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708B" w14:textId="77777777" w:rsidR="00763D43" w:rsidRDefault="00763D43" w:rsidP="000F2084">
      <w:bookmarkStart w:id="0" w:name="_Toc308774946"/>
      <w:bookmarkStart w:id="1" w:name="_Toc308697037"/>
    </w:p>
    <w:p w14:paraId="6AFF3280" w14:textId="77777777" w:rsidR="00763D43" w:rsidRDefault="00763D43" w:rsidP="00763D43"/>
    <w:p w14:paraId="5B415211" w14:textId="777172F6" w:rsidR="00763D43" w:rsidRDefault="00763D43" w:rsidP="00763D43">
      <w:pPr>
        <w:ind w:left="709"/>
      </w:pPr>
    </w:p>
    <w:p w14:paraId="7D7B7F39" w14:textId="317CD768" w:rsidR="00353E1D" w:rsidRPr="008D1D15" w:rsidRDefault="00353E1D" w:rsidP="00EE3F6A">
      <w:pPr>
        <w:pStyle w:val="Title"/>
        <w:spacing w:before="0"/>
        <w:ind w:left="851"/>
        <w:rPr>
          <w:rFonts w:ascii="Arial Black" w:hAnsi="Arial Black"/>
          <w:color w:val="05325F"/>
          <w:sz w:val="48"/>
        </w:rPr>
      </w:pPr>
      <w:r w:rsidRPr="008D1D15">
        <w:rPr>
          <w:rFonts w:ascii="Arial Black" w:hAnsi="Arial Black"/>
          <w:color w:val="05325F"/>
          <w:sz w:val="48"/>
        </w:rPr>
        <w:t>Part A: Invitation to Offer</w:t>
      </w:r>
    </w:p>
    <w:p w14:paraId="05CCB93A" w14:textId="06F50C56" w:rsidR="006C6FA6" w:rsidRPr="00304136" w:rsidRDefault="009555AD" w:rsidP="00304136">
      <w:pPr>
        <w:ind w:left="851"/>
        <w:rPr>
          <w:rFonts w:eastAsia="MS Mincho" w:cs="Arial"/>
          <w:b/>
          <w:color w:val="05325F"/>
          <w:sz w:val="36"/>
          <w:szCs w:val="48"/>
          <w:lang w:val="en-GB"/>
        </w:rPr>
      </w:pPr>
      <w:r w:rsidRPr="00304136">
        <w:rPr>
          <w:rFonts w:eastAsia="MS Mincho" w:cs="Arial"/>
          <w:b/>
          <w:color w:val="05325F"/>
          <w:sz w:val="36"/>
          <w:szCs w:val="48"/>
          <w:lang w:val="en-GB"/>
        </w:rPr>
        <w:t>For the releasing of One-Off Invitation to Offers (ITOs) for the purchase of goods and services (non-ICT)</w:t>
      </w:r>
    </w:p>
    <w:p w14:paraId="61A5D809" w14:textId="0FC2A233" w:rsidR="009555AD" w:rsidRPr="00F11F49" w:rsidRDefault="009555AD" w:rsidP="00F11F49">
      <w:pPr>
        <w:pStyle w:val="Subtitle"/>
        <w:numPr>
          <w:ilvl w:val="0"/>
          <w:numId w:val="0"/>
        </w:numPr>
        <w:spacing w:before="0" w:after="160" w:line="240" w:lineRule="auto"/>
        <w:ind w:left="851"/>
        <w:rPr>
          <w:color w:val="auto"/>
          <w:sz w:val="22"/>
        </w:rPr>
      </w:pPr>
      <w:r w:rsidRPr="00F11F49">
        <w:rPr>
          <w:color w:val="auto"/>
          <w:sz w:val="22"/>
        </w:rPr>
        <w:t xml:space="preserve">Department of </w:t>
      </w:r>
      <w:r w:rsidRPr="00A628BC">
        <w:rPr>
          <w:color w:val="auto"/>
          <w:sz w:val="22"/>
          <w:highlight w:val="yellow"/>
        </w:rPr>
        <w:t>[insert Department Name]</w:t>
      </w:r>
    </w:p>
    <w:p w14:paraId="19EAA1F1" w14:textId="64C26931" w:rsidR="00252E9E" w:rsidRPr="00F11F49" w:rsidRDefault="00252E9E" w:rsidP="00F11F49">
      <w:pPr>
        <w:pStyle w:val="Subtitle"/>
        <w:numPr>
          <w:ilvl w:val="0"/>
          <w:numId w:val="0"/>
        </w:numPr>
        <w:spacing w:before="0" w:after="160" w:line="240" w:lineRule="auto"/>
        <w:ind w:left="2694" w:hanging="1843"/>
        <w:rPr>
          <w:color w:val="auto"/>
          <w:sz w:val="22"/>
        </w:rPr>
      </w:pPr>
      <w:r w:rsidRPr="00F11F49">
        <w:rPr>
          <w:color w:val="auto"/>
          <w:sz w:val="22"/>
        </w:rPr>
        <w:t>I</w:t>
      </w:r>
      <w:r w:rsidR="009555AD" w:rsidRPr="00F11F49">
        <w:rPr>
          <w:color w:val="auto"/>
          <w:sz w:val="22"/>
        </w:rPr>
        <w:t>nvitation Title</w:t>
      </w:r>
      <w:r w:rsidRPr="00F11F49">
        <w:rPr>
          <w:color w:val="auto"/>
          <w:sz w:val="22"/>
        </w:rPr>
        <w:t>:</w:t>
      </w:r>
      <w:r w:rsidR="00F11F49">
        <w:rPr>
          <w:color w:val="auto"/>
          <w:sz w:val="22"/>
        </w:rPr>
        <w:tab/>
      </w:r>
      <w:r w:rsidR="005234C3" w:rsidRPr="00F11F49">
        <w:rPr>
          <w:color w:val="auto"/>
          <w:sz w:val="22"/>
          <w:highlight w:val="yellow"/>
        </w:rPr>
        <w:t>[Insert]</w:t>
      </w:r>
    </w:p>
    <w:p w14:paraId="6CA5CB8C" w14:textId="13ABB5F9" w:rsidR="005270BD" w:rsidRPr="00F11F49" w:rsidRDefault="009555AD" w:rsidP="00F11F49">
      <w:pPr>
        <w:pStyle w:val="Subtitle"/>
        <w:numPr>
          <w:ilvl w:val="0"/>
          <w:numId w:val="0"/>
        </w:numPr>
        <w:spacing w:before="0" w:after="160" w:line="240" w:lineRule="auto"/>
        <w:ind w:left="2694" w:hanging="1843"/>
        <w:rPr>
          <w:color w:val="auto"/>
          <w:sz w:val="22"/>
        </w:rPr>
      </w:pPr>
      <w:r w:rsidRPr="00F11F49">
        <w:rPr>
          <w:color w:val="auto"/>
          <w:sz w:val="22"/>
        </w:rPr>
        <w:t>Reference No:</w:t>
      </w:r>
      <w:r w:rsidR="00F43D82" w:rsidRPr="00F11F49">
        <w:rPr>
          <w:color w:val="auto"/>
          <w:sz w:val="22"/>
        </w:rPr>
        <w:tab/>
      </w:r>
      <w:r w:rsidR="005234C3" w:rsidRPr="00F11F49">
        <w:rPr>
          <w:color w:val="auto"/>
          <w:sz w:val="22"/>
          <w:highlight w:val="yellow"/>
        </w:rPr>
        <w:t>[Insert]</w:t>
      </w:r>
    </w:p>
    <w:p w14:paraId="2F7EB20C" w14:textId="3458EB38" w:rsidR="008A538A" w:rsidRPr="00F11F49" w:rsidRDefault="008A538A" w:rsidP="00F11F49">
      <w:pPr>
        <w:pStyle w:val="Subtitle"/>
        <w:numPr>
          <w:ilvl w:val="0"/>
          <w:numId w:val="0"/>
        </w:numPr>
        <w:spacing w:before="0" w:after="160" w:line="240" w:lineRule="auto"/>
        <w:ind w:left="2694" w:hanging="1843"/>
        <w:rPr>
          <w:color w:val="auto"/>
          <w:sz w:val="22"/>
        </w:rPr>
      </w:pPr>
      <w:r w:rsidRPr="00F11F49">
        <w:rPr>
          <w:color w:val="auto"/>
          <w:sz w:val="22"/>
        </w:rPr>
        <w:t>Date of Issue:</w:t>
      </w:r>
      <w:r w:rsidR="00F11F49">
        <w:rPr>
          <w:color w:val="auto"/>
          <w:sz w:val="22"/>
        </w:rPr>
        <w:tab/>
      </w:r>
      <w:r w:rsidR="005234C3" w:rsidRPr="00F11F49">
        <w:rPr>
          <w:color w:val="auto"/>
          <w:sz w:val="22"/>
          <w:highlight w:val="yellow"/>
        </w:rPr>
        <w:t>[Insert]</w:t>
      </w:r>
    </w:p>
    <w:p w14:paraId="36F17884" w14:textId="5842260A" w:rsidR="00C24949" w:rsidRPr="00F11F49" w:rsidRDefault="00C24949" w:rsidP="00F11F49">
      <w:pPr>
        <w:pStyle w:val="Subtitle"/>
        <w:numPr>
          <w:ilvl w:val="0"/>
          <w:numId w:val="0"/>
        </w:numPr>
        <w:spacing w:before="0" w:after="160" w:line="240" w:lineRule="auto"/>
        <w:ind w:left="2694" w:hanging="1843"/>
        <w:rPr>
          <w:color w:val="auto"/>
          <w:sz w:val="22"/>
        </w:rPr>
      </w:pPr>
      <w:r w:rsidRPr="00F11F49">
        <w:rPr>
          <w:color w:val="auto"/>
          <w:sz w:val="22"/>
        </w:rPr>
        <w:t>Closing date:</w:t>
      </w:r>
      <w:r w:rsidR="00F11F49">
        <w:rPr>
          <w:color w:val="auto"/>
          <w:sz w:val="22"/>
        </w:rPr>
        <w:tab/>
      </w:r>
      <w:r w:rsidR="005234C3" w:rsidRPr="00F11F49">
        <w:rPr>
          <w:color w:val="auto"/>
          <w:sz w:val="22"/>
          <w:highlight w:val="yellow"/>
        </w:rPr>
        <w:t>[Insert]</w:t>
      </w:r>
    </w:p>
    <w:p w14:paraId="4724B750" w14:textId="29758A01" w:rsidR="005234C3" w:rsidRDefault="005234C3" w:rsidP="005234C3">
      <w:pPr>
        <w:rPr>
          <w:rFonts w:eastAsiaTheme="majorEastAsia"/>
        </w:rPr>
      </w:pPr>
    </w:p>
    <w:p w14:paraId="20A056D8" w14:textId="0BEE929A" w:rsidR="005234C3" w:rsidRDefault="005234C3" w:rsidP="005234C3">
      <w:pPr>
        <w:rPr>
          <w:rFonts w:eastAsiaTheme="majorEastAsia"/>
        </w:rPr>
      </w:pPr>
    </w:p>
    <w:p w14:paraId="3F9098BF" w14:textId="1D3C079B" w:rsidR="005234C3" w:rsidRDefault="00426EF9" w:rsidP="005234C3">
      <w:pPr>
        <w:rPr>
          <w:rFonts w:eastAsiaTheme="majorEastAsia"/>
        </w:rPr>
      </w:pPr>
      <w:r>
        <w:rPr>
          <w:noProof/>
          <w:lang w:eastAsia="zh-TW"/>
        </w:rPr>
        <mc:AlternateContent>
          <mc:Choice Requires="wps">
            <w:drawing>
              <wp:anchor distT="0" distB="0" distL="114300" distR="114300" simplePos="0" relativeHeight="251658241" behindDoc="0" locked="0" layoutInCell="1" allowOverlap="1" wp14:anchorId="18FDBC13" wp14:editId="22FC847A">
                <wp:simplePos x="0" y="0"/>
                <wp:positionH relativeFrom="margin">
                  <wp:align>right</wp:align>
                </wp:positionH>
                <wp:positionV relativeFrom="paragraph">
                  <wp:posOffset>19556</wp:posOffset>
                </wp:positionV>
                <wp:extent cx="6620773" cy="3717833"/>
                <wp:effectExtent l="19050" t="19050" r="2794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773" cy="3717833"/>
                        </a:xfrm>
                        <a:prstGeom prst="rect">
                          <a:avLst/>
                        </a:prstGeom>
                        <a:solidFill>
                          <a:schemeClr val="bg1">
                            <a:lumMod val="85000"/>
                          </a:schemeClr>
                        </a:solidFill>
                        <a:ln w="38100">
                          <a:solidFill>
                            <a:srgbClr val="000000"/>
                          </a:solidFill>
                          <a:miter lim="800000"/>
                          <a:headEnd/>
                          <a:tailEnd/>
                        </a:ln>
                      </wps:spPr>
                      <wps:txbx>
                        <w:txbxContent>
                          <w:p w14:paraId="0C501CD7" w14:textId="6BA9A9E4" w:rsidR="00E042DF" w:rsidRPr="004E37CF" w:rsidRDefault="00E042DF" w:rsidP="00752B16">
                            <w:pPr>
                              <w:shd w:val="clear" w:color="auto" w:fill="D9D9D9" w:themeFill="background1" w:themeFillShade="D9"/>
                              <w:jc w:val="center"/>
                              <w:rPr>
                                <w:b/>
                                <w:color w:val="FF0000"/>
                                <w:sz w:val="20"/>
                                <w:szCs w:val="20"/>
                              </w:rPr>
                            </w:pPr>
                            <w:r w:rsidRPr="004E37CF">
                              <w:rPr>
                                <w:b/>
                                <w:sz w:val="20"/>
                                <w:szCs w:val="20"/>
                              </w:rPr>
                              <w:t xml:space="preserve">NOTE </w:t>
                            </w:r>
                            <w:r w:rsidR="00CC6F18">
                              <w:rPr>
                                <w:b/>
                                <w:sz w:val="20"/>
                                <w:szCs w:val="20"/>
                              </w:rPr>
                              <w:t>TO BUYERS</w:t>
                            </w:r>
                            <w:r w:rsidRPr="004E37CF">
                              <w:rPr>
                                <w:b/>
                                <w:sz w:val="20"/>
                                <w:szCs w:val="20"/>
                              </w:rPr>
                              <w:t xml:space="preserve"> - </w:t>
                            </w:r>
                            <w:r w:rsidRPr="004E37CF">
                              <w:rPr>
                                <w:b/>
                                <w:color w:val="FF0000"/>
                                <w:sz w:val="20"/>
                                <w:szCs w:val="20"/>
                              </w:rPr>
                              <w:t>REMOVE PRIOR TO RELEASE</w:t>
                            </w:r>
                          </w:p>
                          <w:p w14:paraId="23C6FF5C" w14:textId="77777777" w:rsidR="00744A36" w:rsidRPr="00282131" w:rsidRDefault="00744A36" w:rsidP="00744A36">
                            <w:pPr>
                              <w:pStyle w:val="NoSpacing"/>
                              <w:numPr>
                                <w:ilvl w:val="0"/>
                                <w:numId w:val="40"/>
                              </w:numPr>
                              <w:ind w:left="426" w:hanging="426"/>
                              <w:rPr>
                                <w:highlight w:val="yellow"/>
                              </w:rPr>
                            </w:pPr>
                            <w:r w:rsidRPr="00282131">
                              <w:rPr>
                                <w:rFonts w:cs="Arial"/>
                                <w:bCs/>
                                <w:sz w:val="20"/>
                                <w:szCs w:val="20"/>
                              </w:rPr>
                              <w:t xml:space="preserve">This document has had targeted updates to support the commencement of the </w:t>
                            </w:r>
                            <w:hyperlink r:id="rId12" w:history="1">
                              <w:r w:rsidRPr="00282131">
                                <w:rPr>
                                  <w:rStyle w:val="Hyperlink"/>
                                  <w:rFonts w:cs="Arial"/>
                                  <w:bCs/>
                                  <w:sz w:val="20"/>
                                  <w:szCs w:val="20"/>
                                </w:rPr>
                                <w:t>Queensland Procurement Policy 2026</w:t>
                              </w:r>
                            </w:hyperlink>
                            <w:r w:rsidRPr="00282131">
                              <w:rPr>
                                <w:rFonts w:cs="Arial"/>
                                <w:bCs/>
                                <w:sz w:val="20"/>
                                <w:szCs w:val="20"/>
                              </w:rPr>
                              <w:t>. A total review of this and other GGS templates, terms and conditions will be released late 2026.</w:t>
                            </w:r>
                          </w:p>
                          <w:p w14:paraId="786F1E79" w14:textId="123B211E" w:rsidR="00E042DF" w:rsidRPr="00F11F49" w:rsidRDefault="00E042DF" w:rsidP="00771643">
                            <w:pPr>
                              <w:pStyle w:val="ListParagraph"/>
                              <w:numPr>
                                <w:ilvl w:val="0"/>
                                <w:numId w:val="40"/>
                              </w:numPr>
                              <w:shd w:val="clear" w:color="auto" w:fill="D9D9D9" w:themeFill="background1" w:themeFillShade="D9"/>
                              <w:spacing w:before="0" w:after="0"/>
                              <w:ind w:left="426" w:hanging="426"/>
                              <w:rPr>
                                <w:rFonts w:cs="Arial"/>
                                <w:bCs/>
                                <w:sz w:val="20"/>
                                <w:szCs w:val="20"/>
                              </w:rPr>
                            </w:pPr>
                            <w:r w:rsidRPr="00F11F49">
                              <w:rPr>
                                <w:rFonts w:cs="Arial"/>
                                <w:bCs/>
                                <w:sz w:val="20"/>
                                <w:szCs w:val="20"/>
                              </w:rPr>
                              <w:t>Use this template for releasing One-off ITOs for purchases of goods and services (non-ICT).</w:t>
                            </w:r>
                          </w:p>
                          <w:p w14:paraId="3B2A2A09" w14:textId="77777777" w:rsidR="00282131"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 xml:space="preserve">Complete </w:t>
                            </w:r>
                            <w:r w:rsidRPr="00F11F49">
                              <w:rPr>
                                <w:sz w:val="20"/>
                                <w:szCs w:val="20"/>
                                <w:highlight w:val="yellow"/>
                              </w:rPr>
                              <w:t>yellow highlighted</w:t>
                            </w:r>
                            <w:r w:rsidRPr="00F11F49">
                              <w:rPr>
                                <w:sz w:val="20"/>
                                <w:szCs w:val="20"/>
                              </w:rPr>
                              <w:t xml:space="preserve"> fields to reflect ITO requirements. Remove any comments (in right column). </w:t>
                            </w:r>
                          </w:p>
                          <w:p w14:paraId="330D4A14" w14:textId="30D6CAAD" w:rsidR="00B141EE"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 xml:space="preserve">Ensure </w:t>
                            </w:r>
                            <w:r w:rsidR="00CC6F18">
                              <w:rPr>
                                <w:sz w:val="20"/>
                                <w:szCs w:val="20"/>
                              </w:rPr>
                              <w:t xml:space="preserve">all paragraphs have the right numbers and </w:t>
                            </w:r>
                            <w:r w:rsidRPr="00F11F49">
                              <w:rPr>
                                <w:sz w:val="20"/>
                                <w:szCs w:val="20"/>
                              </w:rPr>
                              <w:t>the Table of Contents is updated.</w:t>
                            </w:r>
                          </w:p>
                          <w:p w14:paraId="59F0F4E7" w14:textId="72372AAF" w:rsidR="00E042DF"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Issue this document in Adobe (.pdf).</w:t>
                            </w:r>
                          </w:p>
                          <w:p w14:paraId="4F7FB4BC" w14:textId="5A09719F" w:rsidR="00B141EE" w:rsidRPr="00B141EE" w:rsidRDefault="005325F3" w:rsidP="00771643">
                            <w:pPr>
                              <w:pStyle w:val="ListParagraph"/>
                              <w:numPr>
                                <w:ilvl w:val="0"/>
                                <w:numId w:val="40"/>
                              </w:numPr>
                              <w:shd w:val="clear" w:color="auto" w:fill="D9D9D9" w:themeFill="background1" w:themeFillShade="D9"/>
                              <w:spacing w:before="0" w:after="0"/>
                              <w:ind w:left="426" w:hanging="426"/>
                              <w:rPr>
                                <w:sz w:val="20"/>
                                <w:szCs w:val="20"/>
                              </w:rPr>
                            </w:pPr>
                            <w:r w:rsidRPr="005325F3">
                              <w:rPr>
                                <w:rFonts w:cs="Arial"/>
                                <w:bCs/>
                                <w:sz w:val="20"/>
                                <w:szCs w:val="20"/>
                              </w:rPr>
                              <w:t>Buyers must also separately complete Part B</w:t>
                            </w:r>
                            <w:r w:rsidR="00B141EE">
                              <w:rPr>
                                <w:rFonts w:cs="Arial"/>
                                <w:bCs/>
                                <w:sz w:val="20"/>
                                <w:szCs w:val="20"/>
                              </w:rPr>
                              <w:t xml:space="preserve">: </w:t>
                            </w:r>
                            <w:r w:rsidRPr="005325F3">
                              <w:rPr>
                                <w:rFonts w:cs="Arial"/>
                                <w:bCs/>
                                <w:sz w:val="20"/>
                                <w:szCs w:val="20"/>
                              </w:rPr>
                              <w:t>Contract Details and Part C</w:t>
                            </w:r>
                            <w:r w:rsidR="00B141EE">
                              <w:rPr>
                                <w:rFonts w:cs="Arial"/>
                                <w:bCs/>
                                <w:sz w:val="20"/>
                                <w:szCs w:val="20"/>
                              </w:rPr>
                              <w:t xml:space="preserve">: </w:t>
                            </w:r>
                            <w:r w:rsidRPr="005325F3">
                              <w:rPr>
                                <w:rFonts w:cs="Arial"/>
                                <w:bCs/>
                                <w:sz w:val="20"/>
                                <w:szCs w:val="20"/>
                              </w:rPr>
                              <w:t xml:space="preserve">ITO Response Schedules and issue it with this Invitation to Offer. </w:t>
                            </w:r>
                          </w:p>
                          <w:p w14:paraId="7E07596A" w14:textId="007CD18D" w:rsidR="005325F3" w:rsidRPr="005325F3" w:rsidRDefault="005325F3" w:rsidP="00771643">
                            <w:pPr>
                              <w:pStyle w:val="ListParagraph"/>
                              <w:numPr>
                                <w:ilvl w:val="0"/>
                                <w:numId w:val="40"/>
                              </w:numPr>
                              <w:shd w:val="clear" w:color="auto" w:fill="D9D9D9" w:themeFill="background1" w:themeFillShade="D9"/>
                              <w:spacing w:before="0" w:after="0"/>
                              <w:ind w:left="426" w:hanging="426"/>
                              <w:rPr>
                                <w:sz w:val="20"/>
                                <w:szCs w:val="20"/>
                              </w:rPr>
                            </w:pPr>
                            <w:r w:rsidRPr="005325F3">
                              <w:rPr>
                                <w:rFonts w:cs="Arial"/>
                                <w:bCs/>
                                <w:sz w:val="20"/>
                                <w:szCs w:val="20"/>
                              </w:rPr>
                              <w:t xml:space="preserve">Instructions to Suppliers are included in </w:t>
                            </w:r>
                            <w:r w:rsidRPr="00282131">
                              <w:rPr>
                                <w:b/>
                                <w:i/>
                                <w:color w:val="05325F"/>
                                <w:sz w:val="20"/>
                                <w:szCs w:val="20"/>
                                <w:lang w:eastAsia="en-AU"/>
                              </w:rPr>
                              <w:t>bold italics</w:t>
                            </w:r>
                            <w:r w:rsidRPr="00282131">
                              <w:rPr>
                                <w:rFonts w:cs="Arial"/>
                                <w:bCs/>
                                <w:color w:val="990033"/>
                                <w:sz w:val="18"/>
                                <w:szCs w:val="18"/>
                              </w:rPr>
                              <w:t xml:space="preserve"> </w:t>
                            </w:r>
                            <w:r w:rsidRPr="005325F3">
                              <w:rPr>
                                <w:rFonts w:cs="Arial"/>
                                <w:bCs/>
                                <w:sz w:val="20"/>
                                <w:szCs w:val="20"/>
                              </w:rPr>
                              <w:t>and should be retained in the final version of the Invitation to Offer.</w:t>
                            </w:r>
                          </w:p>
                          <w:p w14:paraId="21ECD163" w14:textId="32EA7A09" w:rsidR="005325F3" w:rsidRPr="00F11F49" w:rsidRDefault="005325F3" w:rsidP="00771643">
                            <w:pPr>
                              <w:pStyle w:val="ListParagraph"/>
                              <w:numPr>
                                <w:ilvl w:val="0"/>
                                <w:numId w:val="40"/>
                              </w:numPr>
                              <w:spacing w:before="0" w:after="0"/>
                              <w:ind w:left="426" w:hanging="426"/>
                              <w:rPr>
                                <w:sz w:val="20"/>
                                <w:szCs w:val="20"/>
                              </w:rPr>
                            </w:pPr>
                            <w:r>
                              <w:rPr>
                                <w:sz w:val="20"/>
                                <w:szCs w:val="20"/>
                              </w:rPr>
                              <w:t>A</w:t>
                            </w:r>
                            <w:r w:rsidRPr="00F11F49">
                              <w:rPr>
                                <w:sz w:val="20"/>
                                <w:szCs w:val="20"/>
                              </w:rPr>
                              <w:t xml:space="preserve">gencies need to ensure the final </w:t>
                            </w:r>
                            <w:r>
                              <w:rPr>
                                <w:sz w:val="20"/>
                                <w:szCs w:val="20"/>
                              </w:rPr>
                              <w:t>ITO and Contract</w:t>
                            </w:r>
                            <w:r w:rsidRPr="00F11F49">
                              <w:rPr>
                                <w:sz w:val="20"/>
                                <w:szCs w:val="20"/>
                              </w:rPr>
                              <w:t>:</w:t>
                            </w:r>
                          </w:p>
                          <w:p w14:paraId="15297D0A" w14:textId="39AEF85D"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 xml:space="preserve">Is </w:t>
                            </w:r>
                            <w:r w:rsidR="001D39A6">
                              <w:rPr>
                                <w:sz w:val="20"/>
                                <w:szCs w:val="20"/>
                              </w:rPr>
                              <w:t>suitable and appropriate (</w:t>
                            </w:r>
                            <w:r w:rsidRPr="00F11F49">
                              <w:rPr>
                                <w:sz w:val="20"/>
                                <w:szCs w:val="20"/>
                              </w:rPr>
                              <w:t>commensurate</w:t>
                            </w:r>
                            <w:r w:rsidR="001D39A6">
                              <w:rPr>
                                <w:sz w:val="20"/>
                                <w:szCs w:val="20"/>
                              </w:rPr>
                              <w:t>)</w:t>
                            </w:r>
                            <w:r w:rsidRPr="00F11F49">
                              <w:rPr>
                                <w:sz w:val="20"/>
                                <w:szCs w:val="20"/>
                              </w:rPr>
                              <w:t xml:space="preserve"> with the value, risk and complexity of your procurement activity</w:t>
                            </w:r>
                          </w:p>
                          <w:p w14:paraId="73AE9357" w14:textId="3E299578"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 xml:space="preserve">Complies with your agency’s policies and procedures </w:t>
                            </w:r>
                          </w:p>
                          <w:p w14:paraId="0B575EFA" w14:textId="2C47B8E2"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Applies a ‘purposeful public procurement’ approach</w:t>
                            </w:r>
                            <w:r w:rsidR="006221AB">
                              <w:rPr>
                                <w:sz w:val="20"/>
                                <w:szCs w:val="20"/>
                              </w:rPr>
                              <w:t>.</w:t>
                            </w:r>
                            <w:r w:rsidRPr="00F11F49">
                              <w:rPr>
                                <w:sz w:val="20"/>
                                <w:szCs w:val="20"/>
                              </w:rPr>
                              <w:t xml:space="preserve"> </w:t>
                            </w:r>
                            <w:r w:rsidRPr="00F11F49">
                              <w:rPr>
                                <w:sz w:val="20"/>
                              </w:rPr>
                              <w:annotationRef/>
                            </w:r>
                            <w:r w:rsidRPr="00F11F49">
                              <w:rPr>
                                <w:sz w:val="20"/>
                              </w:rPr>
                              <w:annotationRef/>
                            </w:r>
                          </w:p>
                          <w:p w14:paraId="22EDA304" w14:textId="77777777" w:rsidR="005325F3" w:rsidRPr="00F11F49" w:rsidRDefault="005325F3" w:rsidP="00771643">
                            <w:pPr>
                              <w:pStyle w:val="ListParagraph"/>
                              <w:numPr>
                                <w:ilvl w:val="0"/>
                                <w:numId w:val="40"/>
                              </w:numPr>
                              <w:spacing w:before="0" w:after="0"/>
                              <w:ind w:left="426" w:hanging="426"/>
                              <w:rPr>
                                <w:sz w:val="20"/>
                                <w:szCs w:val="20"/>
                              </w:rPr>
                            </w:pPr>
                            <w:r w:rsidRPr="00F11F49">
                              <w:rPr>
                                <w:sz w:val="20"/>
                                <w:szCs w:val="20"/>
                              </w:rPr>
                              <w:t>If you need help, contact your agency’s procurement and/or legal team for assistance.</w:t>
                            </w:r>
                          </w:p>
                          <w:p w14:paraId="1193A4E7" w14:textId="745E5219" w:rsidR="005325F3" w:rsidRPr="00F11F49" w:rsidRDefault="005325F3" w:rsidP="00771643">
                            <w:pPr>
                              <w:pStyle w:val="ListParagraph"/>
                              <w:numPr>
                                <w:ilvl w:val="0"/>
                                <w:numId w:val="40"/>
                              </w:numPr>
                              <w:spacing w:before="0" w:after="0"/>
                              <w:ind w:left="426" w:hanging="426"/>
                              <w:rPr>
                                <w:sz w:val="20"/>
                                <w:szCs w:val="20"/>
                              </w:rPr>
                            </w:pPr>
                            <w:r w:rsidRPr="00385720">
                              <w:rPr>
                                <w:sz w:val="20"/>
                                <w:szCs w:val="20"/>
                              </w:rPr>
                              <w:t xml:space="preserve">A range of resources are available to help you undertake your procurement activity, including the whole-of-Government </w:t>
                            </w:r>
                            <w:hyperlink r:id="rId13" w:tgtFrame="_blank" w:history="1">
                              <w:r w:rsidRPr="00FE1BB8">
                                <w:rPr>
                                  <w:sz w:val="20"/>
                                  <w:szCs w:val="20"/>
                                </w:rPr>
                                <w:t>procurement guidance</w:t>
                              </w:r>
                            </w:hyperlink>
                            <w:r w:rsidRPr="00385720">
                              <w:rPr>
                                <w:sz w:val="20"/>
                                <w:szCs w:val="20"/>
                              </w:rPr>
                              <w:t xml:space="preserve"> and the </w:t>
                            </w:r>
                            <w:hyperlink r:id="rId14" w:tgtFrame="_blank" w:history="1">
                              <w:r w:rsidRPr="00FE1BB8">
                                <w:rPr>
                                  <w:sz w:val="20"/>
                                  <w:szCs w:val="20"/>
                                </w:rPr>
                                <w:t xml:space="preserve">Contract Management </w:t>
                              </w:r>
                              <w:r w:rsidRPr="00385720">
                                <w:rPr>
                                  <w:sz w:val="20"/>
                                  <w:szCs w:val="20"/>
                                </w:rPr>
                                <w:t>guide</w:t>
                              </w:r>
                            </w:hyperlink>
                            <w:r w:rsidRPr="00FE1BB8">
                              <w:rPr>
                                <w:sz w:val="20"/>
                                <w:szCs w:val="20"/>
                              </w:rPr>
                              <w:t>.</w:t>
                            </w:r>
                          </w:p>
                          <w:p w14:paraId="798D5245" w14:textId="77777777" w:rsidR="001D39A6" w:rsidRDefault="001D39A6" w:rsidP="00771643">
                            <w:pPr>
                              <w:spacing w:before="0" w:after="0"/>
                              <w:jc w:val="center"/>
                              <w:rPr>
                                <w:sz w:val="20"/>
                              </w:rPr>
                            </w:pPr>
                          </w:p>
                          <w:p w14:paraId="0BF01FF5" w14:textId="504EAF21" w:rsidR="00E042DF" w:rsidRPr="00744A36" w:rsidRDefault="005325F3" w:rsidP="00744A36">
                            <w:pPr>
                              <w:spacing w:before="0" w:after="0" w:line="240" w:lineRule="auto"/>
                              <w:jc w:val="center"/>
                              <w:rPr>
                                <w:b/>
                                <w:bCs/>
                                <w:color w:val="FF0000"/>
                                <w:sz w:val="20"/>
                                <w:szCs w:val="20"/>
                              </w:rPr>
                            </w:pPr>
                            <w:r w:rsidRPr="00744A36">
                              <w:rPr>
                                <w:b/>
                                <w:bCs/>
                                <w:color w:val="FF0000"/>
                                <w:sz w:val="20"/>
                              </w:rPr>
                              <w:t>Important – Remove this table and its information before sending the ITO to Supplier/s.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FDBC13" id="_x0000_t202" coordsize="21600,21600" o:spt="202" path="m,l,21600r21600,l21600,xe">
                <v:stroke joinstyle="miter"/>
                <v:path gradientshapeok="t" o:connecttype="rect"/>
              </v:shapetype>
              <v:shape id="Text Box 2" o:spid="_x0000_s1026" type="#_x0000_t202" style="position:absolute;margin-left:470.1pt;margin-top:1.55pt;width:521.3pt;height:292.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" fillcolor="#d8d8d8 [2732]" strokeweight="3pt">
                <v:textbox>
                  <w:txbxContent>
                    <w:p w14:paraId="0C501CD7" w14:textId="6BA9A9E4" w:rsidR="00E042DF" w:rsidRPr="004E37CF" w:rsidRDefault="00E042DF" w:rsidP="00752B16">
                      <w:pPr>
                        <w:shd w:val="clear" w:color="auto" w:fill="D9D9D9" w:themeFill="background1" w:themeFillShade="D9"/>
                        <w:jc w:val="center"/>
                        <w:rPr>
                          <w:b/>
                          <w:color w:val="FF0000"/>
                          <w:sz w:val="20"/>
                          <w:szCs w:val="20"/>
                        </w:rPr>
                      </w:pPr>
                      <w:r w:rsidRPr="004E37CF">
                        <w:rPr>
                          <w:b/>
                          <w:sz w:val="20"/>
                          <w:szCs w:val="20"/>
                        </w:rPr>
                        <w:t xml:space="preserve">NOTE </w:t>
                      </w:r>
                      <w:r w:rsidR="00CC6F18">
                        <w:rPr>
                          <w:b/>
                          <w:sz w:val="20"/>
                          <w:szCs w:val="20"/>
                        </w:rPr>
                        <w:t>TO BUYERS</w:t>
                      </w:r>
                      <w:r w:rsidRPr="004E37CF">
                        <w:rPr>
                          <w:b/>
                          <w:sz w:val="20"/>
                          <w:szCs w:val="20"/>
                        </w:rPr>
                        <w:t xml:space="preserve"> - </w:t>
                      </w:r>
                      <w:r w:rsidRPr="004E37CF">
                        <w:rPr>
                          <w:b/>
                          <w:color w:val="FF0000"/>
                          <w:sz w:val="20"/>
                          <w:szCs w:val="20"/>
                        </w:rPr>
                        <w:t>REMOVE PRIOR TO RELEASE</w:t>
                      </w:r>
                    </w:p>
                    <w:p w14:paraId="23C6FF5C" w14:textId="77777777" w:rsidR="00744A36" w:rsidRPr="00282131" w:rsidRDefault="00744A36" w:rsidP="00744A36">
                      <w:pPr>
                        <w:pStyle w:val="NoSpacing"/>
                        <w:numPr>
                          <w:ilvl w:val="0"/>
                          <w:numId w:val="40"/>
                        </w:numPr>
                        <w:ind w:left="426" w:hanging="426"/>
                        <w:rPr>
                          <w:highlight w:val="yellow"/>
                        </w:rPr>
                      </w:pPr>
                      <w:r w:rsidRPr="00282131">
                        <w:rPr>
                          <w:rFonts w:cs="Arial"/>
                          <w:bCs/>
                          <w:sz w:val="20"/>
                          <w:szCs w:val="20"/>
                        </w:rPr>
                        <w:t xml:space="preserve">This document has had targeted updates to support the commencement of the </w:t>
                      </w:r>
                      <w:hyperlink r:id="rId15" w:history="1">
                        <w:r w:rsidRPr="00282131">
                          <w:rPr>
                            <w:rStyle w:val="Hyperlink"/>
                            <w:rFonts w:cs="Arial"/>
                            <w:bCs/>
                            <w:sz w:val="20"/>
                            <w:szCs w:val="20"/>
                          </w:rPr>
                          <w:t>Queensland Procurement Policy 2026</w:t>
                        </w:r>
                      </w:hyperlink>
                      <w:r w:rsidRPr="00282131">
                        <w:rPr>
                          <w:rFonts w:cs="Arial"/>
                          <w:bCs/>
                          <w:sz w:val="20"/>
                          <w:szCs w:val="20"/>
                        </w:rPr>
                        <w:t>. A total review of this and other GGS templates, terms and conditions will be released late 2026.</w:t>
                      </w:r>
                    </w:p>
                    <w:p w14:paraId="786F1E79" w14:textId="123B211E" w:rsidR="00E042DF" w:rsidRPr="00F11F49" w:rsidRDefault="00E042DF" w:rsidP="00771643">
                      <w:pPr>
                        <w:pStyle w:val="ListParagraph"/>
                        <w:numPr>
                          <w:ilvl w:val="0"/>
                          <w:numId w:val="40"/>
                        </w:numPr>
                        <w:shd w:val="clear" w:color="auto" w:fill="D9D9D9" w:themeFill="background1" w:themeFillShade="D9"/>
                        <w:spacing w:before="0" w:after="0"/>
                        <w:ind w:left="426" w:hanging="426"/>
                        <w:rPr>
                          <w:rFonts w:cs="Arial"/>
                          <w:bCs/>
                          <w:sz w:val="20"/>
                          <w:szCs w:val="20"/>
                        </w:rPr>
                      </w:pPr>
                      <w:r w:rsidRPr="00F11F49">
                        <w:rPr>
                          <w:rFonts w:cs="Arial"/>
                          <w:bCs/>
                          <w:sz w:val="20"/>
                          <w:szCs w:val="20"/>
                        </w:rPr>
                        <w:t>Use this template for releasing One-off ITOs for purchases of goods and services (non-ICT).</w:t>
                      </w:r>
                    </w:p>
                    <w:p w14:paraId="3B2A2A09" w14:textId="77777777" w:rsidR="00282131"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 xml:space="preserve">Complete </w:t>
                      </w:r>
                      <w:r w:rsidRPr="00F11F49">
                        <w:rPr>
                          <w:sz w:val="20"/>
                          <w:szCs w:val="20"/>
                          <w:highlight w:val="yellow"/>
                        </w:rPr>
                        <w:t>yellow highlighted</w:t>
                      </w:r>
                      <w:r w:rsidRPr="00F11F49">
                        <w:rPr>
                          <w:sz w:val="20"/>
                          <w:szCs w:val="20"/>
                        </w:rPr>
                        <w:t xml:space="preserve"> fields to reflect ITO requirements. Remove any comments (in right column). </w:t>
                      </w:r>
                    </w:p>
                    <w:p w14:paraId="330D4A14" w14:textId="30D6CAAD" w:rsidR="00B141EE"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 xml:space="preserve">Ensure </w:t>
                      </w:r>
                      <w:r w:rsidR="00CC6F18">
                        <w:rPr>
                          <w:sz w:val="20"/>
                          <w:szCs w:val="20"/>
                        </w:rPr>
                        <w:t xml:space="preserve">all paragraphs have the right numbers and </w:t>
                      </w:r>
                      <w:r w:rsidRPr="00F11F49">
                        <w:rPr>
                          <w:sz w:val="20"/>
                          <w:szCs w:val="20"/>
                        </w:rPr>
                        <w:t>the Table of Contents is updated.</w:t>
                      </w:r>
                    </w:p>
                    <w:p w14:paraId="59F0F4E7" w14:textId="72372AAF" w:rsidR="00E042DF" w:rsidRDefault="00E042DF" w:rsidP="00771643">
                      <w:pPr>
                        <w:pStyle w:val="ListParagraph"/>
                        <w:numPr>
                          <w:ilvl w:val="0"/>
                          <w:numId w:val="40"/>
                        </w:numPr>
                        <w:shd w:val="clear" w:color="auto" w:fill="D9D9D9" w:themeFill="background1" w:themeFillShade="D9"/>
                        <w:spacing w:before="0" w:after="0"/>
                        <w:ind w:left="426" w:hanging="426"/>
                        <w:rPr>
                          <w:sz w:val="20"/>
                          <w:szCs w:val="20"/>
                        </w:rPr>
                      </w:pPr>
                      <w:r w:rsidRPr="00F11F49">
                        <w:rPr>
                          <w:sz w:val="20"/>
                          <w:szCs w:val="20"/>
                        </w:rPr>
                        <w:t>Issue this document in Adobe (.pdf).</w:t>
                      </w:r>
                    </w:p>
                    <w:p w14:paraId="4F7FB4BC" w14:textId="5A09719F" w:rsidR="00B141EE" w:rsidRPr="00B141EE" w:rsidRDefault="005325F3" w:rsidP="00771643">
                      <w:pPr>
                        <w:pStyle w:val="ListParagraph"/>
                        <w:numPr>
                          <w:ilvl w:val="0"/>
                          <w:numId w:val="40"/>
                        </w:numPr>
                        <w:shd w:val="clear" w:color="auto" w:fill="D9D9D9" w:themeFill="background1" w:themeFillShade="D9"/>
                        <w:spacing w:before="0" w:after="0"/>
                        <w:ind w:left="426" w:hanging="426"/>
                        <w:rPr>
                          <w:sz w:val="20"/>
                          <w:szCs w:val="20"/>
                        </w:rPr>
                      </w:pPr>
                      <w:r w:rsidRPr="005325F3">
                        <w:rPr>
                          <w:rFonts w:cs="Arial"/>
                          <w:bCs/>
                          <w:sz w:val="20"/>
                          <w:szCs w:val="20"/>
                        </w:rPr>
                        <w:t>Buyers must also separately complete Part B</w:t>
                      </w:r>
                      <w:r w:rsidR="00B141EE">
                        <w:rPr>
                          <w:rFonts w:cs="Arial"/>
                          <w:bCs/>
                          <w:sz w:val="20"/>
                          <w:szCs w:val="20"/>
                        </w:rPr>
                        <w:t xml:space="preserve">: </w:t>
                      </w:r>
                      <w:r w:rsidRPr="005325F3">
                        <w:rPr>
                          <w:rFonts w:cs="Arial"/>
                          <w:bCs/>
                          <w:sz w:val="20"/>
                          <w:szCs w:val="20"/>
                        </w:rPr>
                        <w:t>Contract Details and Part C</w:t>
                      </w:r>
                      <w:r w:rsidR="00B141EE">
                        <w:rPr>
                          <w:rFonts w:cs="Arial"/>
                          <w:bCs/>
                          <w:sz w:val="20"/>
                          <w:szCs w:val="20"/>
                        </w:rPr>
                        <w:t xml:space="preserve">: </w:t>
                      </w:r>
                      <w:r w:rsidRPr="005325F3">
                        <w:rPr>
                          <w:rFonts w:cs="Arial"/>
                          <w:bCs/>
                          <w:sz w:val="20"/>
                          <w:szCs w:val="20"/>
                        </w:rPr>
                        <w:t xml:space="preserve">ITO Response Schedules and issue it with this Invitation to Offer. </w:t>
                      </w:r>
                    </w:p>
                    <w:p w14:paraId="7E07596A" w14:textId="007CD18D" w:rsidR="005325F3" w:rsidRPr="005325F3" w:rsidRDefault="005325F3" w:rsidP="00771643">
                      <w:pPr>
                        <w:pStyle w:val="ListParagraph"/>
                        <w:numPr>
                          <w:ilvl w:val="0"/>
                          <w:numId w:val="40"/>
                        </w:numPr>
                        <w:shd w:val="clear" w:color="auto" w:fill="D9D9D9" w:themeFill="background1" w:themeFillShade="D9"/>
                        <w:spacing w:before="0" w:after="0"/>
                        <w:ind w:left="426" w:hanging="426"/>
                        <w:rPr>
                          <w:sz w:val="20"/>
                          <w:szCs w:val="20"/>
                        </w:rPr>
                      </w:pPr>
                      <w:r w:rsidRPr="005325F3">
                        <w:rPr>
                          <w:rFonts w:cs="Arial"/>
                          <w:bCs/>
                          <w:sz w:val="20"/>
                          <w:szCs w:val="20"/>
                        </w:rPr>
                        <w:t xml:space="preserve">Instructions to Suppliers are included in </w:t>
                      </w:r>
                      <w:r w:rsidRPr="00282131">
                        <w:rPr>
                          <w:b/>
                          <w:i/>
                          <w:color w:val="05325F"/>
                          <w:sz w:val="20"/>
                          <w:szCs w:val="20"/>
                          <w:lang w:eastAsia="en-AU"/>
                        </w:rPr>
                        <w:t>bold italics</w:t>
                      </w:r>
                      <w:r w:rsidRPr="00282131">
                        <w:rPr>
                          <w:rFonts w:cs="Arial"/>
                          <w:bCs/>
                          <w:color w:val="990033"/>
                          <w:sz w:val="18"/>
                          <w:szCs w:val="18"/>
                        </w:rPr>
                        <w:t xml:space="preserve"> </w:t>
                      </w:r>
                      <w:r w:rsidRPr="005325F3">
                        <w:rPr>
                          <w:rFonts w:cs="Arial"/>
                          <w:bCs/>
                          <w:sz w:val="20"/>
                          <w:szCs w:val="20"/>
                        </w:rPr>
                        <w:t>and should be retained in the final version of the Invitation to Offer.</w:t>
                      </w:r>
                    </w:p>
                    <w:p w14:paraId="21ECD163" w14:textId="32EA7A09" w:rsidR="005325F3" w:rsidRPr="00F11F49" w:rsidRDefault="005325F3" w:rsidP="00771643">
                      <w:pPr>
                        <w:pStyle w:val="ListParagraph"/>
                        <w:numPr>
                          <w:ilvl w:val="0"/>
                          <w:numId w:val="40"/>
                        </w:numPr>
                        <w:spacing w:before="0" w:after="0"/>
                        <w:ind w:left="426" w:hanging="426"/>
                        <w:rPr>
                          <w:sz w:val="20"/>
                          <w:szCs w:val="20"/>
                        </w:rPr>
                      </w:pPr>
                      <w:r>
                        <w:rPr>
                          <w:sz w:val="20"/>
                          <w:szCs w:val="20"/>
                        </w:rPr>
                        <w:t>A</w:t>
                      </w:r>
                      <w:r w:rsidRPr="00F11F49">
                        <w:rPr>
                          <w:sz w:val="20"/>
                          <w:szCs w:val="20"/>
                        </w:rPr>
                        <w:t xml:space="preserve">gencies need to ensure the final </w:t>
                      </w:r>
                      <w:r>
                        <w:rPr>
                          <w:sz w:val="20"/>
                          <w:szCs w:val="20"/>
                        </w:rPr>
                        <w:t>ITO and Contract</w:t>
                      </w:r>
                      <w:r w:rsidRPr="00F11F49">
                        <w:rPr>
                          <w:sz w:val="20"/>
                          <w:szCs w:val="20"/>
                        </w:rPr>
                        <w:t>:</w:t>
                      </w:r>
                    </w:p>
                    <w:p w14:paraId="15297D0A" w14:textId="39AEF85D"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 xml:space="preserve">Is </w:t>
                      </w:r>
                      <w:r w:rsidR="001D39A6">
                        <w:rPr>
                          <w:sz w:val="20"/>
                          <w:szCs w:val="20"/>
                        </w:rPr>
                        <w:t>suitable and appropriate (</w:t>
                      </w:r>
                      <w:r w:rsidRPr="00F11F49">
                        <w:rPr>
                          <w:sz w:val="20"/>
                          <w:szCs w:val="20"/>
                        </w:rPr>
                        <w:t>commensurate</w:t>
                      </w:r>
                      <w:r w:rsidR="001D39A6">
                        <w:rPr>
                          <w:sz w:val="20"/>
                          <w:szCs w:val="20"/>
                        </w:rPr>
                        <w:t>)</w:t>
                      </w:r>
                      <w:r w:rsidRPr="00F11F49">
                        <w:rPr>
                          <w:sz w:val="20"/>
                          <w:szCs w:val="20"/>
                        </w:rPr>
                        <w:t xml:space="preserve"> with the value, risk and complexity of your procurement activity</w:t>
                      </w:r>
                    </w:p>
                    <w:p w14:paraId="73AE9357" w14:textId="3E299578"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 xml:space="preserve">Complies with your agency’s policies and procedures </w:t>
                      </w:r>
                    </w:p>
                    <w:p w14:paraId="0B575EFA" w14:textId="2C47B8E2" w:rsidR="005325F3" w:rsidRPr="00F11F49" w:rsidRDefault="005325F3" w:rsidP="00771643">
                      <w:pPr>
                        <w:pStyle w:val="ListParagraph"/>
                        <w:numPr>
                          <w:ilvl w:val="1"/>
                          <w:numId w:val="40"/>
                        </w:numPr>
                        <w:tabs>
                          <w:tab w:val="left" w:pos="2835"/>
                        </w:tabs>
                        <w:spacing w:before="0" w:after="0" w:line="240" w:lineRule="auto"/>
                        <w:ind w:left="709" w:hanging="283"/>
                        <w:rPr>
                          <w:sz w:val="20"/>
                          <w:szCs w:val="20"/>
                        </w:rPr>
                      </w:pPr>
                      <w:r w:rsidRPr="00F11F49">
                        <w:rPr>
                          <w:sz w:val="20"/>
                          <w:szCs w:val="20"/>
                        </w:rPr>
                        <w:t>Applies a ‘purposeful public procurement’ approach</w:t>
                      </w:r>
                      <w:r w:rsidR="006221AB">
                        <w:rPr>
                          <w:sz w:val="20"/>
                          <w:szCs w:val="20"/>
                        </w:rPr>
                        <w:t>.</w:t>
                      </w:r>
                      <w:r w:rsidRPr="00F11F49">
                        <w:rPr>
                          <w:sz w:val="20"/>
                          <w:szCs w:val="20"/>
                        </w:rPr>
                        <w:t xml:space="preserve"> </w:t>
                      </w:r>
                      <w:r w:rsidRPr="00F11F49">
                        <w:rPr>
                          <w:sz w:val="20"/>
                        </w:rPr>
                        <w:annotationRef/>
                      </w:r>
                      <w:r w:rsidRPr="00F11F49">
                        <w:rPr>
                          <w:sz w:val="20"/>
                        </w:rPr>
                        <w:annotationRef/>
                      </w:r>
                    </w:p>
                    <w:p w14:paraId="22EDA304" w14:textId="77777777" w:rsidR="005325F3" w:rsidRPr="00F11F49" w:rsidRDefault="005325F3" w:rsidP="00771643">
                      <w:pPr>
                        <w:pStyle w:val="ListParagraph"/>
                        <w:numPr>
                          <w:ilvl w:val="0"/>
                          <w:numId w:val="40"/>
                        </w:numPr>
                        <w:spacing w:before="0" w:after="0"/>
                        <w:ind w:left="426" w:hanging="426"/>
                        <w:rPr>
                          <w:sz w:val="20"/>
                          <w:szCs w:val="20"/>
                        </w:rPr>
                      </w:pPr>
                      <w:r w:rsidRPr="00F11F49">
                        <w:rPr>
                          <w:sz w:val="20"/>
                          <w:szCs w:val="20"/>
                        </w:rPr>
                        <w:t>If you need help, contact your agency’s procurement and/or legal team for assistance.</w:t>
                      </w:r>
                    </w:p>
                    <w:p w14:paraId="1193A4E7" w14:textId="745E5219" w:rsidR="005325F3" w:rsidRPr="00F11F49" w:rsidRDefault="005325F3" w:rsidP="00771643">
                      <w:pPr>
                        <w:pStyle w:val="ListParagraph"/>
                        <w:numPr>
                          <w:ilvl w:val="0"/>
                          <w:numId w:val="40"/>
                        </w:numPr>
                        <w:spacing w:before="0" w:after="0"/>
                        <w:ind w:left="426" w:hanging="426"/>
                        <w:rPr>
                          <w:sz w:val="20"/>
                          <w:szCs w:val="20"/>
                        </w:rPr>
                      </w:pPr>
                      <w:r w:rsidRPr="00385720">
                        <w:rPr>
                          <w:sz w:val="20"/>
                          <w:szCs w:val="20"/>
                        </w:rPr>
                        <w:t xml:space="preserve">A range of resources are available to help you undertake your procurement activity, including the whole-of-Government </w:t>
                      </w:r>
                      <w:hyperlink r:id="rId16" w:tgtFrame="_blank" w:history="1">
                        <w:r w:rsidRPr="00FE1BB8">
                          <w:rPr>
                            <w:sz w:val="20"/>
                            <w:szCs w:val="20"/>
                          </w:rPr>
                          <w:t>procurement guidance</w:t>
                        </w:r>
                      </w:hyperlink>
                      <w:r w:rsidRPr="00385720">
                        <w:rPr>
                          <w:sz w:val="20"/>
                          <w:szCs w:val="20"/>
                        </w:rPr>
                        <w:t xml:space="preserve"> and the </w:t>
                      </w:r>
                      <w:hyperlink r:id="rId17" w:tgtFrame="_blank" w:history="1">
                        <w:r w:rsidRPr="00FE1BB8">
                          <w:rPr>
                            <w:sz w:val="20"/>
                            <w:szCs w:val="20"/>
                          </w:rPr>
                          <w:t xml:space="preserve">Contract Management </w:t>
                        </w:r>
                        <w:r w:rsidRPr="00385720">
                          <w:rPr>
                            <w:sz w:val="20"/>
                            <w:szCs w:val="20"/>
                          </w:rPr>
                          <w:t>guide</w:t>
                        </w:r>
                      </w:hyperlink>
                      <w:r w:rsidRPr="00FE1BB8">
                        <w:rPr>
                          <w:sz w:val="20"/>
                          <w:szCs w:val="20"/>
                        </w:rPr>
                        <w:t>.</w:t>
                      </w:r>
                    </w:p>
                    <w:p w14:paraId="798D5245" w14:textId="77777777" w:rsidR="001D39A6" w:rsidRDefault="001D39A6" w:rsidP="00771643">
                      <w:pPr>
                        <w:spacing w:before="0" w:after="0"/>
                        <w:jc w:val="center"/>
                        <w:rPr>
                          <w:sz w:val="20"/>
                        </w:rPr>
                      </w:pPr>
                    </w:p>
                    <w:p w14:paraId="0BF01FF5" w14:textId="504EAF21" w:rsidR="00E042DF" w:rsidRPr="00744A36" w:rsidRDefault="005325F3" w:rsidP="00744A36">
                      <w:pPr>
                        <w:spacing w:before="0" w:after="0" w:line="240" w:lineRule="auto"/>
                        <w:jc w:val="center"/>
                        <w:rPr>
                          <w:b/>
                          <w:bCs/>
                          <w:color w:val="FF0000"/>
                          <w:sz w:val="20"/>
                          <w:szCs w:val="20"/>
                        </w:rPr>
                      </w:pPr>
                      <w:r w:rsidRPr="00744A36">
                        <w:rPr>
                          <w:b/>
                          <w:bCs/>
                          <w:color w:val="FF0000"/>
                          <w:sz w:val="20"/>
                        </w:rPr>
                        <w:t>Important – Remove this table and its information before sending the ITO to Supplier/s.</w:t>
                      </w:r>
                    </w:p>
                  </w:txbxContent>
                </v:textbox>
                <w10:wrap anchorx="margin"/>
              </v:shape>
            </w:pict>
          </mc:Fallback>
        </mc:AlternateContent>
      </w:r>
    </w:p>
    <w:p w14:paraId="587FCBB1" w14:textId="1AD12E75" w:rsidR="005234C3" w:rsidRDefault="005234C3" w:rsidP="005234C3">
      <w:pPr>
        <w:rPr>
          <w:rFonts w:eastAsiaTheme="majorEastAsia"/>
        </w:rPr>
      </w:pPr>
    </w:p>
    <w:p w14:paraId="2A813753" w14:textId="0788436D" w:rsidR="004829DF" w:rsidRDefault="00D05193" w:rsidP="00374CAF">
      <w:bookmarkStart w:id="2" w:name="_Toc410652966"/>
      <w:bookmarkStart w:id="3" w:name="_Toc412447584"/>
      <w:bookmarkStart w:id="4" w:name="_Toc413157534"/>
      <w:bookmarkStart w:id="5" w:name="_Toc420484887"/>
      <w:bookmarkStart w:id="6" w:name="_Toc420484939"/>
      <w:bookmarkStart w:id="7" w:name="_Toc420933957"/>
      <w:bookmarkStart w:id="8" w:name="_Toc420934250"/>
      <w:bookmarkStart w:id="9" w:name="_Toc420934640"/>
      <w:bookmarkStart w:id="10" w:name="_Toc423953686"/>
      <w:bookmarkStart w:id="11" w:name="_Toc423955935"/>
      <w:bookmarkStart w:id="12" w:name="_Toc423956035"/>
      <w:bookmarkStart w:id="13" w:name="_Toc423956132"/>
      <w:bookmarkStart w:id="14" w:name="_Toc423956211"/>
      <w:bookmarkStart w:id="15" w:name="_Toc423956290"/>
      <w:bookmarkStart w:id="16" w:name="_Toc423956370"/>
      <w:bookmarkStart w:id="17" w:name="_Toc423956467"/>
      <w:bookmarkStart w:id="18" w:name="_Toc424118441"/>
      <w:bookmarkStart w:id="19" w:name="_Toc424122018"/>
      <w:bookmarkStart w:id="20" w:name="_Toc424122108"/>
      <w:bookmarkStart w:id="21" w:name="_Toc424122196"/>
      <w:bookmarkStart w:id="22" w:name="_Toc424122285"/>
      <w:bookmarkStart w:id="23" w:name="_Toc424122373"/>
      <w:bookmarkStart w:id="24" w:name="_Toc424122462"/>
      <w:bookmarkStart w:id="25" w:name="_Toc424907629"/>
      <w:bookmarkStart w:id="26" w:name="_Toc429127978"/>
      <w:bookmarkStart w:id="27" w:name="_Toc435175352"/>
      <w:bookmarkStart w:id="28" w:name="_Toc435191429"/>
      <w:bookmarkStart w:id="29" w:name="_Toc436908428"/>
      <w:bookmarkStart w:id="30" w:name="_Toc436912219"/>
      <w:bookmarkStart w:id="31" w:name="_Toc443311017"/>
      <w:bookmarkStart w:id="32" w:name="_Toc443311061"/>
      <w:bookmarkStart w:id="33" w:name="_Toc451255070"/>
      <w:bookmarkStart w:id="34" w:name="_Toc451516454"/>
      <w:bookmarkStart w:id="35" w:name="_Toc452990108"/>
      <w:r w:rsidRPr="0022563F">
        <w:rPr>
          <w:rFonts w:eastAsia="Calibri"/>
          <w:noProof/>
          <w:color w:val="404040"/>
          <w:sz w:val="16"/>
          <w:szCs w:val="22"/>
        </w:rPr>
        <w:drawing>
          <wp:anchor distT="0" distB="0" distL="114300" distR="114300" simplePos="0" relativeHeight="251658243" behindDoc="1" locked="0" layoutInCell="1" allowOverlap="1" wp14:anchorId="73727B72" wp14:editId="08C3C3D9">
            <wp:simplePos x="0" y="0"/>
            <wp:positionH relativeFrom="margin">
              <wp:posOffset>2990850</wp:posOffset>
            </wp:positionH>
            <wp:positionV relativeFrom="paragraph">
              <wp:posOffset>4311015</wp:posOffset>
            </wp:positionV>
            <wp:extent cx="3747750" cy="624625"/>
            <wp:effectExtent l="0" t="0" r="5715" b="4445"/>
            <wp:wrapNone/>
            <wp:docPr id="942735026" name="Graphic 4">
              <a:extLst xmlns:a="http://schemas.openxmlformats.org/drawingml/2006/main">
                <a:ext uri="{FF2B5EF4-FFF2-40B4-BE49-F238E27FC236}">
                  <a16:creationId xmlns:a16="http://schemas.microsoft.com/office/drawing/2014/main" id="{D622BD10-934B-F649-9243-CF4611DBB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D622BD10-934B-F649-9243-CF4611DBB200}"/>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47750" cy="624625"/>
                    </a:xfrm>
                    <a:prstGeom prst="rect">
                      <a:avLst/>
                    </a:prstGeom>
                  </pic:spPr>
                </pic:pic>
              </a:graphicData>
            </a:graphic>
            <wp14:sizeRelH relativeFrom="margin">
              <wp14:pctWidth>0</wp14:pctWidth>
            </wp14:sizeRelH>
            <wp14:sizeRelV relativeFrom="margin">
              <wp14:pctHeight>0</wp14:pctHeight>
            </wp14:sizeRelV>
          </wp:anchor>
        </w:drawing>
      </w:r>
      <w:r w:rsidR="00FA7E3F" w:rsidRPr="0022563F">
        <w:rPr>
          <w:rFonts w:eastAsia="Calibri"/>
          <w:noProof/>
          <w:color w:val="404040"/>
          <w:sz w:val="16"/>
          <w:szCs w:val="22"/>
        </w:rPr>
        <w:drawing>
          <wp:anchor distT="0" distB="0" distL="114300" distR="114300" simplePos="0" relativeHeight="251658242" behindDoc="1" locked="0" layoutInCell="1" allowOverlap="1" wp14:anchorId="50CCBAB9" wp14:editId="665A6D9A">
            <wp:simplePos x="0" y="0"/>
            <wp:positionH relativeFrom="margin">
              <wp:posOffset>2813539</wp:posOffset>
            </wp:positionH>
            <wp:positionV relativeFrom="paragraph">
              <wp:posOffset>1903730</wp:posOffset>
            </wp:positionV>
            <wp:extent cx="3747750" cy="624625"/>
            <wp:effectExtent l="0" t="0" r="5715" b="4445"/>
            <wp:wrapNone/>
            <wp:docPr id="2101244193" name="Graphic 4">
              <a:extLst xmlns:a="http://schemas.openxmlformats.org/drawingml/2006/main">
                <a:ext uri="{FF2B5EF4-FFF2-40B4-BE49-F238E27FC236}">
                  <a16:creationId xmlns:a16="http://schemas.microsoft.com/office/drawing/2014/main" id="{D622BD10-934B-F649-9243-CF4611DBB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D622BD10-934B-F649-9243-CF4611DBB200}"/>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47750" cy="624625"/>
                    </a:xfrm>
                    <a:prstGeom prst="rect">
                      <a:avLst/>
                    </a:prstGeom>
                  </pic:spPr>
                </pic:pic>
              </a:graphicData>
            </a:graphic>
            <wp14:sizeRelH relativeFrom="margin">
              <wp14:pctWidth>0</wp14:pctWidth>
            </wp14:sizeRelH>
            <wp14:sizeRelV relativeFrom="margin">
              <wp14:pctHeight>0</wp14:pctHeight>
            </wp14:sizeRelV>
          </wp:anchor>
        </w:drawing>
      </w:r>
      <w:r w:rsidR="005325F3" w:rsidRPr="00F155D5">
        <w:rPr>
          <w:noProof/>
          <w:lang w:eastAsia="zh-TW"/>
        </w:rPr>
        <mc:AlternateContent>
          <mc:Choice Requires="wps">
            <w:drawing>
              <wp:anchor distT="0" distB="0" distL="114300" distR="114300" simplePos="0" relativeHeight="251658240" behindDoc="0" locked="0" layoutInCell="1" allowOverlap="1" wp14:anchorId="58F3D6A8" wp14:editId="696C0B1E">
                <wp:simplePos x="0" y="0"/>
                <wp:positionH relativeFrom="margin">
                  <wp:align>right</wp:align>
                </wp:positionH>
                <wp:positionV relativeFrom="paragraph">
                  <wp:posOffset>6708140</wp:posOffset>
                </wp:positionV>
                <wp:extent cx="6172200" cy="2133600"/>
                <wp:effectExtent l="19050" t="19050" r="1905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133600"/>
                        </a:xfrm>
                        <a:prstGeom prst="rect">
                          <a:avLst/>
                        </a:prstGeom>
                        <a:noFill/>
                        <a:ln w="38100">
                          <a:solidFill>
                            <a:schemeClr val="tx1"/>
                          </a:solidFill>
                          <a:miter lim="800000"/>
                          <a:headEnd/>
                          <a:tailEnd/>
                        </a:ln>
                      </wps:spPr>
                      <wps:txbx>
                        <w:txbxContent>
                          <w:p w14:paraId="70CBBA7F" w14:textId="77777777" w:rsidR="00E042DF" w:rsidRPr="00752B16" w:rsidRDefault="00E042DF" w:rsidP="009555AD">
                            <w:pPr>
                              <w:shd w:val="clear" w:color="auto" w:fill="FFFFFF" w:themeFill="background1"/>
                              <w:spacing w:before="120" w:after="0"/>
                              <w:jc w:val="center"/>
                              <w:rPr>
                                <w:b/>
                                <w:iCs/>
                                <w:sz w:val="20"/>
                                <w:szCs w:val="20"/>
                              </w:rPr>
                            </w:pPr>
                            <w:r w:rsidRPr="00752B16">
                              <w:rPr>
                                <w:b/>
                                <w:iCs/>
                                <w:sz w:val="20"/>
                                <w:szCs w:val="20"/>
                              </w:rPr>
                              <w:t>NOTE TO SUPPLIERS</w:t>
                            </w:r>
                          </w:p>
                          <w:p w14:paraId="52BE8B21" w14:textId="77777777" w:rsidR="00E042DF" w:rsidRPr="00752B16" w:rsidRDefault="00E042DF" w:rsidP="009555AD">
                            <w:pPr>
                              <w:shd w:val="clear" w:color="auto" w:fill="FFFFFF" w:themeFill="background1"/>
                              <w:spacing w:before="120" w:after="0"/>
                              <w:jc w:val="both"/>
                              <w:rPr>
                                <w:b/>
                                <w:iCs/>
                                <w:sz w:val="20"/>
                                <w:szCs w:val="20"/>
                              </w:rPr>
                            </w:pPr>
                            <w:r w:rsidRPr="00752B16">
                              <w:rPr>
                                <w:b/>
                                <w:iCs/>
                                <w:sz w:val="20"/>
                                <w:szCs w:val="20"/>
                              </w:rPr>
                              <w:t>The Invitation to Offer (ITO) contains:</w:t>
                            </w:r>
                          </w:p>
                          <w:p w14:paraId="72EC4787" w14:textId="49BCE5F1"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A - Invitation to Offer</w:t>
                            </w:r>
                            <w:r>
                              <w:rPr>
                                <w:b/>
                                <w:iCs/>
                                <w:sz w:val="20"/>
                                <w:szCs w:val="20"/>
                              </w:rPr>
                              <w:t xml:space="preserve"> </w:t>
                            </w:r>
                            <w:r w:rsidRPr="00752B16">
                              <w:rPr>
                                <w:iCs/>
                                <w:sz w:val="20"/>
                                <w:szCs w:val="20"/>
                              </w:rPr>
                              <w:t>–</w:t>
                            </w:r>
                            <w:r w:rsidRPr="00752B16">
                              <w:rPr>
                                <w:b/>
                                <w:iCs/>
                                <w:sz w:val="20"/>
                                <w:szCs w:val="20"/>
                              </w:rPr>
                              <w:t xml:space="preserve"> </w:t>
                            </w:r>
                            <w:r w:rsidRPr="00752B16">
                              <w:rPr>
                                <w:b/>
                                <w:iCs/>
                                <w:color w:val="FF0000"/>
                                <w:sz w:val="20"/>
                                <w:szCs w:val="20"/>
                              </w:rPr>
                              <w:t xml:space="preserve">SUPPLIER TO READ AND RETAIN </w:t>
                            </w:r>
                            <w:r w:rsidRPr="00752B16">
                              <w:rPr>
                                <w:iCs/>
                                <w:sz w:val="20"/>
                                <w:szCs w:val="20"/>
                              </w:rPr>
                              <w:t xml:space="preserve">– provides information about the ITO, the evaluation criteria and ITO conditions; </w:t>
                            </w:r>
                          </w:p>
                          <w:p w14:paraId="6D80FE60" w14:textId="3E32EF39"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B - Contract Details</w:t>
                            </w:r>
                            <w:r>
                              <w:rPr>
                                <w:b/>
                                <w:iCs/>
                                <w:sz w:val="20"/>
                                <w:szCs w:val="20"/>
                              </w:rPr>
                              <w:t xml:space="preserve"> </w:t>
                            </w:r>
                            <w:r w:rsidRPr="00752B16">
                              <w:rPr>
                                <w:iCs/>
                                <w:sz w:val="20"/>
                                <w:szCs w:val="20"/>
                              </w:rPr>
                              <w:t>–</w:t>
                            </w:r>
                            <w:r w:rsidRPr="00752B16">
                              <w:rPr>
                                <w:b/>
                                <w:iCs/>
                                <w:sz w:val="20"/>
                                <w:szCs w:val="20"/>
                              </w:rPr>
                              <w:t xml:space="preserve"> </w:t>
                            </w:r>
                            <w:r w:rsidRPr="00752B16">
                              <w:rPr>
                                <w:b/>
                                <w:iCs/>
                                <w:color w:val="FF0000"/>
                                <w:sz w:val="20"/>
                                <w:szCs w:val="20"/>
                              </w:rPr>
                              <w:t xml:space="preserve">SUPPLIER TO READ AND RETAIN </w:t>
                            </w:r>
                            <w:r w:rsidRPr="00752B16">
                              <w:rPr>
                                <w:iCs/>
                                <w:sz w:val="20"/>
                                <w:szCs w:val="20"/>
                              </w:rPr>
                              <w:t xml:space="preserve">– provides details of the intended Contract (in draft).  A final Details document will be agreed and signed by the successful Supplier/s for execution by all parties. </w:t>
                            </w:r>
                          </w:p>
                          <w:p w14:paraId="08AB9E4B" w14:textId="0B64E411"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C - ITO Response Schedules</w:t>
                            </w:r>
                            <w:r>
                              <w:rPr>
                                <w:b/>
                                <w:iCs/>
                                <w:sz w:val="20"/>
                                <w:szCs w:val="20"/>
                              </w:rPr>
                              <w:t xml:space="preserve"> </w:t>
                            </w:r>
                            <w:r w:rsidRPr="00752B16">
                              <w:rPr>
                                <w:b/>
                                <w:iCs/>
                                <w:sz w:val="20"/>
                                <w:szCs w:val="20"/>
                              </w:rPr>
                              <w:t>–</w:t>
                            </w:r>
                            <w:r>
                              <w:rPr>
                                <w:b/>
                                <w:iCs/>
                                <w:sz w:val="20"/>
                                <w:szCs w:val="20"/>
                              </w:rPr>
                              <w:t xml:space="preserve"> </w:t>
                            </w:r>
                            <w:r w:rsidRPr="00752B16">
                              <w:rPr>
                                <w:b/>
                                <w:iCs/>
                                <w:color w:val="FF0000"/>
                                <w:sz w:val="20"/>
                                <w:szCs w:val="20"/>
                              </w:rPr>
                              <w:t xml:space="preserve">SUPPLIER TO COMPLETE AND RETURN </w:t>
                            </w:r>
                            <w:r w:rsidRPr="00752B16">
                              <w:rPr>
                                <w:iCs/>
                                <w:sz w:val="20"/>
                                <w:szCs w:val="20"/>
                              </w:rPr>
                              <w:t xml:space="preserve">– details the information required, for completion by the Supplier, to submit an offer and includes the Supplier’s acknowledgements and certifications. </w:t>
                            </w:r>
                          </w:p>
                          <w:p w14:paraId="3AE448A3" w14:textId="77777777" w:rsidR="00E042DF" w:rsidRPr="00752B16" w:rsidRDefault="00E042DF" w:rsidP="009555AD">
                            <w:pPr>
                              <w:shd w:val="clear" w:color="auto" w:fill="FFFFFF" w:themeFill="background1"/>
                              <w:spacing w:before="120" w:after="0"/>
                              <w:jc w:val="center"/>
                              <w:rPr>
                                <w:b/>
                                <w:iCs/>
                                <w:color w:val="FF0000"/>
                                <w:sz w:val="20"/>
                                <w:szCs w:val="20"/>
                              </w:rPr>
                            </w:pPr>
                            <w:r w:rsidRPr="00752B16">
                              <w:rPr>
                                <w:b/>
                                <w:iCs/>
                                <w:color w:val="4F81BD"/>
                                <w:sz w:val="20"/>
                                <w:szCs w:val="20"/>
                              </w:rPr>
                              <w:t xml:space="preserve">     </w:t>
                            </w:r>
                          </w:p>
                          <w:p w14:paraId="62C36131" w14:textId="77777777" w:rsidR="00E042DF" w:rsidRPr="00E360A3" w:rsidRDefault="00E042DF" w:rsidP="009555AD">
                            <w:pPr>
                              <w:shd w:val="clear" w:color="auto" w:fill="FFFFFF" w:themeFill="background1"/>
                              <w:rPr>
                                <w:b/>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D6A8" id="Text Box 3" o:spid="_x0000_s1027" type="#_x0000_t202" style="position:absolute;margin-left:434.8pt;margin-top:528.2pt;width:486pt;height:16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" filled="f" strokecolor="black [3213]" strokeweight="3pt">
                <v:textbox>
                  <w:txbxContent>
                    <w:p w14:paraId="70CBBA7F" w14:textId="77777777" w:rsidR="00E042DF" w:rsidRPr="00752B16" w:rsidRDefault="00E042DF" w:rsidP="009555AD">
                      <w:pPr>
                        <w:shd w:val="clear" w:color="auto" w:fill="FFFFFF" w:themeFill="background1"/>
                        <w:spacing w:before="120" w:after="0"/>
                        <w:jc w:val="center"/>
                        <w:rPr>
                          <w:b/>
                          <w:iCs/>
                          <w:sz w:val="20"/>
                          <w:szCs w:val="20"/>
                        </w:rPr>
                      </w:pPr>
                      <w:r w:rsidRPr="00752B16">
                        <w:rPr>
                          <w:b/>
                          <w:iCs/>
                          <w:sz w:val="20"/>
                          <w:szCs w:val="20"/>
                        </w:rPr>
                        <w:t>NOTE TO SUPPLIERS</w:t>
                      </w:r>
                    </w:p>
                    <w:p w14:paraId="52BE8B21" w14:textId="77777777" w:rsidR="00E042DF" w:rsidRPr="00752B16" w:rsidRDefault="00E042DF" w:rsidP="009555AD">
                      <w:pPr>
                        <w:shd w:val="clear" w:color="auto" w:fill="FFFFFF" w:themeFill="background1"/>
                        <w:spacing w:before="120" w:after="0"/>
                        <w:jc w:val="both"/>
                        <w:rPr>
                          <w:b/>
                          <w:iCs/>
                          <w:sz w:val="20"/>
                          <w:szCs w:val="20"/>
                        </w:rPr>
                      </w:pPr>
                      <w:r w:rsidRPr="00752B16">
                        <w:rPr>
                          <w:b/>
                          <w:iCs/>
                          <w:sz w:val="20"/>
                          <w:szCs w:val="20"/>
                        </w:rPr>
                        <w:t>The Invitation to Offer (ITO) contains:</w:t>
                      </w:r>
                    </w:p>
                    <w:p w14:paraId="72EC4787" w14:textId="49BCE5F1"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A - Invitation to Offer</w:t>
                      </w:r>
                      <w:r>
                        <w:rPr>
                          <w:b/>
                          <w:iCs/>
                          <w:sz w:val="20"/>
                          <w:szCs w:val="20"/>
                        </w:rPr>
                        <w:t xml:space="preserve"> </w:t>
                      </w:r>
                      <w:r w:rsidRPr="00752B16">
                        <w:rPr>
                          <w:iCs/>
                          <w:sz w:val="20"/>
                          <w:szCs w:val="20"/>
                        </w:rPr>
                        <w:t>–</w:t>
                      </w:r>
                      <w:r w:rsidRPr="00752B16">
                        <w:rPr>
                          <w:b/>
                          <w:iCs/>
                          <w:sz w:val="20"/>
                          <w:szCs w:val="20"/>
                        </w:rPr>
                        <w:t xml:space="preserve"> </w:t>
                      </w:r>
                      <w:r w:rsidRPr="00752B16">
                        <w:rPr>
                          <w:b/>
                          <w:iCs/>
                          <w:color w:val="FF0000"/>
                          <w:sz w:val="20"/>
                          <w:szCs w:val="20"/>
                        </w:rPr>
                        <w:t xml:space="preserve">SUPPLIER TO READ AND RETAIN </w:t>
                      </w:r>
                      <w:r w:rsidRPr="00752B16">
                        <w:rPr>
                          <w:iCs/>
                          <w:sz w:val="20"/>
                          <w:szCs w:val="20"/>
                        </w:rPr>
                        <w:t xml:space="preserve">– provides information about the ITO, the evaluation criteria and ITO conditions; </w:t>
                      </w:r>
                    </w:p>
                    <w:p w14:paraId="6D80FE60" w14:textId="3E32EF39"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B - Contract Details</w:t>
                      </w:r>
                      <w:r>
                        <w:rPr>
                          <w:b/>
                          <w:iCs/>
                          <w:sz w:val="20"/>
                          <w:szCs w:val="20"/>
                        </w:rPr>
                        <w:t xml:space="preserve"> </w:t>
                      </w:r>
                      <w:r w:rsidRPr="00752B16">
                        <w:rPr>
                          <w:iCs/>
                          <w:sz w:val="20"/>
                          <w:szCs w:val="20"/>
                        </w:rPr>
                        <w:t>–</w:t>
                      </w:r>
                      <w:r w:rsidRPr="00752B16">
                        <w:rPr>
                          <w:b/>
                          <w:iCs/>
                          <w:sz w:val="20"/>
                          <w:szCs w:val="20"/>
                        </w:rPr>
                        <w:t xml:space="preserve"> </w:t>
                      </w:r>
                      <w:r w:rsidRPr="00752B16">
                        <w:rPr>
                          <w:b/>
                          <w:iCs/>
                          <w:color w:val="FF0000"/>
                          <w:sz w:val="20"/>
                          <w:szCs w:val="20"/>
                        </w:rPr>
                        <w:t xml:space="preserve">SUPPLIER TO READ AND RETAIN </w:t>
                      </w:r>
                      <w:r w:rsidRPr="00752B16">
                        <w:rPr>
                          <w:iCs/>
                          <w:sz w:val="20"/>
                          <w:szCs w:val="20"/>
                        </w:rPr>
                        <w:t xml:space="preserve">– provides details of the intended Contract (in draft).  A final Details document will be agreed and signed by the successful Supplier/s for execution by all parties. </w:t>
                      </w:r>
                    </w:p>
                    <w:p w14:paraId="08AB9E4B" w14:textId="0B64E411" w:rsidR="00E042DF" w:rsidRPr="00752B16" w:rsidRDefault="00E042DF" w:rsidP="00752B16">
                      <w:pPr>
                        <w:numPr>
                          <w:ilvl w:val="0"/>
                          <w:numId w:val="17"/>
                        </w:numPr>
                        <w:shd w:val="clear" w:color="auto" w:fill="FFFFFF" w:themeFill="background1"/>
                        <w:spacing w:before="120" w:after="0"/>
                        <w:ind w:left="426"/>
                        <w:jc w:val="both"/>
                        <w:rPr>
                          <w:iCs/>
                          <w:sz w:val="20"/>
                          <w:szCs w:val="20"/>
                        </w:rPr>
                      </w:pPr>
                      <w:r w:rsidRPr="00752B16">
                        <w:rPr>
                          <w:b/>
                          <w:iCs/>
                          <w:sz w:val="20"/>
                          <w:szCs w:val="20"/>
                        </w:rPr>
                        <w:t>Part C - ITO Response Schedules</w:t>
                      </w:r>
                      <w:r>
                        <w:rPr>
                          <w:b/>
                          <w:iCs/>
                          <w:sz w:val="20"/>
                          <w:szCs w:val="20"/>
                        </w:rPr>
                        <w:t xml:space="preserve"> </w:t>
                      </w:r>
                      <w:r w:rsidRPr="00752B16">
                        <w:rPr>
                          <w:b/>
                          <w:iCs/>
                          <w:sz w:val="20"/>
                          <w:szCs w:val="20"/>
                        </w:rPr>
                        <w:t>–</w:t>
                      </w:r>
                      <w:r>
                        <w:rPr>
                          <w:b/>
                          <w:iCs/>
                          <w:sz w:val="20"/>
                          <w:szCs w:val="20"/>
                        </w:rPr>
                        <w:t xml:space="preserve"> </w:t>
                      </w:r>
                      <w:r w:rsidRPr="00752B16">
                        <w:rPr>
                          <w:b/>
                          <w:iCs/>
                          <w:color w:val="FF0000"/>
                          <w:sz w:val="20"/>
                          <w:szCs w:val="20"/>
                        </w:rPr>
                        <w:t xml:space="preserve">SUPPLIER TO COMPLETE AND RETURN </w:t>
                      </w:r>
                      <w:r w:rsidRPr="00752B16">
                        <w:rPr>
                          <w:iCs/>
                          <w:sz w:val="20"/>
                          <w:szCs w:val="20"/>
                        </w:rPr>
                        <w:t xml:space="preserve">– details the information required, for completion by the Supplier, to submit an offer and includes the Supplier’s acknowledgements and certifications. </w:t>
                      </w:r>
                    </w:p>
                    <w:p w14:paraId="3AE448A3" w14:textId="77777777" w:rsidR="00E042DF" w:rsidRPr="00752B16" w:rsidRDefault="00E042DF" w:rsidP="009555AD">
                      <w:pPr>
                        <w:shd w:val="clear" w:color="auto" w:fill="FFFFFF" w:themeFill="background1"/>
                        <w:spacing w:before="120" w:after="0"/>
                        <w:jc w:val="center"/>
                        <w:rPr>
                          <w:b/>
                          <w:iCs/>
                          <w:color w:val="FF0000"/>
                          <w:sz w:val="20"/>
                          <w:szCs w:val="20"/>
                        </w:rPr>
                      </w:pPr>
                      <w:r w:rsidRPr="00752B16">
                        <w:rPr>
                          <w:b/>
                          <w:iCs/>
                          <w:color w:val="4F81BD"/>
                          <w:sz w:val="20"/>
                          <w:szCs w:val="20"/>
                        </w:rPr>
                        <w:t xml:space="preserve">     </w:t>
                      </w:r>
                    </w:p>
                    <w:p w14:paraId="62C36131" w14:textId="77777777" w:rsidR="00E042DF" w:rsidRPr="00E360A3" w:rsidRDefault="00E042DF" w:rsidP="009555AD">
                      <w:pPr>
                        <w:shd w:val="clear" w:color="auto" w:fill="FFFFFF" w:themeFill="background1"/>
                        <w:rPr>
                          <w:b/>
                          <w:color w:val="FF0000"/>
                          <w:sz w:val="16"/>
                          <w:szCs w:val="16"/>
                        </w:rPr>
                      </w:pPr>
                    </w:p>
                  </w:txbxContent>
                </v:textbox>
                <w10:wrap anchorx="margin"/>
              </v:shape>
            </w:pict>
          </mc:Fallback>
        </mc:AlternateContent>
      </w:r>
      <w:bookmarkStart w:id="36" w:name="_Toc401309516"/>
      <w:bookmarkStart w:id="37" w:name="_Toc401318339"/>
      <w:bookmarkStart w:id="38" w:name="_Toc401318447"/>
      <w:bookmarkStart w:id="39" w:name="_Toc401657501"/>
      <w:bookmarkStart w:id="40" w:name="_Toc402777635"/>
      <w:bookmarkStart w:id="41" w:name="_Toc405543182"/>
      <w:bookmarkStart w:id="42" w:name="_Toc406147184"/>
      <w:bookmarkStart w:id="43" w:name="_Toc408236743"/>
      <w:bookmarkStart w:id="44" w:name="_Toc408473277"/>
      <w:bookmarkStart w:id="45" w:name="_Toc408831301"/>
      <w:bookmarkStart w:id="46" w:name="_Toc40883580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F94C79" w:rsidRPr="00F155D5">
        <w:br w:type="page"/>
      </w:r>
    </w:p>
    <w:bookmarkEnd w:id="1" w:displacedByCustomXml="next"/>
    <w:bookmarkEnd w:id="0" w:displacedByCustomXml="next"/>
    <w:sdt>
      <w:sdtPr>
        <w:rPr>
          <w:rFonts w:ascii="Arial" w:eastAsia="Times New Roman" w:hAnsi="Arial"/>
          <w:b w:val="0"/>
          <w:bCs w:val="0"/>
          <w:color w:val="auto"/>
          <w:sz w:val="22"/>
          <w:szCs w:val="24"/>
          <w:lang w:val="en-AU" w:eastAsia="en-US"/>
        </w:rPr>
        <w:id w:val="-585148820"/>
        <w:docPartObj>
          <w:docPartGallery w:val="Table of Contents"/>
          <w:docPartUnique/>
        </w:docPartObj>
      </w:sdtPr>
      <w:sdtEndPr>
        <w:rPr>
          <w:noProof/>
        </w:rPr>
      </w:sdtEndPr>
      <w:sdtContent>
        <w:p w14:paraId="75D3043D" w14:textId="6918916E" w:rsidR="005F75AD" w:rsidRPr="00F455BB" w:rsidRDefault="005F75AD">
          <w:pPr>
            <w:pStyle w:val="TOCHeading"/>
            <w:rPr>
              <w:rFonts w:ascii="Arial" w:hAnsi="Arial" w:cs="Arial"/>
              <w:color w:val="05325F"/>
              <w:sz w:val="36"/>
              <w:szCs w:val="36"/>
            </w:rPr>
          </w:pPr>
          <w:r w:rsidRPr="00F455BB">
            <w:rPr>
              <w:rFonts w:ascii="Arial" w:hAnsi="Arial" w:cs="Arial"/>
              <w:color w:val="05325F"/>
              <w:sz w:val="36"/>
              <w:szCs w:val="36"/>
            </w:rPr>
            <w:t>Contents</w:t>
          </w:r>
        </w:p>
        <w:p w14:paraId="40F59202" w14:textId="5BF66C6C" w:rsidR="00BE6168" w:rsidRDefault="00F455BB">
          <w:pPr>
            <w:pStyle w:val="TOC1"/>
            <w:tabs>
              <w:tab w:val="left" w:pos="454"/>
            </w:tabs>
            <w:rPr>
              <w:rFonts w:asciiTheme="minorHAnsi" w:eastAsiaTheme="minorEastAsia" w:hAnsiTheme="minorHAnsi" w:cstheme="minorBidi"/>
              <w:b w:val="0"/>
              <w:bCs w:val="0"/>
              <w:noProof/>
              <w:color w:val="auto"/>
              <w:kern w:val="2"/>
              <w:sz w:val="24"/>
              <w:szCs w:val="24"/>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216799317" w:history="1">
            <w:r w:rsidR="00BE6168" w:rsidRPr="009A3A80">
              <w:rPr>
                <w:rStyle w:val="Hyperlink"/>
                <w:noProof/>
              </w:rPr>
              <w:t>1.</w:t>
            </w:r>
            <w:r w:rsidR="00BE6168">
              <w:rPr>
                <w:rFonts w:asciiTheme="minorHAnsi" w:eastAsiaTheme="minorEastAsia" w:hAnsiTheme="minorHAnsi" w:cstheme="minorBidi"/>
                <w:b w:val="0"/>
                <w:bCs w:val="0"/>
                <w:noProof/>
                <w:color w:val="auto"/>
                <w:kern w:val="2"/>
                <w:sz w:val="24"/>
                <w:szCs w:val="24"/>
                <w14:ligatures w14:val="standardContextual"/>
              </w:rPr>
              <w:tab/>
            </w:r>
            <w:r w:rsidR="00BE6168" w:rsidRPr="009A3A80">
              <w:rPr>
                <w:rStyle w:val="Hyperlink"/>
                <w:rFonts w:eastAsia="MS Mincho"/>
                <w:noProof/>
                <w:lang w:val="en-GB" w:eastAsia="en-US"/>
              </w:rPr>
              <w:t>Information about this opportunity</w:t>
            </w:r>
            <w:r w:rsidR="00BE6168">
              <w:rPr>
                <w:noProof/>
                <w:webHidden/>
              </w:rPr>
              <w:tab/>
            </w:r>
            <w:r w:rsidR="00BE6168">
              <w:rPr>
                <w:noProof/>
                <w:webHidden/>
              </w:rPr>
              <w:fldChar w:fldCharType="begin"/>
            </w:r>
            <w:r w:rsidR="00BE6168">
              <w:rPr>
                <w:noProof/>
                <w:webHidden/>
              </w:rPr>
              <w:instrText xml:space="preserve"> PAGEREF _Toc216799317 \h </w:instrText>
            </w:r>
            <w:r w:rsidR="00BE6168">
              <w:rPr>
                <w:noProof/>
                <w:webHidden/>
              </w:rPr>
            </w:r>
            <w:r w:rsidR="00BE6168">
              <w:rPr>
                <w:noProof/>
                <w:webHidden/>
              </w:rPr>
              <w:fldChar w:fldCharType="separate"/>
            </w:r>
            <w:r w:rsidR="00BE6168">
              <w:rPr>
                <w:noProof/>
                <w:webHidden/>
              </w:rPr>
              <w:t>3</w:t>
            </w:r>
            <w:r w:rsidR="00BE6168">
              <w:rPr>
                <w:noProof/>
                <w:webHidden/>
              </w:rPr>
              <w:fldChar w:fldCharType="end"/>
            </w:r>
          </w:hyperlink>
        </w:p>
        <w:p w14:paraId="27EF29D3" w14:textId="7B6AAD16"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18" w:history="1">
            <w:r w:rsidRPr="009A3A80">
              <w:rPr>
                <w:rStyle w:val="Hyperlink"/>
                <w:noProof/>
                <w:lang w:eastAsia="en-US"/>
              </w:rPr>
              <w:t>1.1</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About the Queensland Procurement Approach</w:t>
            </w:r>
            <w:r>
              <w:rPr>
                <w:noProof/>
                <w:webHidden/>
              </w:rPr>
              <w:tab/>
            </w:r>
            <w:r>
              <w:rPr>
                <w:noProof/>
                <w:webHidden/>
              </w:rPr>
              <w:fldChar w:fldCharType="begin"/>
            </w:r>
            <w:r>
              <w:rPr>
                <w:noProof/>
                <w:webHidden/>
              </w:rPr>
              <w:instrText xml:space="preserve"> PAGEREF _Toc216799318 \h </w:instrText>
            </w:r>
            <w:r>
              <w:rPr>
                <w:noProof/>
                <w:webHidden/>
              </w:rPr>
            </w:r>
            <w:r>
              <w:rPr>
                <w:noProof/>
                <w:webHidden/>
              </w:rPr>
              <w:fldChar w:fldCharType="separate"/>
            </w:r>
            <w:r>
              <w:rPr>
                <w:noProof/>
                <w:webHidden/>
              </w:rPr>
              <w:t>3</w:t>
            </w:r>
            <w:r>
              <w:rPr>
                <w:noProof/>
                <w:webHidden/>
              </w:rPr>
              <w:fldChar w:fldCharType="end"/>
            </w:r>
          </w:hyperlink>
        </w:p>
        <w:p w14:paraId="1D2447FD" w14:textId="168383C2"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19" w:history="1">
            <w:r w:rsidRPr="009A3A80">
              <w:rPr>
                <w:rStyle w:val="Hyperlink"/>
                <w:noProof/>
                <w:lang w:eastAsia="en-US"/>
              </w:rPr>
              <w:t>1.2</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Summary of opportunity and customer objectives</w:t>
            </w:r>
            <w:r>
              <w:rPr>
                <w:noProof/>
                <w:webHidden/>
              </w:rPr>
              <w:tab/>
            </w:r>
            <w:r>
              <w:rPr>
                <w:noProof/>
                <w:webHidden/>
              </w:rPr>
              <w:fldChar w:fldCharType="begin"/>
            </w:r>
            <w:r>
              <w:rPr>
                <w:noProof/>
                <w:webHidden/>
              </w:rPr>
              <w:instrText xml:space="preserve"> PAGEREF _Toc216799319 \h </w:instrText>
            </w:r>
            <w:r>
              <w:rPr>
                <w:noProof/>
                <w:webHidden/>
              </w:rPr>
            </w:r>
            <w:r>
              <w:rPr>
                <w:noProof/>
                <w:webHidden/>
              </w:rPr>
              <w:fldChar w:fldCharType="separate"/>
            </w:r>
            <w:r>
              <w:rPr>
                <w:noProof/>
                <w:webHidden/>
              </w:rPr>
              <w:t>3</w:t>
            </w:r>
            <w:r>
              <w:rPr>
                <w:noProof/>
                <w:webHidden/>
              </w:rPr>
              <w:fldChar w:fldCharType="end"/>
            </w:r>
          </w:hyperlink>
        </w:p>
        <w:p w14:paraId="13EA8191" w14:textId="31A58B02"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0" w:history="1">
            <w:r w:rsidRPr="009A3A80">
              <w:rPr>
                <w:rStyle w:val="Hyperlink"/>
                <w:noProof/>
                <w:lang w:eastAsia="en-US"/>
              </w:rPr>
              <w:t>1.3</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Closing time and date</w:t>
            </w:r>
            <w:r>
              <w:rPr>
                <w:noProof/>
                <w:webHidden/>
              </w:rPr>
              <w:tab/>
            </w:r>
            <w:r>
              <w:rPr>
                <w:noProof/>
                <w:webHidden/>
              </w:rPr>
              <w:fldChar w:fldCharType="begin"/>
            </w:r>
            <w:r>
              <w:rPr>
                <w:noProof/>
                <w:webHidden/>
              </w:rPr>
              <w:instrText xml:space="preserve"> PAGEREF _Toc216799320 \h </w:instrText>
            </w:r>
            <w:r>
              <w:rPr>
                <w:noProof/>
                <w:webHidden/>
              </w:rPr>
            </w:r>
            <w:r>
              <w:rPr>
                <w:noProof/>
                <w:webHidden/>
              </w:rPr>
              <w:fldChar w:fldCharType="separate"/>
            </w:r>
            <w:r>
              <w:rPr>
                <w:noProof/>
                <w:webHidden/>
              </w:rPr>
              <w:t>4</w:t>
            </w:r>
            <w:r>
              <w:rPr>
                <w:noProof/>
                <w:webHidden/>
              </w:rPr>
              <w:fldChar w:fldCharType="end"/>
            </w:r>
          </w:hyperlink>
        </w:p>
        <w:p w14:paraId="2679442F" w14:textId="483533B9"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1" w:history="1">
            <w:r w:rsidRPr="009A3A80">
              <w:rPr>
                <w:rStyle w:val="Hyperlink"/>
                <w:noProof/>
                <w:lang w:eastAsia="en-US"/>
              </w:rPr>
              <w:t>1.4</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Indicative timetable (subject to change)</w:t>
            </w:r>
            <w:r>
              <w:rPr>
                <w:noProof/>
                <w:webHidden/>
              </w:rPr>
              <w:tab/>
            </w:r>
            <w:r>
              <w:rPr>
                <w:noProof/>
                <w:webHidden/>
              </w:rPr>
              <w:fldChar w:fldCharType="begin"/>
            </w:r>
            <w:r>
              <w:rPr>
                <w:noProof/>
                <w:webHidden/>
              </w:rPr>
              <w:instrText xml:space="preserve"> PAGEREF _Toc216799321 \h </w:instrText>
            </w:r>
            <w:r>
              <w:rPr>
                <w:noProof/>
                <w:webHidden/>
              </w:rPr>
            </w:r>
            <w:r>
              <w:rPr>
                <w:noProof/>
                <w:webHidden/>
              </w:rPr>
              <w:fldChar w:fldCharType="separate"/>
            </w:r>
            <w:r>
              <w:rPr>
                <w:noProof/>
                <w:webHidden/>
              </w:rPr>
              <w:t>4</w:t>
            </w:r>
            <w:r>
              <w:rPr>
                <w:noProof/>
                <w:webHidden/>
              </w:rPr>
              <w:fldChar w:fldCharType="end"/>
            </w:r>
          </w:hyperlink>
        </w:p>
        <w:p w14:paraId="153994DF" w14:textId="01948C5C"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2" w:history="1">
            <w:r w:rsidRPr="009A3A80">
              <w:rPr>
                <w:rStyle w:val="Hyperlink"/>
                <w:noProof/>
                <w:lang w:eastAsia="en-US"/>
              </w:rPr>
              <w:t>1.5</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Briefing session</w:t>
            </w:r>
            <w:r>
              <w:rPr>
                <w:noProof/>
                <w:webHidden/>
              </w:rPr>
              <w:tab/>
            </w:r>
            <w:r>
              <w:rPr>
                <w:noProof/>
                <w:webHidden/>
              </w:rPr>
              <w:fldChar w:fldCharType="begin"/>
            </w:r>
            <w:r>
              <w:rPr>
                <w:noProof/>
                <w:webHidden/>
              </w:rPr>
              <w:instrText xml:space="preserve"> PAGEREF _Toc216799322 \h </w:instrText>
            </w:r>
            <w:r>
              <w:rPr>
                <w:noProof/>
                <w:webHidden/>
              </w:rPr>
            </w:r>
            <w:r>
              <w:rPr>
                <w:noProof/>
                <w:webHidden/>
              </w:rPr>
              <w:fldChar w:fldCharType="separate"/>
            </w:r>
            <w:r>
              <w:rPr>
                <w:noProof/>
                <w:webHidden/>
              </w:rPr>
              <w:t>4</w:t>
            </w:r>
            <w:r>
              <w:rPr>
                <w:noProof/>
                <w:webHidden/>
              </w:rPr>
              <w:fldChar w:fldCharType="end"/>
            </w:r>
          </w:hyperlink>
        </w:p>
        <w:p w14:paraId="5D10E1A9" w14:textId="3C68816E"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3" w:history="1">
            <w:r w:rsidRPr="009A3A80">
              <w:rPr>
                <w:rStyle w:val="Hyperlink"/>
                <w:noProof/>
                <w:lang w:eastAsia="en-US"/>
              </w:rPr>
              <w:t>1.6</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Evaluation</w:t>
            </w:r>
            <w:r>
              <w:rPr>
                <w:noProof/>
                <w:webHidden/>
              </w:rPr>
              <w:tab/>
            </w:r>
            <w:r>
              <w:rPr>
                <w:noProof/>
                <w:webHidden/>
              </w:rPr>
              <w:fldChar w:fldCharType="begin"/>
            </w:r>
            <w:r>
              <w:rPr>
                <w:noProof/>
                <w:webHidden/>
              </w:rPr>
              <w:instrText xml:space="preserve"> PAGEREF _Toc216799323 \h </w:instrText>
            </w:r>
            <w:r>
              <w:rPr>
                <w:noProof/>
                <w:webHidden/>
              </w:rPr>
            </w:r>
            <w:r>
              <w:rPr>
                <w:noProof/>
                <w:webHidden/>
              </w:rPr>
              <w:fldChar w:fldCharType="separate"/>
            </w:r>
            <w:r>
              <w:rPr>
                <w:noProof/>
                <w:webHidden/>
              </w:rPr>
              <w:t>5</w:t>
            </w:r>
            <w:r>
              <w:rPr>
                <w:noProof/>
                <w:webHidden/>
              </w:rPr>
              <w:fldChar w:fldCharType="end"/>
            </w:r>
          </w:hyperlink>
        </w:p>
        <w:p w14:paraId="6BAE0881" w14:textId="23EF71D2"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4" w:history="1">
            <w:r w:rsidRPr="009A3A80">
              <w:rPr>
                <w:rStyle w:val="Hyperlink"/>
                <w:noProof/>
                <w:lang w:eastAsia="en-US"/>
              </w:rPr>
              <w:t>1.7</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Documents which supplier needs to complete and return</w:t>
            </w:r>
            <w:r>
              <w:rPr>
                <w:noProof/>
                <w:webHidden/>
              </w:rPr>
              <w:tab/>
            </w:r>
            <w:r>
              <w:rPr>
                <w:noProof/>
                <w:webHidden/>
              </w:rPr>
              <w:fldChar w:fldCharType="begin"/>
            </w:r>
            <w:r>
              <w:rPr>
                <w:noProof/>
                <w:webHidden/>
              </w:rPr>
              <w:instrText xml:space="preserve"> PAGEREF _Toc216799324 \h </w:instrText>
            </w:r>
            <w:r>
              <w:rPr>
                <w:noProof/>
                <w:webHidden/>
              </w:rPr>
            </w:r>
            <w:r>
              <w:rPr>
                <w:noProof/>
                <w:webHidden/>
              </w:rPr>
              <w:fldChar w:fldCharType="separate"/>
            </w:r>
            <w:r>
              <w:rPr>
                <w:noProof/>
                <w:webHidden/>
              </w:rPr>
              <w:t>5</w:t>
            </w:r>
            <w:r>
              <w:rPr>
                <w:noProof/>
                <w:webHidden/>
              </w:rPr>
              <w:fldChar w:fldCharType="end"/>
            </w:r>
          </w:hyperlink>
        </w:p>
        <w:p w14:paraId="0E891D39" w14:textId="55550541"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5" w:history="1">
            <w:r w:rsidRPr="009A3A80">
              <w:rPr>
                <w:rStyle w:val="Hyperlink"/>
                <w:noProof/>
                <w:lang w:eastAsia="en-US"/>
              </w:rPr>
              <w:t>1.8</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Formation of a contract</w:t>
            </w:r>
            <w:r>
              <w:rPr>
                <w:noProof/>
                <w:webHidden/>
              </w:rPr>
              <w:tab/>
            </w:r>
            <w:r>
              <w:rPr>
                <w:noProof/>
                <w:webHidden/>
              </w:rPr>
              <w:fldChar w:fldCharType="begin"/>
            </w:r>
            <w:r>
              <w:rPr>
                <w:noProof/>
                <w:webHidden/>
              </w:rPr>
              <w:instrText xml:space="preserve"> PAGEREF _Toc216799325 \h </w:instrText>
            </w:r>
            <w:r>
              <w:rPr>
                <w:noProof/>
                <w:webHidden/>
              </w:rPr>
            </w:r>
            <w:r>
              <w:rPr>
                <w:noProof/>
                <w:webHidden/>
              </w:rPr>
              <w:fldChar w:fldCharType="separate"/>
            </w:r>
            <w:r>
              <w:rPr>
                <w:noProof/>
                <w:webHidden/>
              </w:rPr>
              <w:t>6</w:t>
            </w:r>
            <w:r>
              <w:rPr>
                <w:noProof/>
                <w:webHidden/>
              </w:rPr>
              <w:fldChar w:fldCharType="end"/>
            </w:r>
          </w:hyperlink>
        </w:p>
        <w:p w14:paraId="3D32DDF6" w14:textId="4C123D1B"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6" w:history="1">
            <w:r w:rsidRPr="009A3A80">
              <w:rPr>
                <w:rStyle w:val="Hyperlink"/>
                <w:noProof/>
                <w:lang w:eastAsia="en-US"/>
              </w:rPr>
              <w:t>1.9</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Offer validity period</w:t>
            </w:r>
            <w:r>
              <w:rPr>
                <w:noProof/>
                <w:webHidden/>
              </w:rPr>
              <w:tab/>
            </w:r>
            <w:r>
              <w:rPr>
                <w:noProof/>
                <w:webHidden/>
              </w:rPr>
              <w:fldChar w:fldCharType="begin"/>
            </w:r>
            <w:r>
              <w:rPr>
                <w:noProof/>
                <w:webHidden/>
              </w:rPr>
              <w:instrText xml:space="preserve"> PAGEREF _Toc216799326 \h </w:instrText>
            </w:r>
            <w:r>
              <w:rPr>
                <w:noProof/>
                <w:webHidden/>
              </w:rPr>
            </w:r>
            <w:r>
              <w:rPr>
                <w:noProof/>
                <w:webHidden/>
              </w:rPr>
              <w:fldChar w:fldCharType="separate"/>
            </w:r>
            <w:r>
              <w:rPr>
                <w:noProof/>
                <w:webHidden/>
              </w:rPr>
              <w:t>6</w:t>
            </w:r>
            <w:r>
              <w:rPr>
                <w:noProof/>
                <w:webHidden/>
              </w:rPr>
              <w:fldChar w:fldCharType="end"/>
            </w:r>
          </w:hyperlink>
        </w:p>
        <w:p w14:paraId="637A006E" w14:textId="26FDC3D7"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7" w:history="1">
            <w:r w:rsidRPr="009A3A80">
              <w:rPr>
                <w:rStyle w:val="Hyperlink"/>
                <w:noProof/>
                <w:lang w:eastAsia="en-US"/>
              </w:rPr>
              <w:t>1.10</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Requirements to be a conforming offer</w:t>
            </w:r>
            <w:r>
              <w:rPr>
                <w:noProof/>
                <w:webHidden/>
              </w:rPr>
              <w:tab/>
            </w:r>
            <w:r>
              <w:rPr>
                <w:noProof/>
                <w:webHidden/>
              </w:rPr>
              <w:fldChar w:fldCharType="begin"/>
            </w:r>
            <w:r>
              <w:rPr>
                <w:noProof/>
                <w:webHidden/>
              </w:rPr>
              <w:instrText xml:space="preserve"> PAGEREF _Toc216799327 \h </w:instrText>
            </w:r>
            <w:r>
              <w:rPr>
                <w:noProof/>
                <w:webHidden/>
              </w:rPr>
            </w:r>
            <w:r>
              <w:rPr>
                <w:noProof/>
                <w:webHidden/>
              </w:rPr>
              <w:fldChar w:fldCharType="separate"/>
            </w:r>
            <w:r>
              <w:rPr>
                <w:noProof/>
                <w:webHidden/>
              </w:rPr>
              <w:t>7</w:t>
            </w:r>
            <w:r>
              <w:rPr>
                <w:noProof/>
                <w:webHidden/>
              </w:rPr>
              <w:fldChar w:fldCharType="end"/>
            </w:r>
          </w:hyperlink>
        </w:p>
        <w:p w14:paraId="5A6F6289" w14:textId="1BBBFB13"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8" w:history="1">
            <w:r w:rsidRPr="009A3A80">
              <w:rPr>
                <w:rStyle w:val="Hyperlink"/>
                <w:noProof/>
                <w:lang w:eastAsia="en-US"/>
              </w:rPr>
              <w:t>1.11</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Offer clarifications or questions</w:t>
            </w:r>
            <w:r>
              <w:rPr>
                <w:noProof/>
                <w:webHidden/>
              </w:rPr>
              <w:tab/>
            </w:r>
            <w:r>
              <w:rPr>
                <w:noProof/>
                <w:webHidden/>
              </w:rPr>
              <w:fldChar w:fldCharType="begin"/>
            </w:r>
            <w:r>
              <w:rPr>
                <w:noProof/>
                <w:webHidden/>
              </w:rPr>
              <w:instrText xml:space="preserve"> PAGEREF _Toc216799328 \h </w:instrText>
            </w:r>
            <w:r>
              <w:rPr>
                <w:noProof/>
                <w:webHidden/>
              </w:rPr>
            </w:r>
            <w:r>
              <w:rPr>
                <w:noProof/>
                <w:webHidden/>
              </w:rPr>
              <w:fldChar w:fldCharType="separate"/>
            </w:r>
            <w:r>
              <w:rPr>
                <w:noProof/>
                <w:webHidden/>
              </w:rPr>
              <w:t>7</w:t>
            </w:r>
            <w:r>
              <w:rPr>
                <w:noProof/>
                <w:webHidden/>
              </w:rPr>
              <w:fldChar w:fldCharType="end"/>
            </w:r>
          </w:hyperlink>
        </w:p>
        <w:p w14:paraId="7E241528" w14:textId="153929D7"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29" w:history="1">
            <w:r w:rsidRPr="009A3A80">
              <w:rPr>
                <w:rStyle w:val="Hyperlink"/>
                <w:noProof/>
                <w:lang w:eastAsia="en-US"/>
              </w:rPr>
              <w:t>1.12</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How offers are to be submitted</w:t>
            </w:r>
            <w:r>
              <w:rPr>
                <w:noProof/>
                <w:webHidden/>
              </w:rPr>
              <w:tab/>
            </w:r>
            <w:r>
              <w:rPr>
                <w:noProof/>
                <w:webHidden/>
              </w:rPr>
              <w:fldChar w:fldCharType="begin"/>
            </w:r>
            <w:r>
              <w:rPr>
                <w:noProof/>
                <w:webHidden/>
              </w:rPr>
              <w:instrText xml:space="preserve"> PAGEREF _Toc216799329 \h </w:instrText>
            </w:r>
            <w:r>
              <w:rPr>
                <w:noProof/>
                <w:webHidden/>
              </w:rPr>
            </w:r>
            <w:r>
              <w:rPr>
                <w:noProof/>
                <w:webHidden/>
              </w:rPr>
              <w:fldChar w:fldCharType="separate"/>
            </w:r>
            <w:r>
              <w:rPr>
                <w:noProof/>
                <w:webHidden/>
              </w:rPr>
              <w:t>7</w:t>
            </w:r>
            <w:r>
              <w:rPr>
                <w:noProof/>
                <w:webHidden/>
              </w:rPr>
              <w:fldChar w:fldCharType="end"/>
            </w:r>
          </w:hyperlink>
        </w:p>
        <w:p w14:paraId="494C953E" w14:textId="1B7C5EC9"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30" w:history="1">
            <w:r w:rsidRPr="009A3A80">
              <w:rPr>
                <w:rStyle w:val="Hyperlink"/>
                <w:noProof/>
                <w:lang w:eastAsia="en-US"/>
              </w:rPr>
              <w:t>1.13</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Invitation to offer conditions</w:t>
            </w:r>
            <w:r>
              <w:rPr>
                <w:noProof/>
                <w:webHidden/>
              </w:rPr>
              <w:tab/>
            </w:r>
            <w:r>
              <w:rPr>
                <w:noProof/>
                <w:webHidden/>
              </w:rPr>
              <w:fldChar w:fldCharType="begin"/>
            </w:r>
            <w:r>
              <w:rPr>
                <w:noProof/>
                <w:webHidden/>
              </w:rPr>
              <w:instrText xml:space="preserve"> PAGEREF _Toc216799330 \h </w:instrText>
            </w:r>
            <w:r>
              <w:rPr>
                <w:noProof/>
                <w:webHidden/>
              </w:rPr>
            </w:r>
            <w:r>
              <w:rPr>
                <w:noProof/>
                <w:webHidden/>
              </w:rPr>
              <w:fldChar w:fldCharType="separate"/>
            </w:r>
            <w:r>
              <w:rPr>
                <w:noProof/>
                <w:webHidden/>
              </w:rPr>
              <w:t>7</w:t>
            </w:r>
            <w:r>
              <w:rPr>
                <w:noProof/>
                <w:webHidden/>
              </w:rPr>
              <w:fldChar w:fldCharType="end"/>
            </w:r>
          </w:hyperlink>
        </w:p>
        <w:p w14:paraId="1A065327" w14:textId="5C227A9A"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31" w:history="1">
            <w:r w:rsidRPr="009A3A80">
              <w:rPr>
                <w:rStyle w:val="Hyperlink"/>
                <w:noProof/>
                <w:lang w:eastAsia="en-US"/>
              </w:rPr>
              <w:t>1.14</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 xml:space="preserve">Invitation to offer conditions – additional provisions </w:t>
            </w:r>
            <w:r>
              <w:rPr>
                <w:noProof/>
                <w:webHidden/>
              </w:rPr>
              <w:tab/>
            </w:r>
            <w:r>
              <w:rPr>
                <w:noProof/>
                <w:webHidden/>
              </w:rPr>
              <w:fldChar w:fldCharType="begin"/>
            </w:r>
            <w:r>
              <w:rPr>
                <w:noProof/>
                <w:webHidden/>
              </w:rPr>
              <w:instrText xml:space="preserve"> PAGEREF _Toc216799331 \h </w:instrText>
            </w:r>
            <w:r>
              <w:rPr>
                <w:noProof/>
                <w:webHidden/>
              </w:rPr>
            </w:r>
            <w:r>
              <w:rPr>
                <w:noProof/>
                <w:webHidden/>
              </w:rPr>
              <w:fldChar w:fldCharType="separate"/>
            </w:r>
            <w:r>
              <w:rPr>
                <w:noProof/>
                <w:webHidden/>
              </w:rPr>
              <w:t>7</w:t>
            </w:r>
            <w:r>
              <w:rPr>
                <w:noProof/>
                <w:webHidden/>
              </w:rPr>
              <w:fldChar w:fldCharType="end"/>
            </w:r>
          </w:hyperlink>
        </w:p>
        <w:p w14:paraId="7FB0BAA8" w14:textId="1F39004B"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32" w:history="1">
            <w:r w:rsidRPr="009A3A80">
              <w:rPr>
                <w:rStyle w:val="Hyperlink"/>
                <w:noProof/>
                <w:lang w:eastAsia="en-US"/>
              </w:rPr>
              <w:t>1.15</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Customer’s contact person</w:t>
            </w:r>
            <w:r>
              <w:rPr>
                <w:noProof/>
                <w:webHidden/>
              </w:rPr>
              <w:tab/>
            </w:r>
            <w:r>
              <w:rPr>
                <w:noProof/>
                <w:webHidden/>
              </w:rPr>
              <w:fldChar w:fldCharType="begin"/>
            </w:r>
            <w:r>
              <w:rPr>
                <w:noProof/>
                <w:webHidden/>
              </w:rPr>
              <w:instrText xml:space="preserve"> PAGEREF _Toc216799332 \h </w:instrText>
            </w:r>
            <w:r>
              <w:rPr>
                <w:noProof/>
                <w:webHidden/>
              </w:rPr>
            </w:r>
            <w:r>
              <w:rPr>
                <w:noProof/>
                <w:webHidden/>
              </w:rPr>
              <w:fldChar w:fldCharType="separate"/>
            </w:r>
            <w:r>
              <w:rPr>
                <w:noProof/>
                <w:webHidden/>
              </w:rPr>
              <w:t>8</w:t>
            </w:r>
            <w:r>
              <w:rPr>
                <w:noProof/>
                <w:webHidden/>
              </w:rPr>
              <w:fldChar w:fldCharType="end"/>
            </w:r>
          </w:hyperlink>
        </w:p>
        <w:p w14:paraId="39F5C7C7" w14:textId="1E4380F1"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33" w:history="1">
            <w:r w:rsidRPr="009A3A80">
              <w:rPr>
                <w:rStyle w:val="Hyperlink"/>
                <w:noProof/>
                <w:lang w:eastAsia="en-US"/>
              </w:rPr>
              <w:t>1.16</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Complaints</w:t>
            </w:r>
            <w:r>
              <w:rPr>
                <w:noProof/>
                <w:webHidden/>
              </w:rPr>
              <w:tab/>
            </w:r>
            <w:r>
              <w:rPr>
                <w:noProof/>
                <w:webHidden/>
              </w:rPr>
              <w:fldChar w:fldCharType="begin"/>
            </w:r>
            <w:r>
              <w:rPr>
                <w:noProof/>
                <w:webHidden/>
              </w:rPr>
              <w:instrText xml:space="preserve"> PAGEREF _Toc216799333 \h </w:instrText>
            </w:r>
            <w:r>
              <w:rPr>
                <w:noProof/>
                <w:webHidden/>
              </w:rPr>
            </w:r>
            <w:r>
              <w:rPr>
                <w:noProof/>
                <w:webHidden/>
              </w:rPr>
              <w:fldChar w:fldCharType="separate"/>
            </w:r>
            <w:r>
              <w:rPr>
                <w:noProof/>
                <w:webHidden/>
              </w:rPr>
              <w:t>8</w:t>
            </w:r>
            <w:r>
              <w:rPr>
                <w:noProof/>
                <w:webHidden/>
              </w:rPr>
              <w:fldChar w:fldCharType="end"/>
            </w:r>
          </w:hyperlink>
        </w:p>
        <w:p w14:paraId="24FDE3CD" w14:textId="5845D20D"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34" w:history="1">
            <w:r w:rsidRPr="009A3A80">
              <w:rPr>
                <w:rStyle w:val="Hyperlink"/>
                <w:noProof/>
                <w:lang w:eastAsia="en-US"/>
              </w:rPr>
              <w:t>1.17</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Collection notice</w:t>
            </w:r>
            <w:r>
              <w:rPr>
                <w:noProof/>
                <w:webHidden/>
              </w:rPr>
              <w:tab/>
            </w:r>
            <w:r>
              <w:rPr>
                <w:noProof/>
                <w:webHidden/>
              </w:rPr>
              <w:fldChar w:fldCharType="begin"/>
            </w:r>
            <w:r>
              <w:rPr>
                <w:noProof/>
                <w:webHidden/>
              </w:rPr>
              <w:instrText xml:space="preserve"> PAGEREF _Toc216799334 \h </w:instrText>
            </w:r>
            <w:r>
              <w:rPr>
                <w:noProof/>
                <w:webHidden/>
              </w:rPr>
            </w:r>
            <w:r>
              <w:rPr>
                <w:noProof/>
                <w:webHidden/>
              </w:rPr>
              <w:fldChar w:fldCharType="separate"/>
            </w:r>
            <w:r>
              <w:rPr>
                <w:noProof/>
                <w:webHidden/>
              </w:rPr>
              <w:t>8</w:t>
            </w:r>
            <w:r>
              <w:rPr>
                <w:noProof/>
                <w:webHidden/>
              </w:rPr>
              <w:fldChar w:fldCharType="end"/>
            </w:r>
          </w:hyperlink>
        </w:p>
        <w:p w14:paraId="3B190664" w14:textId="2D91C25C" w:rsidR="00BE6168" w:rsidRDefault="00BE6168">
          <w:pPr>
            <w:pStyle w:val="TOC1"/>
            <w:rPr>
              <w:rFonts w:asciiTheme="minorHAnsi" w:eastAsiaTheme="minorEastAsia" w:hAnsiTheme="minorHAnsi" w:cstheme="minorBidi"/>
              <w:b w:val="0"/>
              <w:bCs w:val="0"/>
              <w:noProof/>
              <w:color w:val="auto"/>
              <w:kern w:val="2"/>
              <w:sz w:val="24"/>
              <w:szCs w:val="24"/>
              <w14:ligatures w14:val="standardContextual"/>
            </w:rPr>
          </w:pPr>
          <w:hyperlink w:anchor="_Toc216799335" w:history="1">
            <w:r w:rsidRPr="009A3A80">
              <w:rPr>
                <w:rStyle w:val="Hyperlink"/>
                <w:rFonts w:eastAsia="MS Mincho"/>
                <w:noProof/>
                <w:lang w:val="en-GB" w:eastAsia="en-US"/>
              </w:rPr>
              <w:t>Attachment A – ITO conditions</w:t>
            </w:r>
            <w:r>
              <w:rPr>
                <w:noProof/>
                <w:webHidden/>
              </w:rPr>
              <w:tab/>
            </w:r>
            <w:r>
              <w:rPr>
                <w:noProof/>
                <w:webHidden/>
              </w:rPr>
              <w:fldChar w:fldCharType="begin"/>
            </w:r>
            <w:r>
              <w:rPr>
                <w:noProof/>
                <w:webHidden/>
              </w:rPr>
              <w:instrText xml:space="preserve"> PAGEREF _Toc216799335 \h </w:instrText>
            </w:r>
            <w:r>
              <w:rPr>
                <w:noProof/>
                <w:webHidden/>
              </w:rPr>
            </w:r>
            <w:r>
              <w:rPr>
                <w:noProof/>
                <w:webHidden/>
              </w:rPr>
              <w:fldChar w:fldCharType="separate"/>
            </w:r>
            <w:r>
              <w:rPr>
                <w:noProof/>
                <w:webHidden/>
              </w:rPr>
              <w:t>9</w:t>
            </w:r>
            <w:r>
              <w:rPr>
                <w:noProof/>
                <w:webHidden/>
              </w:rPr>
              <w:fldChar w:fldCharType="end"/>
            </w:r>
          </w:hyperlink>
        </w:p>
        <w:p w14:paraId="4A16F8C7" w14:textId="09F7A123"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36" w:history="1">
            <w:r w:rsidRPr="009A3A80">
              <w:rPr>
                <w:rStyle w:val="Hyperlink"/>
                <w:noProof/>
                <w:lang w:eastAsia="en-US"/>
              </w:rPr>
              <w:t>1.</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Interpretation</w:t>
            </w:r>
            <w:r>
              <w:rPr>
                <w:noProof/>
                <w:webHidden/>
              </w:rPr>
              <w:tab/>
            </w:r>
            <w:r>
              <w:rPr>
                <w:noProof/>
                <w:webHidden/>
              </w:rPr>
              <w:fldChar w:fldCharType="begin"/>
            </w:r>
            <w:r>
              <w:rPr>
                <w:noProof/>
                <w:webHidden/>
              </w:rPr>
              <w:instrText xml:space="preserve"> PAGEREF _Toc216799336 \h </w:instrText>
            </w:r>
            <w:r>
              <w:rPr>
                <w:noProof/>
                <w:webHidden/>
              </w:rPr>
            </w:r>
            <w:r>
              <w:rPr>
                <w:noProof/>
                <w:webHidden/>
              </w:rPr>
              <w:fldChar w:fldCharType="separate"/>
            </w:r>
            <w:r>
              <w:rPr>
                <w:noProof/>
                <w:webHidden/>
              </w:rPr>
              <w:t>9</w:t>
            </w:r>
            <w:r>
              <w:rPr>
                <w:noProof/>
                <w:webHidden/>
              </w:rPr>
              <w:fldChar w:fldCharType="end"/>
            </w:r>
          </w:hyperlink>
        </w:p>
        <w:p w14:paraId="6E52CAF3" w14:textId="5D768BFE"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37" w:history="1">
            <w:r w:rsidRPr="009A3A80">
              <w:rPr>
                <w:rStyle w:val="Hyperlink"/>
                <w:noProof/>
                <w:lang w:eastAsia="en-US"/>
              </w:rPr>
              <w:t>2.</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Invitation process</w:t>
            </w:r>
            <w:r>
              <w:rPr>
                <w:noProof/>
                <w:webHidden/>
              </w:rPr>
              <w:tab/>
            </w:r>
            <w:r>
              <w:rPr>
                <w:noProof/>
                <w:webHidden/>
              </w:rPr>
              <w:fldChar w:fldCharType="begin"/>
            </w:r>
            <w:r>
              <w:rPr>
                <w:noProof/>
                <w:webHidden/>
              </w:rPr>
              <w:instrText xml:space="preserve"> PAGEREF _Toc216799337 \h </w:instrText>
            </w:r>
            <w:r>
              <w:rPr>
                <w:noProof/>
                <w:webHidden/>
              </w:rPr>
            </w:r>
            <w:r>
              <w:rPr>
                <w:noProof/>
                <w:webHidden/>
              </w:rPr>
              <w:fldChar w:fldCharType="separate"/>
            </w:r>
            <w:r>
              <w:rPr>
                <w:noProof/>
                <w:webHidden/>
              </w:rPr>
              <w:t>9</w:t>
            </w:r>
            <w:r>
              <w:rPr>
                <w:noProof/>
                <w:webHidden/>
              </w:rPr>
              <w:fldChar w:fldCharType="end"/>
            </w:r>
          </w:hyperlink>
        </w:p>
        <w:p w14:paraId="7940B240" w14:textId="2651D6F8"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38" w:history="1">
            <w:r w:rsidRPr="009A3A80">
              <w:rPr>
                <w:rStyle w:val="Hyperlink"/>
                <w:noProof/>
                <w:lang w:eastAsia="en-US"/>
              </w:rPr>
              <w:t>3.</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Alternative and/or innovative offers</w:t>
            </w:r>
            <w:r>
              <w:rPr>
                <w:noProof/>
                <w:webHidden/>
              </w:rPr>
              <w:tab/>
            </w:r>
            <w:r>
              <w:rPr>
                <w:noProof/>
                <w:webHidden/>
              </w:rPr>
              <w:fldChar w:fldCharType="begin"/>
            </w:r>
            <w:r>
              <w:rPr>
                <w:noProof/>
                <w:webHidden/>
              </w:rPr>
              <w:instrText xml:space="preserve"> PAGEREF _Toc216799338 \h </w:instrText>
            </w:r>
            <w:r>
              <w:rPr>
                <w:noProof/>
                <w:webHidden/>
              </w:rPr>
            </w:r>
            <w:r>
              <w:rPr>
                <w:noProof/>
                <w:webHidden/>
              </w:rPr>
              <w:fldChar w:fldCharType="separate"/>
            </w:r>
            <w:r>
              <w:rPr>
                <w:noProof/>
                <w:webHidden/>
              </w:rPr>
              <w:t>10</w:t>
            </w:r>
            <w:r>
              <w:rPr>
                <w:noProof/>
                <w:webHidden/>
              </w:rPr>
              <w:fldChar w:fldCharType="end"/>
            </w:r>
          </w:hyperlink>
        </w:p>
        <w:p w14:paraId="420349B2" w14:textId="10CB2501"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39" w:history="1">
            <w:r w:rsidRPr="009A3A80">
              <w:rPr>
                <w:rStyle w:val="Hyperlink"/>
                <w:noProof/>
                <w:lang w:eastAsia="en-US"/>
              </w:rPr>
              <w:t>4.</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No reliance on information</w:t>
            </w:r>
            <w:r>
              <w:rPr>
                <w:noProof/>
                <w:webHidden/>
              </w:rPr>
              <w:tab/>
            </w:r>
            <w:r>
              <w:rPr>
                <w:noProof/>
                <w:webHidden/>
              </w:rPr>
              <w:fldChar w:fldCharType="begin"/>
            </w:r>
            <w:r>
              <w:rPr>
                <w:noProof/>
                <w:webHidden/>
              </w:rPr>
              <w:instrText xml:space="preserve"> PAGEREF _Toc216799339 \h </w:instrText>
            </w:r>
            <w:r>
              <w:rPr>
                <w:noProof/>
                <w:webHidden/>
              </w:rPr>
            </w:r>
            <w:r>
              <w:rPr>
                <w:noProof/>
                <w:webHidden/>
              </w:rPr>
              <w:fldChar w:fldCharType="separate"/>
            </w:r>
            <w:r>
              <w:rPr>
                <w:noProof/>
                <w:webHidden/>
              </w:rPr>
              <w:t>10</w:t>
            </w:r>
            <w:r>
              <w:rPr>
                <w:noProof/>
                <w:webHidden/>
              </w:rPr>
              <w:fldChar w:fldCharType="end"/>
            </w:r>
          </w:hyperlink>
        </w:p>
        <w:p w14:paraId="132F02AA" w14:textId="1CADE278"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40" w:history="1">
            <w:r w:rsidRPr="009A3A80">
              <w:rPr>
                <w:rStyle w:val="Hyperlink"/>
                <w:noProof/>
                <w:lang w:eastAsia="en-US"/>
              </w:rPr>
              <w:t>5.</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Supplier cost</w:t>
            </w:r>
            <w:r>
              <w:rPr>
                <w:noProof/>
                <w:webHidden/>
              </w:rPr>
              <w:tab/>
            </w:r>
            <w:r>
              <w:rPr>
                <w:noProof/>
                <w:webHidden/>
              </w:rPr>
              <w:fldChar w:fldCharType="begin"/>
            </w:r>
            <w:r>
              <w:rPr>
                <w:noProof/>
                <w:webHidden/>
              </w:rPr>
              <w:instrText xml:space="preserve"> PAGEREF _Toc216799340 \h </w:instrText>
            </w:r>
            <w:r>
              <w:rPr>
                <w:noProof/>
                <w:webHidden/>
              </w:rPr>
            </w:r>
            <w:r>
              <w:rPr>
                <w:noProof/>
                <w:webHidden/>
              </w:rPr>
              <w:fldChar w:fldCharType="separate"/>
            </w:r>
            <w:r>
              <w:rPr>
                <w:noProof/>
                <w:webHidden/>
              </w:rPr>
              <w:t>10</w:t>
            </w:r>
            <w:r>
              <w:rPr>
                <w:noProof/>
                <w:webHidden/>
              </w:rPr>
              <w:fldChar w:fldCharType="end"/>
            </w:r>
          </w:hyperlink>
        </w:p>
        <w:p w14:paraId="0D85F4CD" w14:textId="07053867"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41" w:history="1">
            <w:r w:rsidRPr="009A3A80">
              <w:rPr>
                <w:rStyle w:val="Hyperlink"/>
                <w:noProof/>
                <w:lang w:eastAsia="en-US"/>
              </w:rPr>
              <w:t>6.</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Subject to contract</w:t>
            </w:r>
            <w:r>
              <w:rPr>
                <w:noProof/>
                <w:webHidden/>
              </w:rPr>
              <w:tab/>
            </w:r>
            <w:r>
              <w:rPr>
                <w:noProof/>
                <w:webHidden/>
              </w:rPr>
              <w:fldChar w:fldCharType="begin"/>
            </w:r>
            <w:r>
              <w:rPr>
                <w:noProof/>
                <w:webHidden/>
              </w:rPr>
              <w:instrText xml:space="preserve"> PAGEREF _Toc216799341 \h </w:instrText>
            </w:r>
            <w:r>
              <w:rPr>
                <w:noProof/>
                <w:webHidden/>
              </w:rPr>
            </w:r>
            <w:r>
              <w:rPr>
                <w:noProof/>
                <w:webHidden/>
              </w:rPr>
              <w:fldChar w:fldCharType="separate"/>
            </w:r>
            <w:r>
              <w:rPr>
                <w:noProof/>
                <w:webHidden/>
              </w:rPr>
              <w:t>10</w:t>
            </w:r>
            <w:r>
              <w:rPr>
                <w:noProof/>
                <w:webHidden/>
              </w:rPr>
              <w:fldChar w:fldCharType="end"/>
            </w:r>
          </w:hyperlink>
        </w:p>
        <w:p w14:paraId="670D030F" w14:textId="4706F350"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42" w:history="1">
            <w:r w:rsidRPr="009A3A80">
              <w:rPr>
                <w:rStyle w:val="Hyperlink"/>
                <w:noProof/>
                <w:lang w:eastAsia="en-US"/>
              </w:rPr>
              <w:t>7.</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Compliance</w:t>
            </w:r>
            <w:r>
              <w:rPr>
                <w:noProof/>
                <w:webHidden/>
              </w:rPr>
              <w:tab/>
            </w:r>
            <w:r>
              <w:rPr>
                <w:noProof/>
                <w:webHidden/>
              </w:rPr>
              <w:fldChar w:fldCharType="begin"/>
            </w:r>
            <w:r>
              <w:rPr>
                <w:noProof/>
                <w:webHidden/>
              </w:rPr>
              <w:instrText xml:space="preserve"> PAGEREF _Toc216799342 \h </w:instrText>
            </w:r>
            <w:r>
              <w:rPr>
                <w:noProof/>
                <w:webHidden/>
              </w:rPr>
            </w:r>
            <w:r>
              <w:rPr>
                <w:noProof/>
                <w:webHidden/>
              </w:rPr>
              <w:fldChar w:fldCharType="separate"/>
            </w:r>
            <w:r>
              <w:rPr>
                <w:noProof/>
                <w:webHidden/>
              </w:rPr>
              <w:t>10</w:t>
            </w:r>
            <w:r>
              <w:rPr>
                <w:noProof/>
                <w:webHidden/>
              </w:rPr>
              <w:fldChar w:fldCharType="end"/>
            </w:r>
          </w:hyperlink>
        </w:p>
        <w:p w14:paraId="793B4531" w14:textId="54200C3F"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43" w:history="1">
            <w:r w:rsidRPr="009A3A80">
              <w:rPr>
                <w:rStyle w:val="Hyperlink"/>
                <w:noProof/>
                <w:lang w:eastAsia="en-US"/>
              </w:rPr>
              <w:t>8.</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Warranties</w:t>
            </w:r>
            <w:r>
              <w:rPr>
                <w:noProof/>
                <w:webHidden/>
              </w:rPr>
              <w:tab/>
            </w:r>
            <w:r>
              <w:rPr>
                <w:noProof/>
                <w:webHidden/>
              </w:rPr>
              <w:fldChar w:fldCharType="begin"/>
            </w:r>
            <w:r>
              <w:rPr>
                <w:noProof/>
                <w:webHidden/>
              </w:rPr>
              <w:instrText xml:space="preserve"> PAGEREF _Toc216799343 \h </w:instrText>
            </w:r>
            <w:r>
              <w:rPr>
                <w:noProof/>
                <w:webHidden/>
              </w:rPr>
            </w:r>
            <w:r>
              <w:rPr>
                <w:noProof/>
                <w:webHidden/>
              </w:rPr>
              <w:fldChar w:fldCharType="separate"/>
            </w:r>
            <w:r>
              <w:rPr>
                <w:noProof/>
                <w:webHidden/>
              </w:rPr>
              <w:t>11</w:t>
            </w:r>
            <w:r>
              <w:rPr>
                <w:noProof/>
                <w:webHidden/>
              </w:rPr>
              <w:fldChar w:fldCharType="end"/>
            </w:r>
          </w:hyperlink>
        </w:p>
        <w:p w14:paraId="71DA5478" w14:textId="6D1A6A08" w:rsidR="00BE6168" w:rsidRDefault="00BE6168">
          <w:pPr>
            <w:pStyle w:val="TOC2"/>
            <w:tabs>
              <w:tab w:val="left" w:pos="960"/>
            </w:tabs>
            <w:rPr>
              <w:rFonts w:asciiTheme="minorHAnsi" w:eastAsiaTheme="minorEastAsia" w:hAnsiTheme="minorHAnsi" w:cstheme="minorBidi"/>
              <w:bCs w:val="0"/>
              <w:noProof/>
              <w:kern w:val="2"/>
              <w:sz w:val="24"/>
              <w:szCs w:val="24"/>
              <w14:ligatures w14:val="standardContextual"/>
            </w:rPr>
          </w:pPr>
          <w:hyperlink w:anchor="_Toc216799344" w:history="1">
            <w:r w:rsidRPr="009A3A80">
              <w:rPr>
                <w:rStyle w:val="Hyperlink"/>
                <w:noProof/>
                <w:lang w:eastAsia="en-US"/>
              </w:rPr>
              <w:t>9.</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Section 89 of the Criminal Code</w:t>
            </w:r>
            <w:r>
              <w:rPr>
                <w:noProof/>
                <w:webHidden/>
              </w:rPr>
              <w:tab/>
            </w:r>
            <w:r>
              <w:rPr>
                <w:noProof/>
                <w:webHidden/>
              </w:rPr>
              <w:fldChar w:fldCharType="begin"/>
            </w:r>
            <w:r>
              <w:rPr>
                <w:noProof/>
                <w:webHidden/>
              </w:rPr>
              <w:instrText xml:space="preserve"> PAGEREF _Toc216799344 \h </w:instrText>
            </w:r>
            <w:r>
              <w:rPr>
                <w:noProof/>
                <w:webHidden/>
              </w:rPr>
            </w:r>
            <w:r>
              <w:rPr>
                <w:noProof/>
                <w:webHidden/>
              </w:rPr>
              <w:fldChar w:fldCharType="separate"/>
            </w:r>
            <w:r>
              <w:rPr>
                <w:noProof/>
                <w:webHidden/>
              </w:rPr>
              <w:t>12</w:t>
            </w:r>
            <w:r>
              <w:rPr>
                <w:noProof/>
                <w:webHidden/>
              </w:rPr>
              <w:fldChar w:fldCharType="end"/>
            </w:r>
          </w:hyperlink>
        </w:p>
        <w:p w14:paraId="5FE7808B" w14:textId="4732EE4E"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45" w:history="1">
            <w:r w:rsidRPr="009A3A80">
              <w:rPr>
                <w:rStyle w:val="Hyperlink"/>
                <w:noProof/>
                <w:lang w:eastAsia="en-US"/>
              </w:rPr>
              <w:t>10.</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Access and inspection</w:t>
            </w:r>
            <w:r>
              <w:rPr>
                <w:noProof/>
                <w:webHidden/>
              </w:rPr>
              <w:tab/>
            </w:r>
            <w:r>
              <w:rPr>
                <w:noProof/>
                <w:webHidden/>
              </w:rPr>
              <w:fldChar w:fldCharType="begin"/>
            </w:r>
            <w:r>
              <w:rPr>
                <w:noProof/>
                <w:webHidden/>
              </w:rPr>
              <w:instrText xml:space="preserve"> PAGEREF _Toc216799345 \h </w:instrText>
            </w:r>
            <w:r>
              <w:rPr>
                <w:noProof/>
                <w:webHidden/>
              </w:rPr>
            </w:r>
            <w:r>
              <w:rPr>
                <w:noProof/>
                <w:webHidden/>
              </w:rPr>
              <w:fldChar w:fldCharType="separate"/>
            </w:r>
            <w:r>
              <w:rPr>
                <w:noProof/>
                <w:webHidden/>
              </w:rPr>
              <w:t>12</w:t>
            </w:r>
            <w:r>
              <w:rPr>
                <w:noProof/>
                <w:webHidden/>
              </w:rPr>
              <w:fldChar w:fldCharType="end"/>
            </w:r>
          </w:hyperlink>
        </w:p>
        <w:p w14:paraId="4F3B4590" w14:textId="278ECE27" w:rsidR="00BE6168" w:rsidRDefault="00BE6168">
          <w:pPr>
            <w:pStyle w:val="TOC2"/>
            <w:tabs>
              <w:tab w:val="left" w:pos="1200"/>
            </w:tabs>
            <w:rPr>
              <w:rFonts w:asciiTheme="minorHAnsi" w:eastAsiaTheme="minorEastAsia" w:hAnsiTheme="minorHAnsi" w:cstheme="minorBidi"/>
              <w:bCs w:val="0"/>
              <w:noProof/>
              <w:kern w:val="2"/>
              <w:sz w:val="24"/>
              <w:szCs w:val="24"/>
              <w14:ligatures w14:val="standardContextual"/>
            </w:rPr>
          </w:pPr>
          <w:hyperlink w:anchor="_Toc216799346" w:history="1">
            <w:r w:rsidRPr="009A3A80">
              <w:rPr>
                <w:rStyle w:val="Hyperlink"/>
                <w:noProof/>
                <w:lang w:eastAsia="en-US"/>
              </w:rPr>
              <w:t>11.</w:t>
            </w:r>
            <w:r>
              <w:rPr>
                <w:rFonts w:asciiTheme="minorHAnsi" w:eastAsiaTheme="minorEastAsia" w:hAnsiTheme="minorHAnsi" w:cstheme="minorBidi"/>
                <w:bCs w:val="0"/>
                <w:noProof/>
                <w:kern w:val="2"/>
                <w:sz w:val="24"/>
                <w:szCs w:val="24"/>
                <w14:ligatures w14:val="standardContextual"/>
              </w:rPr>
              <w:tab/>
            </w:r>
            <w:r w:rsidRPr="009A3A80">
              <w:rPr>
                <w:rStyle w:val="Hyperlink"/>
                <w:noProof/>
                <w:lang w:eastAsia="en-US"/>
              </w:rPr>
              <w:t>Supplier confidential information</w:t>
            </w:r>
            <w:r>
              <w:rPr>
                <w:noProof/>
                <w:webHidden/>
              </w:rPr>
              <w:tab/>
            </w:r>
            <w:r>
              <w:rPr>
                <w:noProof/>
                <w:webHidden/>
              </w:rPr>
              <w:fldChar w:fldCharType="begin"/>
            </w:r>
            <w:r>
              <w:rPr>
                <w:noProof/>
                <w:webHidden/>
              </w:rPr>
              <w:instrText xml:space="preserve"> PAGEREF _Toc216799346 \h </w:instrText>
            </w:r>
            <w:r>
              <w:rPr>
                <w:noProof/>
                <w:webHidden/>
              </w:rPr>
            </w:r>
            <w:r>
              <w:rPr>
                <w:noProof/>
                <w:webHidden/>
              </w:rPr>
              <w:fldChar w:fldCharType="separate"/>
            </w:r>
            <w:r>
              <w:rPr>
                <w:noProof/>
                <w:webHidden/>
              </w:rPr>
              <w:t>12</w:t>
            </w:r>
            <w:r>
              <w:rPr>
                <w:noProof/>
                <w:webHidden/>
              </w:rPr>
              <w:fldChar w:fldCharType="end"/>
            </w:r>
          </w:hyperlink>
        </w:p>
        <w:p w14:paraId="3B5695E4" w14:textId="2FE882D3" w:rsidR="005F75AD" w:rsidRDefault="00F455BB">
          <w:r>
            <w:rPr>
              <w:rFonts w:cs="Arial"/>
              <w:b/>
              <w:bCs/>
              <w:color w:val="003E69"/>
              <w:szCs w:val="20"/>
              <w:lang w:eastAsia="en-AU"/>
            </w:rPr>
            <w:fldChar w:fldCharType="end"/>
          </w:r>
        </w:p>
      </w:sdtContent>
    </w:sdt>
    <w:p w14:paraId="33CD0BA2" w14:textId="6CB1F732" w:rsidR="00B3129D" w:rsidRPr="00F155D5" w:rsidRDefault="004829DF" w:rsidP="005C12EF">
      <w:pPr>
        <w:pStyle w:val="Heading1"/>
        <w:widowControl w:val="0"/>
        <w:suppressAutoHyphens/>
        <w:spacing w:before="0" w:after="120" w:line="240" w:lineRule="auto"/>
        <w:textAlignment w:val="center"/>
        <w:rPr>
          <w:sz w:val="32"/>
          <w:szCs w:val="32"/>
        </w:rPr>
      </w:pPr>
      <w:r w:rsidRPr="00CA66B7">
        <w:br w:type="page"/>
      </w:r>
      <w:bookmarkStart w:id="47" w:name="_Toc215496671"/>
      <w:bookmarkStart w:id="48" w:name="_Toc216799317"/>
      <w:r w:rsidR="00656DD0" w:rsidRPr="00656DD0">
        <w:rPr>
          <w:szCs w:val="36"/>
        </w:rPr>
        <w:lastRenderedPageBreak/>
        <w:t>1.</w:t>
      </w:r>
      <w:r w:rsidR="00656DD0" w:rsidRPr="005C12EF">
        <w:rPr>
          <w:rFonts w:eastAsia="MS Mincho"/>
          <w:bCs w:val="0"/>
          <w:color w:val="05325F"/>
          <w:szCs w:val="48"/>
          <w:lang w:val="en-GB" w:eastAsia="en-US"/>
        </w:rPr>
        <w:tab/>
      </w:r>
      <w:r w:rsidR="00B3129D" w:rsidRPr="00A95D4E">
        <w:rPr>
          <w:rFonts w:eastAsia="MS Mincho"/>
          <w:bCs w:val="0"/>
          <w:color w:val="05325F"/>
          <w:szCs w:val="48"/>
          <w:lang w:val="en-GB" w:eastAsia="en-US"/>
        </w:rPr>
        <w:t>Information about this opportunity</w:t>
      </w:r>
      <w:bookmarkEnd w:id="47"/>
      <w:bookmarkEnd w:id="48"/>
    </w:p>
    <w:p w14:paraId="5C44083D" w14:textId="77777777" w:rsidR="008C1911" w:rsidRPr="00400770" w:rsidRDefault="008C1911" w:rsidP="00400770">
      <w:pPr>
        <w:spacing w:before="0" w:after="120" w:line="240" w:lineRule="auto"/>
        <w:rPr>
          <w:rFonts w:eastAsiaTheme="minorEastAsia" w:cstheme="minorBidi"/>
          <w:lang w:eastAsia="en-AU"/>
        </w:rPr>
      </w:pPr>
      <w:r w:rsidRPr="00400770">
        <w:rPr>
          <w:rFonts w:eastAsiaTheme="minorEastAsia" w:cstheme="minorBidi"/>
          <w:lang w:eastAsia="en-AU"/>
        </w:rPr>
        <w:t xml:space="preserve">This section sets out information about the Invitation Process, the Customer’s objectives and key details that the Supplier needs to know in order to submit its offer. </w:t>
      </w:r>
    </w:p>
    <w:p w14:paraId="38FCE374" w14:textId="2ED24A7A" w:rsidR="008C1911" w:rsidRPr="00400770" w:rsidRDefault="008C1911" w:rsidP="00400770">
      <w:pPr>
        <w:spacing w:before="0" w:after="120" w:line="240" w:lineRule="auto"/>
        <w:rPr>
          <w:rFonts w:eastAsiaTheme="minorEastAsia" w:cstheme="minorBidi"/>
          <w:lang w:eastAsia="en-AU"/>
        </w:rPr>
      </w:pPr>
      <w:r w:rsidRPr="00400770">
        <w:rPr>
          <w:rFonts w:eastAsiaTheme="minorEastAsia" w:cstheme="minorBidi"/>
          <w:lang w:eastAsia="en-AU"/>
        </w:rPr>
        <w:t>This section will not form part of the Supplier’s offer.</w:t>
      </w:r>
    </w:p>
    <w:p w14:paraId="547FE823" w14:textId="73656176" w:rsidR="00BB3589" w:rsidRPr="00400770" w:rsidRDefault="00BB3589" w:rsidP="00400770">
      <w:pPr>
        <w:spacing w:before="0" w:after="120" w:line="240" w:lineRule="auto"/>
        <w:rPr>
          <w:rFonts w:eastAsiaTheme="minorEastAsia" w:cstheme="minorBidi"/>
          <w:lang w:eastAsia="en-AU"/>
        </w:rPr>
      </w:pPr>
      <w:r w:rsidRPr="00400770">
        <w:rPr>
          <w:rFonts w:eastAsiaTheme="minorEastAsia" w:cstheme="minorBidi"/>
          <w:lang w:eastAsia="en-AU"/>
        </w:rPr>
        <w:t xml:space="preserve">Documents included in the Invitation to Offer process are detailed in section 1.7 of this document. </w:t>
      </w:r>
    </w:p>
    <w:p w14:paraId="58AEA411" w14:textId="5A9AC0B9" w:rsidR="008C1911" w:rsidRPr="00400770" w:rsidRDefault="008C1911" w:rsidP="00400770">
      <w:pPr>
        <w:spacing w:before="0" w:after="120" w:line="240" w:lineRule="auto"/>
        <w:rPr>
          <w:rFonts w:eastAsiaTheme="minorEastAsia" w:cstheme="minorBidi"/>
          <w:lang w:eastAsia="en-AU"/>
        </w:rPr>
      </w:pPr>
      <w:r w:rsidRPr="00400770">
        <w:rPr>
          <w:rFonts w:eastAsiaTheme="minorEastAsia" w:cstheme="minorBidi"/>
          <w:lang w:eastAsia="en-AU"/>
        </w:rPr>
        <w:t xml:space="preserve">The Supplier must not make any changes to </w:t>
      </w:r>
      <w:r w:rsidR="00BB3589" w:rsidRPr="00400770">
        <w:rPr>
          <w:rFonts w:eastAsiaTheme="minorEastAsia" w:cstheme="minorBidi"/>
          <w:lang w:eastAsia="en-AU"/>
        </w:rPr>
        <w:t>either this Part A: Invitation to Offer or Part B: Contract Details</w:t>
      </w:r>
      <w:r w:rsidRPr="00400770">
        <w:rPr>
          <w:rFonts w:eastAsiaTheme="minorEastAsia" w:cstheme="minorBidi"/>
          <w:lang w:eastAsia="en-AU"/>
        </w:rPr>
        <w:t>.</w:t>
      </w:r>
    </w:p>
    <w:p w14:paraId="3D1B19D8" w14:textId="39DFAE13" w:rsidR="00EC7310" w:rsidRPr="005A68A1" w:rsidRDefault="008A538A" w:rsidP="005A68A1">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49" w:name="_Toc420484890"/>
      <w:bookmarkStart w:id="50" w:name="_Toc420484942"/>
      <w:bookmarkStart w:id="51" w:name="_Toc420933960"/>
      <w:bookmarkStart w:id="52" w:name="_Toc420934253"/>
      <w:bookmarkStart w:id="53" w:name="_Toc420934643"/>
      <w:bookmarkStart w:id="54" w:name="_Toc423953688"/>
      <w:bookmarkStart w:id="55" w:name="_Toc423955937"/>
      <w:bookmarkStart w:id="56" w:name="_Toc423956037"/>
      <w:bookmarkStart w:id="57" w:name="_Toc423956134"/>
      <w:bookmarkStart w:id="58" w:name="_Toc423956213"/>
      <w:bookmarkStart w:id="59" w:name="_Toc423956292"/>
      <w:bookmarkStart w:id="60" w:name="_Toc423956372"/>
      <w:bookmarkStart w:id="61" w:name="_Toc423956469"/>
      <w:bookmarkStart w:id="62" w:name="_Toc424118443"/>
      <w:bookmarkStart w:id="63" w:name="_Toc424122020"/>
      <w:bookmarkStart w:id="64" w:name="_Toc424122110"/>
      <w:bookmarkStart w:id="65" w:name="_Toc424122198"/>
      <w:bookmarkStart w:id="66" w:name="_Toc424122287"/>
      <w:bookmarkStart w:id="67" w:name="_Toc424122375"/>
      <w:bookmarkStart w:id="68" w:name="_Toc424122464"/>
      <w:bookmarkStart w:id="69" w:name="_Toc424907631"/>
      <w:bookmarkStart w:id="70" w:name="_Toc429127980"/>
      <w:bookmarkStart w:id="71" w:name="_Toc215496672"/>
      <w:bookmarkStart w:id="72" w:name="_Toc21679931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5A68A1">
        <w:rPr>
          <w:rFonts w:eastAsiaTheme="minorEastAsia"/>
          <w:color w:val="auto"/>
          <w:sz w:val="32"/>
          <w:szCs w:val="40"/>
          <w:lang w:eastAsia="en-US"/>
        </w:rPr>
        <w:t xml:space="preserve">About </w:t>
      </w:r>
      <w:r w:rsidR="00D10AF5" w:rsidRPr="005A68A1">
        <w:rPr>
          <w:rFonts w:eastAsiaTheme="minorEastAsia"/>
          <w:color w:val="auto"/>
          <w:sz w:val="32"/>
          <w:szCs w:val="40"/>
          <w:lang w:eastAsia="en-US"/>
        </w:rPr>
        <w:t xml:space="preserve">the </w:t>
      </w:r>
      <w:r w:rsidR="00BE11CC" w:rsidRPr="005A68A1">
        <w:rPr>
          <w:rFonts w:eastAsiaTheme="minorEastAsia"/>
          <w:color w:val="auto"/>
          <w:sz w:val="32"/>
          <w:szCs w:val="40"/>
          <w:lang w:eastAsia="en-US"/>
        </w:rPr>
        <w:t xml:space="preserve">Queensland </w:t>
      </w:r>
      <w:r w:rsidR="00480F6C" w:rsidRPr="005A68A1">
        <w:rPr>
          <w:rFonts w:eastAsiaTheme="minorEastAsia"/>
          <w:color w:val="auto"/>
          <w:sz w:val="32"/>
          <w:szCs w:val="40"/>
          <w:lang w:eastAsia="en-US"/>
        </w:rPr>
        <w:t xml:space="preserve">Procurement </w:t>
      </w:r>
      <w:r w:rsidR="004D6519" w:rsidRPr="005A68A1">
        <w:rPr>
          <w:rFonts w:eastAsiaTheme="minorEastAsia"/>
          <w:color w:val="auto"/>
          <w:sz w:val="32"/>
          <w:szCs w:val="40"/>
          <w:lang w:eastAsia="en-US"/>
        </w:rPr>
        <w:t>Approach</w:t>
      </w:r>
      <w:bookmarkEnd w:id="71"/>
      <w:bookmarkEnd w:id="72"/>
    </w:p>
    <w:p w14:paraId="7650CCFF" w14:textId="39F8448C" w:rsidR="004D6519" w:rsidRPr="00400770" w:rsidRDefault="00BE11CC" w:rsidP="00400770">
      <w:pPr>
        <w:spacing w:before="0" w:after="120" w:line="240" w:lineRule="auto"/>
        <w:rPr>
          <w:rFonts w:eastAsiaTheme="minorEastAsia" w:cstheme="minorBidi"/>
          <w:lang w:eastAsia="en-AU"/>
        </w:rPr>
      </w:pPr>
      <w:bookmarkStart w:id="73" w:name="_Toc506817587"/>
      <w:bookmarkStart w:id="74" w:name="_Toc412447589"/>
      <w:bookmarkStart w:id="75" w:name="_Toc413157539"/>
      <w:bookmarkStart w:id="76" w:name="_Toc420484892"/>
      <w:bookmarkStart w:id="77" w:name="_Toc420484944"/>
      <w:bookmarkStart w:id="78" w:name="_Toc420933962"/>
      <w:bookmarkStart w:id="79" w:name="_Toc420934255"/>
      <w:bookmarkStart w:id="80" w:name="_Toc420934645"/>
      <w:bookmarkStart w:id="81" w:name="_Toc423953690"/>
      <w:bookmarkStart w:id="82" w:name="_Toc423955939"/>
      <w:bookmarkStart w:id="83" w:name="_Toc423956039"/>
      <w:bookmarkStart w:id="84" w:name="_Toc423956136"/>
      <w:bookmarkStart w:id="85" w:name="_Toc423956215"/>
      <w:bookmarkStart w:id="86" w:name="_Toc423956294"/>
      <w:bookmarkStart w:id="87" w:name="_Toc423956374"/>
      <w:bookmarkStart w:id="88" w:name="_Toc423956471"/>
      <w:bookmarkStart w:id="89" w:name="_Toc424118445"/>
      <w:bookmarkStart w:id="90" w:name="_Toc424122022"/>
      <w:bookmarkStart w:id="91" w:name="_Toc424122112"/>
      <w:bookmarkStart w:id="92" w:name="_Toc424122200"/>
      <w:bookmarkStart w:id="93" w:name="_Toc424122289"/>
      <w:bookmarkStart w:id="94" w:name="_Toc424122377"/>
      <w:bookmarkStart w:id="95" w:name="_Toc424122466"/>
      <w:bookmarkStart w:id="96" w:name="_Toc424907633"/>
      <w:bookmarkStart w:id="97" w:name="_Toc429127982"/>
      <w:bookmarkStart w:id="98" w:name="_Toc412447592"/>
      <w:bookmarkStart w:id="99" w:name="_Toc413157542"/>
      <w:bookmarkStart w:id="100" w:name="_Toc420484895"/>
      <w:bookmarkStart w:id="101" w:name="_Toc420484947"/>
      <w:bookmarkStart w:id="102" w:name="_Toc420933965"/>
      <w:bookmarkStart w:id="103" w:name="_Toc420934258"/>
      <w:bookmarkStart w:id="104" w:name="_Toc420934648"/>
      <w:bookmarkStart w:id="105" w:name="_Toc423953693"/>
      <w:bookmarkStart w:id="106" w:name="_Toc423955942"/>
      <w:bookmarkStart w:id="107" w:name="_Toc423956042"/>
      <w:bookmarkStart w:id="108" w:name="_Toc423956139"/>
      <w:bookmarkStart w:id="109" w:name="_Toc423956218"/>
      <w:bookmarkStart w:id="110" w:name="_Toc423956297"/>
      <w:bookmarkStart w:id="111" w:name="_Toc423956377"/>
      <w:bookmarkStart w:id="112" w:name="_Toc423956474"/>
      <w:bookmarkStart w:id="113" w:name="_Toc424118448"/>
      <w:bookmarkStart w:id="114" w:name="_Toc424122025"/>
      <w:bookmarkStart w:id="115" w:name="_Toc424122115"/>
      <w:bookmarkStart w:id="116" w:name="_Toc424122203"/>
      <w:bookmarkStart w:id="117" w:name="_Toc424122292"/>
      <w:bookmarkStart w:id="118" w:name="_Toc424122380"/>
      <w:bookmarkStart w:id="119" w:name="_Toc424122469"/>
      <w:bookmarkStart w:id="120" w:name="_Toc424907636"/>
      <w:bookmarkStart w:id="121" w:name="_Toc429127985"/>
      <w:bookmarkStart w:id="122" w:name="_Toc401309521"/>
      <w:bookmarkStart w:id="123" w:name="_Toc401318344"/>
      <w:bookmarkStart w:id="124" w:name="_Toc401318452"/>
      <w:bookmarkStart w:id="125" w:name="_Toc401657505"/>
      <w:bookmarkStart w:id="126" w:name="_Toc402777639"/>
      <w:bookmarkStart w:id="127" w:name="_Toc405543187"/>
      <w:bookmarkStart w:id="128" w:name="_Toc412447594"/>
      <w:bookmarkStart w:id="129" w:name="_Toc413157544"/>
      <w:bookmarkStart w:id="130" w:name="_Toc420484897"/>
      <w:bookmarkStart w:id="131" w:name="_Toc420484949"/>
      <w:bookmarkStart w:id="132" w:name="_Toc420933967"/>
      <w:bookmarkStart w:id="133" w:name="_Toc420934260"/>
      <w:bookmarkStart w:id="134" w:name="_Toc420934650"/>
      <w:bookmarkStart w:id="135" w:name="_Toc423953695"/>
      <w:bookmarkStart w:id="136" w:name="_Toc423955944"/>
      <w:bookmarkStart w:id="137" w:name="_Toc423956044"/>
      <w:bookmarkStart w:id="138" w:name="_Toc423956141"/>
      <w:bookmarkStart w:id="139" w:name="_Toc423956220"/>
      <w:bookmarkStart w:id="140" w:name="_Toc423956299"/>
      <w:bookmarkStart w:id="141" w:name="_Toc423956379"/>
      <w:bookmarkStart w:id="142" w:name="_Toc423956476"/>
      <w:bookmarkStart w:id="143" w:name="_Toc424118450"/>
      <w:bookmarkStart w:id="144" w:name="_Toc424122027"/>
      <w:bookmarkStart w:id="145" w:name="_Toc424122117"/>
      <w:bookmarkStart w:id="146" w:name="_Toc424122205"/>
      <w:bookmarkStart w:id="147" w:name="_Toc424122294"/>
      <w:bookmarkStart w:id="148" w:name="_Toc424122382"/>
      <w:bookmarkStart w:id="149" w:name="_Toc424122471"/>
      <w:bookmarkStart w:id="150" w:name="_Toc424907638"/>
      <w:bookmarkStart w:id="151" w:name="_Toc429127987"/>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00770">
        <w:rPr>
          <w:rFonts w:eastAsiaTheme="minorEastAsia" w:cstheme="minorBidi"/>
          <w:lang w:eastAsia="en-AU"/>
        </w:rPr>
        <w:t xml:space="preserve">The Queensland Procurement </w:t>
      </w:r>
      <w:r w:rsidR="004D6519" w:rsidRPr="00400770">
        <w:rPr>
          <w:rFonts w:eastAsiaTheme="minorEastAsia" w:cstheme="minorBidi"/>
          <w:lang w:eastAsia="en-AU"/>
        </w:rPr>
        <w:t>Approach is built upon five foundational pillars designed to optimise the Queensland Government’s procurement practices.</w:t>
      </w:r>
    </w:p>
    <w:p w14:paraId="1512CC9A" w14:textId="77777777" w:rsidR="004D6519" w:rsidRPr="00400770" w:rsidRDefault="004D6519" w:rsidP="00400770">
      <w:pPr>
        <w:spacing w:before="0" w:after="120" w:line="240" w:lineRule="auto"/>
        <w:rPr>
          <w:rFonts w:eastAsiaTheme="minorEastAsia" w:cstheme="minorBidi"/>
          <w:lang w:eastAsia="en-AU"/>
        </w:rPr>
      </w:pPr>
      <w:r w:rsidRPr="00400770">
        <w:rPr>
          <w:rFonts w:eastAsiaTheme="minorEastAsia" w:cstheme="minorBidi"/>
          <w:lang w:eastAsia="en-AU"/>
        </w:rPr>
        <w:t>Through a strategic approach we will maximise:</w:t>
      </w:r>
    </w:p>
    <w:p w14:paraId="77A352CC" w14:textId="686CD7E8" w:rsidR="004D6519" w:rsidRPr="00A26FFC" w:rsidRDefault="004D6519" w:rsidP="00A26FFC">
      <w:pPr>
        <w:pStyle w:val="ListParagraph"/>
        <w:numPr>
          <w:ilvl w:val="0"/>
          <w:numId w:val="43"/>
        </w:numPr>
        <w:tabs>
          <w:tab w:val="left" w:pos="2835"/>
        </w:tabs>
        <w:spacing w:before="0" w:after="120" w:line="240" w:lineRule="auto"/>
        <w:ind w:left="360"/>
        <w:rPr>
          <w:rFonts w:eastAsiaTheme="minorEastAsia" w:cstheme="minorBidi"/>
          <w:lang w:eastAsia="en-AU"/>
        </w:rPr>
      </w:pPr>
      <w:r w:rsidRPr="00A26FFC">
        <w:rPr>
          <w:rFonts w:eastAsiaTheme="minorEastAsia" w:cstheme="minorBidi"/>
          <w:lang w:eastAsia="en-AU"/>
        </w:rPr>
        <w:t>Value for taxpayers’ money</w:t>
      </w:r>
    </w:p>
    <w:p w14:paraId="7BD63C1C" w14:textId="77777777" w:rsidR="004D6519" w:rsidRPr="00A26FFC" w:rsidRDefault="004D6519" w:rsidP="00A26FFC">
      <w:pPr>
        <w:pStyle w:val="ListParagraph"/>
        <w:numPr>
          <w:ilvl w:val="0"/>
          <w:numId w:val="43"/>
        </w:numPr>
        <w:tabs>
          <w:tab w:val="left" w:pos="2835"/>
        </w:tabs>
        <w:spacing w:before="0" w:after="120" w:line="240" w:lineRule="auto"/>
        <w:ind w:left="360"/>
        <w:rPr>
          <w:rFonts w:eastAsiaTheme="minorEastAsia" w:cstheme="minorBidi"/>
          <w:lang w:eastAsia="en-AU"/>
        </w:rPr>
      </w:pPr>
      <w:r w:rsidRPr="00A26FFC">
        <w:rPr>
          <w:rFonts w:eastAsiaTheme="minorEastAsia" w:cstheme="minorBidi"/>
          <w:lang w:eastAsia="en-AU"/>
        </w:rPr>
        <w:t>Strengthen local businesses</w:t>
      </w:r>
    </w:p>
    <w:p w14:paraId="3525BFD4" w14:textId="77777777" w:rsidR="004D6519" w:rsidRPr="00A26FFC" w:rsidRDefault="004D6519" w:rsidP="00A26FFC">
      <w:pPr>
        <w:pStyle w:val="ListParagraph"/>
        <w:numPr>
          <w:ilvl w:val="0"/>
          <w:numId w:val="43"/>
        </w:numPr>
        <w:tabs>
          <w:tab w:val="left" w:pos="2835"/>
        </w:tabs>
        <w:spacing w:before="0" w:after="120" w:line="240" w:lineRule="auto"/>
        <w:ind w:left="360"/>
        <w:rPr>
          <w:rFonts w:eastAsiaTheme="minorEastAsia" w:cstheme="minorBidi"/>
          <w:lang w:eastAsia="en-AU"/>
        </w:rPr>
      </w:pPr>
      <w:r w:rsidRPr="00A26FFC">
        <w:rPr>
          <w:rFonts w:eastAsiaTheme="minorEastAsia" w:cstheme="minorBidi"/>
          <w:lang w:eastAsia="en-AU"/>
        </w:rPr>
        <w:t>Simplify procurement processes</w:t>
      </w:r>
    </w:p>
    <w:p w14:paraId="5C79C1F0" w14:textId="0613D77C" w:rsidR="004D6519" w:rsidRPr="00A26FFC" w:rsidRDefault="004D6519" w:rsidP="00A26FFC">
      <w:pPr>
        <w:pStyle w:val="ListParagraph"/>
        <w:numPr>
          <w:ilvl w:val="0"/>
          <w:numId w:val="43"/>
        </w:numPr>
        <w:tabs>
          <w:tab w:val="left" w:pos="2835"/>
        </w:tabs>
        <w:spacing w:before="0" w:after="120" w:line="240" w:lineRule="auto"/>
        <w:ind w:left="360"/>
        <w:rPr>
          <w:rFonts w:eastAsiaTheme="minorEastAsia" w:cstheme="minorBidi"/>
          <w:lang w:eastAsia="en-AU"/>
        </w:rPr>
      </w:pPr>
      <w:r w:rsidRPr="00A26FFC">
        <w:rPr>
          <w:rFonts w:eastAsiaTheme="minorEastAsia" w:cstheme="minorBidi"/>
          <w:lang w:eastAsia="en-AU"/>
        </w:rPr>
        <w:t>Encourage innovation, and</w:t>
      </w:r>
    </w:p>
    <w:p w14:paraId="79819173" w14:textId="77777777" w:rsidR="003D04D0" w:rsidRPr="00A26FFC" w:rsidRDefault="004D6519" w:rsidP="00A26FFC">
      <w:pPr>
        <w:pStyle w:val="ListParagraph"/>
        <w:numPr>
          <w:ilvl w:val="0"/>
          <w:numId w:val="43"/>
        </w:numPr>
        <w:tabs>
          <w:tab w:val="left" w:pos="2835"/>
        </w:tabs>
        <w:spacing w:before="0" w:after="120" w:line="240" w:lineRule="auto"/>
        <w:ind w:left="360"/>
        <w:rPr>
          <w:rFonts w:eastAsiaTheme="minorEastAsia" w:cstheme="minorBidi"/>
          <w:lang w:eastAsia="en-AU"/>
        </w:rPr>
      </w:pPr>
      <w:r w:rsidRPr="00A26FFC">
        <w:rPr>
          <w:rFonts w:eastAsiaTheme="minorEastAsia" w:cstheme="minorBidi"/>
          <w:lang w:eastAsia="en-AU"/>
        </w:rPr>
        <w:t>Create positive economic, environmental and social impact</w:t>
      </w:r>
      <w:r w:rsidR="003D04D0" w:rsidRPr="00A26FFC">
        <w:rPr>
          <w:rFonts w:eastAsiaTheme="minorEastAsia" w:cstheme="minorBidi"/>
          <w:lang w:eastAsia="en-AU"/>
        </w:rPr>
        <w:t>.</w:t>
      </w:r>
    </w:p>
    <w:p w14:paraId="32D32981" w14:textId="77777777" w:rsidR="003D04D0" w:rsidRPr="00400770" w:rsidRDefault="003D04D0" w:rsidP="00400770">
      <w:pPr>
        <w:spacing w:before="0" w:after="120" w:line="240" w:lineRule="auto"/>
        <w:rPr>
          <w:rFonts w:eastAsiaTheme="minorEastAsia" w:cstheme="minorBidi"/>
          <w:lang w:eastAsia="en-AU"/>
        </w:rPr>
      </w:pPr>
      <w:r w:rsidRPr="00400770">
        <w:rPr>
          <w:rFonts w:eastAsiaTheme="minorEastAsia" w:cstheme="minorBidi"/>
          <w:lang w:eastAsia="en-AU"/>
        </w:rPr>
        <w:t>This approach transforms procurement into a tool for achieving broader government objectives while maintaining accountability and transparency.</w:t>
      </w:r>
    </w:p>
    <w:p w14:paraId="6C2DC8B5" w14:textId="5620C492" w:rsidR="00BE11CC" w:rsidRPr="00400770" w:rsidRDefault="00BE11CC" w:rsidP="00400770">
      <w:pPr>
        <w:spacing w:before="0" w:after="120" w:line="240" w:lineRule="auto"/>
        <w:rPr>
          <w:rFonts w:eastAsiaTheme="minorEastAsia" w:cstheme="minorBidi"/>
          <w:lang w:eastAsia="en-AU"/>
        </w:rPr>
      </w:pPr>
      <w:r w:rsidRPr="00400770">
        <w:rPr>
          <w:rFonts w:eastAsiaTheme="minorEastAsia" w:cstheme="minorBidi"/>
          <w:lang w:eastAsia="en-AU"/>
        </w:rPr>
        <w:t xml:space="preserve">The </w:t>
      </w:r>
      <w:r w:rsidR="00BD2E64" w:rsidRPr="00400770">
        <w:rPr>
          <w:rFonts w:eastAsiaTheme="minorEastAsia" w:cstheme="minorBidi"/>
          <w:lang w:eastAsia="en-AU"/>
        </w:rPr>
        <w:t xml:space="preserve">Approach </w:t>
      </w:r>
      <w:r w:rsidRPr="00400770">
        <w:rPr>
          <w:rFonts w:eastAsiaTheme="minorEastAsia" w:cstheme="minorBidi"/>
          <w:lang w:eastAsia="en-AU"/>
        </w:rPr>
        <w:t>is supported by the Queensland Procurement Policy which applies to agencies and government-owned corporations.</w:t>
      </w:r>
    </w:p>
    <w:p w14:paraId="6C97497A" w14:textId="2B63E8EE" w:rsidR="00BE11CC" w:rsidRPr="00400770" w:rsidRDefault="00BE11CC" w:rsidP="00400770">
      <w:pPr>
        <w:spacing w:before="0" w:after="120" w:line="240" w:lineRule="auto"/>
        <w:rPr>
          <w:rFonts w:eastAsiaTheme="minorEastAsia" w:cstheme="minorBidi"/>
          <w:lang w:eastAsia="en-AU"/>
        </w:rPr>
      </w:pPr>
      <w:r w:rsidRPr="00400770">
        <w:rPr>
          <w:rFonts w:eastAsiaTheme="minorEastAsia" w:cstheme="minorBidi"/>
          <w:lang w:eastAsia="en-AU"/>
        </w:rPr>
        <w:t>This ITO will deliver customer-focused, value for money outcomes and encourage strong industry partnerships and innovative procurement.</w:t>
      </w:r>
    </w:p>
    <w:p w14:paraId="19941406" w14:textId="76506191" w:rsidR="00174094" w:rsidRPr="00656DD0" w:rsidRDefault="008A538A"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152" w:name="_Toc215496673"/>
      <w:bookmarkStart w:id="153" w:name="_Toc216799319"/>
      <w:commentRangeStart w:id="154"/>
      <w:r w:rsidRPr="00656DD0">
        <w:rPr>
          <w:rFonts w:eastAsiaTheme="minorEastAsia"/>
          <w:color w:val="auto"/>
          <w:sz w:val="32"/>
          <w:szCs w:val="40"/>
          <w:lang w:eastAsia="en-US"/>
        </w:rPr>
        <w:t xml:space="preserve">Summary of opportunity and </w:t>
      </w:r>
      <w:r w:rsidR="000D74CE" w:rsidRPr="00656DD0">
        <w:rPr>
          <w:rFonts w:eastAsiaTheme="minorEastAsia"/>
          <w:color w:val="auto"/>
          <w:sz w:val="32"/>
          <w:szCs w:val="40"/>
          <w:lang w:eastAsia="en-US"/>
        </w:rPr>
        <w:t>c</w:t>
      </w:r>
      <w:r w:rsidR="001270A9" w:rsidRPr="00656DD0">
        <w:rPr>
          <w:rFonts w:eastAsiaTheme="minorEastAsia"/>
          <w:color w:val="auto"/>
          <w:sz w:val="32"/>
          <w:szCs w:val="40"/>
          <w:lang w:eastAsia="en-US"/>
        </w:rPr>
        <w:t xml:space="preserve">ustomer </w:t>
      </w:r>
      <w:r w:rsidRPr="00656DD0">
        <w:rPr>
          <w:rFonts w:eastAsiaTheme="minorEastAsia"/>
          <w:color w:val="auto"/>
          <w:sz w:val="32"/>
          <w:szCs w:val="40"/>
          <w:lang w:eastAsia="en-US"/>
        </w:rPr>
        <w:t>objectives</w:t>
      </w:r>
      <w:bookmarkStart w:id="155" w:name="_Toc423955946"/>
      <w:bookmarkStart w:id="156" w:name="_Toc423956046"/>
      <w:bookmarkStart w:id="157" w:name="_Toc423956143"/>
      <w:bookmarkStart w:id="158" w:name="_Toc423956222"/>
      <w:bookmarkStart w:id="159" w:name="_Toc423956301"/>
      <w:bookmarkStart w:id="160" w:name="_Toc423956381"/>
      <w:bookmarkStart w:id="161" w:name="_Toc423956478"/>
      <w:bookmarkStart w:id="162" w:name="_Toc424118452"/>
      <w:bookmarkStart w:id="163" w:name="_Toc424122029"/>
      <w:bookmarkStart w:id="164" w:name="_Toc424122119"/>
      <w:bookmarkStart w:id="165" w:name="_Toc424122207"/>
      <w:bookmarkStart w:id="166" w:name="_Toc424122296"/>
      <w:bookmarkStart w:id="167" w:name="_Toc424122384"/>
      <w:bookmarkStart w:id="168" w:name="_Toc424122473"/>
      <w:bookmarkStart w:id="169" w:name="_Toc424907640"/>
      <w:bookmarkStart w:id="170" w:name="_Toc429127989"/>
      <w:bookmarkStart w:id="171" w:name="_Toc435175356"/>
      <w:bookmarkStart w:id="172" w:name="_Toc435191433"/>
      <w:bookmarkEnd w:id="152"/>
      <w:bookmarkEnd w:id="153"/>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commentRangeEnd w:id="154"/>
      <w:r w:rsidR="00F43D82" w:rsidRPr="00656DD0">
        <w:rPr>
          <w:rStyle w:val="CommentReference"/>
          <w:rFonts w:eastAsiaTheme="minorEastAsia"/>
          <w:color w:val="auto"/>
          <w:sz w:val="32"/>
          <w:szCs w:val="40"/>
          <w:lang w:eastAsia="en-US"/>
        </w:rPr>
        <w:commentReference w:id="154"/>
      </w:r>
    </w:p>
    <w:p w14:paraId="60D0E54C" w14:textId="3414684A" w:rsidR="00123882" w:rsidRPr="00400770" w:rsidRDefault="00DC55B3" w:rsidP="00400770">
      <w:pPr>
        <w:spacing w:before="0" w:after="120" w:line="240" w:lineRule="auto"/>
        <w:rPr>
          <w:rFonts w:eastAsiaTheme="minorEastAsia" w:cstheme="minorBidi"/>
          <w:lang w:eastAsia="en-AU"/>
        </w:rPr>
      </w:pPr>
      <w:bookmarkStart w:id="173" w:name="_Toc423955947"/>
      <w:bookmarkStart w:id="174" w:name="_Toc423956047"/>
      <w:bookmarkStart w:id="175" w:name="_Toc423956144"/>
      <w:bookmarkStart w:id="176" w:name="_Toc423956223"/>
      <w:bookmarkStart w:id="177" w:name="_Toc423956302"/>
      <w:bookmarkStart w:id="178" w:name="_Toc423956382"/>
      <w:bookmarkStart w:id="179" w:name="_Toc423956479"/>
      <w:bookmarkStart w:id="180" w:name="_Toc424118453"/>
      <w:bookmarkStart w:id="181" w:name="_Toc424122030"/>
      <w:bookmarkStart w:id="182" w:name="_Toc424122120"/>
      <w:bookmarkStart w:id="183" w:name="_Toc424122208"/>
      <w:bookmarkStart w:id="184" w:name="_Toc424122297"/>
      <w:bookmarkStart w:id="185" w:name="_Toc424122385"/>
      <w:bookmarkStart w:id="186" w:name="_Toc424122474"/>
      <w:bookmarkStart w:id="187" w:name="_Toc424907641"/>
      <w:bookmarkStart w:id="188" w:name="_Toc429127990"/>
      <w:bookmarkStart w:id="189" w:name="_Toc435175357"/>
      <w:bookmarkStart w:id="190" w:name="_Toc435191434"/>
      <w:bookmarkStart w:id="191" w:name="_Toc436908432"/>
      <w:bookmarkStart w:id="192" w:name="_Toc436912223"/>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400770">
        <w:rPr>
          <w:rFonts w:eastAsiaTheme="minorEastAsia" w:cstheme="minorBidi"/>
          <w:lang w:eastAsia="en-AU"/>
        </w:rPr>
        <w:t xml:space="preserve">Suppliers are invited by the </w:t>
      </w:r>
      <w:r w:rsidR="006014CF" w:rsidRPr="00400770">
        <w:rPr>
          <w:rFonts w:eastAsiaTheme="minorEastAsia" w:cstheme="minorBidi"/>
          <w:lang w:eastAsia="en-AU"/>
        </w:rPr>
        <w:t>Customer</w:t>
      </w:r>
      <w:r w:rsidRPr="00400770">
        <w:rPr>
          <w:rFonts w:eastAsiaTheme="minorEastAsia" w:cstheme="minorBidi"/>
          <w:lang w:eastAsia="en-AU"/>
        </w:rPr>
        <w:t xml:space="preserve"> to submit an offer for Invitation to Offer No.</w:t>
      </w:r>
      <w:r w:rsidR="005B156F" w:rsidRPr="005B156F">
        <w:rPr>
          <w:rFonts w:eastAsiaTheme="minorEastAsia" w:cstheme="minorBidi"/>
          <w:highlight w:val="yellow"/>
          <w:lang w:eastAsia="en-AU"/>
        </w:rPr>
        <w:fldChar w:fldCharType="begin">
          <w:ffData>
            <w:name w:val=""/>
            <w:enabled/>
            <w:calcOnExit w:val="0"/>
            <w:textInput>
              <w:default w:val="&lt;&lt;ITO Reference&gt;&gt; "/>
            </w:textInput>
          </w:ffData>
        </w:fldChar>
      </w:r>
      <w:r w:rsidR="005B156F" w:rsidRPr="005B156F">
        <w:rPr>
          <w:rFonts w:eastAsiaTheme="minorEastAsia" w:cstheme="minorBidi"/>
          <w:highlight w:val="yellow"/>
          <w:lang w:eastAsia="en-AU"/>
        </w:rPr>
        <w:instrText xml:space="preserve"> FORMTEXT </w:instrText>
      </w:r>
      <w:r w:rsidR="005B156F" w:rsidRPr="005B156F">
        <w:rPr>
          <w:rFonts w:eastAsiaTheme="minorEastAsia" w:cstheme="minorBidi"/>
          <w:highlight w:val="yellow"/>
          <w:lang w:eastAsia="en-AU"/>
        </w:rPr>
      </w:r>
      <w:r w:rsidR="005B156F" w:rsidRPr="005B156F">
        <w:rPr>
          <w:rFonts w:eastAsiaTheme="minorEastAsia" w:cstheme="minorBidi"/>
          <w:highlight w:val="yellow"/>
          <w:lang w:eastAsia="en-AU"/>
        </w:rPr>
        <w:fldChar w:fldCharType="separate"/>
      </w:r>
      <w:r w:rsidR="005B156F" w:rsidRPr="005B156F">
        <w:rPr>
          <w:rFonts w:eastAsiaTheme="minorEastAsia" w:cstheme="minorBidi"/>
          <w:noProof/>
          <w:highlight w:val="yellow"/>
          <w:lang w:eastAsia="en-AU"/>
        </w:rPr>
        <w:t xml:space="preserve">&lt;&lt;ITO Reference&gt;&gt; </w:t>
      </w:r>
      <w:r w:rsidR="005B156F" w:rsidRPr="005B156F">
        <w:rPr>
          <w:rFonts w:eastAsiaTheme="minorEastAsia" w:cstheme="minorBidi"/>
          <w:highlight w:val="yellow"/>
          <w:lang w:eastAsia="en-AU"/>
        </w:rPr>
        <w:fldChar w:fldCharType="end"/>
      </w:r>
      <w:r w:rsidRPr="00400770">
        <w:rPr>
          <w:rFonts w:eastAsiaTheme="minorEastAsia" w:cstheme="minorBidi"/>
          <w:lang w:eastAsia="en-AU"/>
        </w:rPr>
        <w:t xml:space="preserve"> </w:t>
      </w:r>
      <w:r w:rsidR="00123882" w:rsidRPr="00400770">
        <w:rPr>
          <w:rFonts w:eastAsiaTheme="minorEastAsia" w:cstheme="minorBidi"/>
          <w:lang w:eastAsia="en-AU"/>
        </w:rPr>
        <w:t xml:space="preserve">for the provision of </w:t>
      </w:r>
      <w:r w:rsidR="00123882" w:rsidRPr="005B156F">
        <w:rPr>
          <w:rFonts w:eastAsiaTheme="minorEastAsia" w:cstheme="minorBidi"/>
          <w:highlight w:val="yellow"/>
          <w:lang w:eastAsia="en-AU"/>
        </w:rPr>
        <w:t>&lt;&lt; insert purpose and objectives or detail the business outcomes required</w:t>
      </w:r>
      <w:r w:rsidRPr="005B156F">
        <w:rPr>
          <w:rFonts w:eastAsiaTheme="minorEastAsia" w:cstheme="minorBidi"/>
          <w:highlight w:val="yellow"/>
          <w:lang w:eastAsia="en-AU"/>
        </w:rPr>
        <w:t>&gt;&gt;</w:t>
      </w:r>
      <w:r w:rsidRPr="00400770">
        <w:rPr>
          <w:rFonts w:eastAsiaTheme="minorEastAsia" w:cstheme="minorBidi"/>
          <w:lang w:eastAsia="en-AU"/>
        </w:rPr>
        <w:t xml:space="preserve"> as specified in Part B – Contract Details document.</w:t>
      </w:r>
    </w:p>
    <w:p w14:paraId="3055F081" w14:textId="3CE119F1" w:rsidR="001C7C8B" w:rsidRDefault="00123882" w:rsidP="001C7C8B">
      <w:pPr>
        <w:spacing w:before="0" w:after="120" w:line="240" w:lineRule="auto"/>
      </w:pPr>
      <w:r w:rsidRPr="00400770">
        <w:rPr>
          <w:rFonts w:eastAsiaTheme="minorEastAsia" w:cstheme="minorBidi"/>
          <w:lang w:eastAsia="en-AU"/>
        </w:rPr>
        <w:t xml:space="preserve">The </w:t>
      </w:r>
      <w:r w:rsidR="006014CF" w:rsidRPr="00400770">
        <w:rPr>
          <w:rFonts w:eastAsiaTheme="minorEastAsia" w:cstheme="minorBidi"/>
          <w:lang w:eastAsia="en-AU"/>
        </w:rPr>
        <w:t>Customer</w:t>
      </w:r>
      <w:r w:rsidRPr="00400770">
        <w:rPr>
          <w:rFonts w:eastAsiaTheme="minorEastAsia" w:cstheme="minorBidi"/>
          <w:lang w:eastAsia="en-AU"/>
        </w:rPr>
        <w:t xml:space="preserve"> is committed to advancing the economic, environmental and social objectives of the Queensland Government, including, maximising opportunities </w:t>
      </w:r>
      <w:r w:rsidR="001C7C8B">
        <w:rPr>
          <w:rFonts w:eastAsiaTheme="minorEastAsia" w:cstheme="minorBidi"/>
          <w:lang w:eastAsia="en-AU"/>
        </w:rPr>
        <w:t xml:space="preserve">with </w:t>
      </w:r>
      <w:r w:rsidR="001C7C8B">
        <w:t>local and diverse suppliers (wherever practical), such as:</w:t>
      </w:r>
    </w:p>
    <w:p w14:paraId="6BF844DA" w14:textId="77777777" w:rsidR="001C7C8B" w:rsidRDefault="001C7C8B" w:rsidP="001C7C8B">
      <w:pPr>
        <w:pStyle w:val="ListParagraph"/>
        <w:numPr>
          <w:ilvl w:val="0"/>
          <w:numId w:val="48"/>
        </w:numPr>
        <w:spacing w:before="0" w:after="120" w:line="240" w:lineRule="auto"/>
        <w:ind w:left="567" w:hanging="567"/>
        <w:rPr>
          <w:lang w:eastAsia="en-AU"/>
        </w:rPr>
      </w:pPr>
      <w:r>
        <w:rPr>
          <w:lang w:eastAsia="en-AU"/>
        </w:rPr>
        <w:t>l</w:t>
      </w:r>
      <w:r w:rsidRPr="00F05C6B">
        <w:rPr>
          <w:lang w:eastAsia="en-AU"/>
        </w:rPr>
        <w:t>arge</w:t>
      </w:r>
      <w:r>
        <w:rPr>
          <w:lang w:eastAsia="en-AU"/>
        </w:rPr>
        <w:t xml:space="preserve"> and </w:t>
      </w:r>
      <w:r w:rsidRPr="00F05C6B">
        <w:rPr>
          <w:lang w:eastAsia="en-AU"/>
        </w:rPr>
        <w:t xml:space="preserve">medium </w:t>
      </w:r>
      <w:r>
        <w:rPr>
          <w:lang w:eastAsia="en-AU"/>
        </w:rPr>
        <w:t>e</w:t>
      </w:r>
      <w:r w:rsidRPr="00982334">
        <w:rPr>
          <w:lang w:eastAsia="en-AU"/>
        </w:rPr>
        <w:t>nterprises</w:t>
      </w:r>
    </w:p>
    <w:p w14:paraId="2E763DAE"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 xml:space="preserve">small and family businesses </w:t>
      </w:r>
    </w:p>
    <w:p w14:paraId="09291800"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Queensland regional businesses</w:t>
      </w:r>
    </w:p>
    <w:p w14:paraId="088A7F09"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Aboriginal and Torres Strait Islander Businesses</w:t>
      </w:r>
    </w:p>
    <w:p w14:paraId="4438373D"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Social Enterprises</w:t>
      </w:r>
    </w:p>
    <w:p w14:paraId="3BABF720"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female-owned businesses</w:t>
      </w:r>
    </w:p>
    <w:p w14:paraId="4F3469E8"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businesses owned or operated by people with disability</w:t>
      </w:r>
    </w:p>
    <w:p w14:paraId="28CFB69C"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culturally and linguistically diverse suppliers</w:t>
      </w:r>
    </w:p>
    <w:p w14:paraId="439D4388" w14:textId="77777777" w:rsidR="001C7C8B" w:rsidRPr="00982334" w:rsidRDefault="001C7C8B" w:rsidP="001C7C8B">
      <w:pPr>
        <w:pStyle w:val="ListParagraph"/>
        <w:numPr>
          <w:ilvl w:val="0"/>
          <w:numId w:val="48"/>
        </w:numPr>
        <w:spacing w:before="0" w:after="120" w:line="240" w:lineRule="auto"/>
        <w:ind w:left="567" w:hanging="567"/>
        <w:rPr>
          <w:lang w:eastAsia="en-AU"/>
        </w:rPr>
      </w:pPr>
      <w:r w:rsidRPr="00982334">
        <w:rPr>
          <w:lang w:eastAsia="en-AU"/>
        </w:rPr>
        <w:t>Suppliers that are owned by, or employ, veterans, or that support veteran transition from the Australian Defence Force to civilian employment, or that partner with veteran charities or training programs</w:t>
      </w:r>
      <w:r>
        <w:rPr>
          <w:lang w:eastAsia="en-AU"/>
        </w:rPr>
        <w:t>.</w:t>
      </w:r>
    </w:p>
    <w:p w14:paraId="03348F7A" w14:textId="77777777" w:rsidR="001C7C8B" w:rsidRPr="00355EC1" w:rsidRDefault="001C7C8B" w:rsidP="001C7C8B">
      <w:pPr>
        <w:spacing w:before="0" w:after="120"/>
      </w:pPr>
      <w:r w:rsidRPr="000263BA">
        <w:lastRenderedPageBreak/>
        <w:t xml:space="preserve">Additionally, it reinforces the Government's </w:t>
      </w:r>
      <w:r w:rsidRPr="00355EC1">
        <w:t xml:space="preserve">commitment to </w:t>
      </w:r>
      <w:r>
        <w:t>encouraging innovation and new market-driven approaches to solve challenges faced by government.</w:t>
      </w:r>
    </w:p>
    <w:p w14:paraId="25DDCEA1" w14:textId="6081A272" w:rsidR="00160FBF" w:rsidRPr="00C17CC6" w:rsidRDefault="00160FBF" w:rsidP="00400770">
      <w:pPr>
        <w:spacing w:before="0" w:after="120" w:line="240" w:lineRule="auto"/>
        <w:rPr>
          <w:rFonts w:eastAsiaTheme="minorEastAsia" w:cstheme="minorBidi"/>
          <w:szCs w:val="22"/>
          <w:lang w:eastAsia="en-AU"/>
        </w:rPr>
      </w:pPr>
      <w:r w:rsidRPr="00C17CC6">
        <w:rPr>
          <w:rFonts w:eastAsiaTheme="minorEastAsia" w:cstheme="minorBidi"/>
          <w:szCs w:val="22"/>
          <w:lang w:eastAsia="en-AU"/>
        </w:rPr>
        <w:t xml:space="preserve">The </w:t>
      </w:r>
      <w:r w:rsidR="00F43D82" w:rsidRPr="00C17CC6">
        <w:rPr>
          <w:rFonts w:eastAsiaTheme="minorEastAsia" w:cstheme="minorBidi"/>
          <w:szCs w:val="22"/>
          <w:lang w:eastAsia="en-AU"/>
        </w:rPr>
        <w:t xml:space="preserve">scope of the potential </w:t>
      </w:r>
      <w:r w:rsidRPr="00C17CC6">
        <w:rPr>
          <w:rFonts w:eastAsiaTheme="minorEastAsia" w:cstheme="minorBidi"/>
          <w:szCs w:val="22"/>
          <w:lang w:eastAsia="en-AU"/>
        </w:rPr>
        <w:t>Contract will cover the following requirements (see Part B</w:t>
      </w:r>
      <w:r w:rsidR="001C7C8B">
        <w:rPr>
          <w:rFonts w:eastAsiaTheme="minorEastAsia" w:cstheme="minorBidi"/>
          <w:szCs w:val="22"/>
          <w:lang w:eastAsia="en-AU"/>
        </w:rPr>
        <w:t xml:space="preserve">: </w:t>
      </w:r>
      <w:r w:rsidRPr="00C17CC6">
        <w:rPr>
          <w:rFonts w:eastAsiaTheme="minorEastAsia" w:cstheme="minorBidi"/>
          <w:szCs w:val="22"/>
          <w:lang w:eastAsia="en-AU"/>
        </w:rPr>
        <w:t>Contract Details</w:t>
      </w:r>
      <w:r w:rsidR="00C17CC6" w:rsidRPr="00C17CC6">
        <w:rPr>
          <w:rFonts w:eastAsiaTheme="minorEastAsia" w:cstheme="minorBidi"/>
          <w:szCs w:val="22"/>
          <w:lang w:eastAsia="en-AU"/>
        </w:rPr>
        <w:t xml:space="preserve">, </w:t>
      </w:r>
      <w:r w:rsidRPr="00C17CC6">
        <w:rPr>
          <w:rFonts w:eastAsiaTheme="minorEastAsia" w:cstheme="minorBidi"/>
          <w:szCs w:val="22"/>
          <w:lang w:eastAsia="en-AU"/>
        </w:rPr>
        <w:t>Schedule 1 Requirements for full details):</w:t>
      </w:r>
    </w:p>
    <w:p w14:paraId="494CC490" w14:textId="77777777" w:rsidR="00160FBF" w:rsidRPr="00C17CC6" w:rsidRDefault="00160FBF" w:rsidP="00C17CC6">
      <w:pPr>
        <w:pStyle w:val="ListParagraph"/>
        <w:numPr>
          <w:ilvl w:val="0"/>
          <w:numId w:val="25"/>
        </w:numPr>
        <w:ind w:left="426" w:hanging="426"/>
        <w:contextualSpacing/>
        <w:jc w:val="both"/>
        <w:rPr>
          <w:szCs w:val="22"/>
        </w:rPr>
      </w:pPr>
      <w:r w:rsidRPr="00C17CC6">
        <w:rPr>
          <w:szCs w:val="22"/>
          <w:highlight w:val="yellow"/>
        </w:rPr>
        <w:t>&lt;&lt;insert brief summary and scope of the opportunity (what are we looking for?)&gt;&gt;</w:t>
      </w:r>
    </w:p>
    <w:p w14:paraId="211DAC7E" w14:textId="77777777" w:rsidR="00160FBF" w:rsidRPr="00C17CC6" w:rsidRDefault="00160FBF" w:rsidP="00882C76">
      <w:pPr>
        <w:spacing w:before="0" w:after="120" w:line="240" w:lineRule="auto"/>
        <w:rPr>
          <w:szCs w:val="22"/>
        </w:rPr>
      </w:pPr>
      <w:r w:rsidRPr="00C17CC6">
        <w:rPr>
          <w:szCs w:val="22"/>
        </w:rPr>
        <w:t>The following is out-of-scope for this Contract:</w:t>
      </w:r>
    </w:p>
    <w:p w14:paraId="0A6F31FF" w14:textId="79BC5693" w:rsidR="00160FBF" w:rsidRPr="00C17CC6" w:rsidRDefault="00160FBF" w:rsidP="00882C76">
      <w:pPr>
        <w:numPr>
          <w:ilvl w:val="0"/>
          <w:numId w:val="26"/>
        </w:numPr>
        <w:spacing w:before="0" w:after="120" w:line="240" w:lineRule="auto"/>
        <w:ind w:left="0" w:firstLine="0"/>
        <w:rPr>
          <w:szCs w:val="22"/>
        </w:rPr>
      </w:pPr>
      <w:r w:rsidRPr="00C17CC6">
        <w:rPr>
          <w:szCs w:val="22"/>
          <w:highlight w:val="yellow"/>
        </w:rPr>
        <w:t xml:space="preserve">&lt;&lt;details&gt;&gt; </w:t>
      </w:r>
    </w:p>
    <w:p w14:paraId="55BB850C" w14:textId="6841D790" w:rsidR="00F92063" w:rsidRPr="00882C76" w:rsidRDefault="0001414F" w:rsidP="00882C76">
      <w:pPr>
        <w:spacing w:before="0" w:after="120" w:line="240" w:lineRule="auto"/>
        <w:rPr>
          <w:rFonts w:eastAsiaTheme="minorEastAsia" w:cstheme="minorBidi"/>
        </w:rPr>
      </w:pPr>
      <w:r w:rsidRPr="00C17CC6">
        <w:rPr>
          <w:szCs w:val="22"/>
        </w:rPr>
        <w:t xml:space="preserve">For </w:t>
      </w:r>
      <w:r w:rsidR="00D20A2D" w:rsidRPr="00C17CC6">
        <w:rPr>
          <w:szCs w:val="22"/>
        </w:rPr>
        <w:t xml:space="preserve">information regarding </w:t>
      </w:r>
      <w:r w:rsidRPr="00C17CC6">
        <w:rPr>
          <w:szCs w:val="22"/>
        </w:rPr>
        <w:t xml:space="preserve">completing tenders for government business, please refer to </w:t>
      </w:r>
      <w:hyperlink r:id="rId23" w:history="1">
        <w:r w:rsidR="00D20A2D" w:rsidRPr="00857D1B">
          <w:rPr>
            <w:rStyle w:val="Hyperlink"/>
            <w:rFonts w:eastAsiaTheme="minorEastAsia" w:cstheme="minorBidi"/>
            <w:lang w:eastAsia="en-AU"/>
          </w:rPr>
          <w:t>Suppl</w:t>
        </w:r>
        <w:r w:rsidR="00857D1B" w:rsidRPr="00857D1B">
          <w:rPr>
            <w:rStyle w:val="Hyperlink"/>
            <w:rFonts w:eastAsiaTheme="minorEastAsia" w:cstheme="minorBidi"/>
            <w:lang w:eastAsia="en-AU"/>
          </w:rPr>
          <w:t xml:space="preserve">ier Guide </w:t>
        </w:r>
        <w:r w:rsidR="00D20A2D" w:rsidRPr="00857D1B">
          <w:rPr>
            <w:rStyle w:val="Hyperlink"/>
            <w:rFonts w:eastAsiaTheme="minorEastAsia" w:cstheme="minorBidi"/>
            <w:lang w:eastAsia="en-AU"/>
          </w:rPr>
          <w:t>to Government</w:t>
        </w:r>
        <w:r w:rsidR="00857D1B" w:rsidRPr="00857D1B">
          <w:rPr>
            <w:rStyle w:val="Hyperlink"/>
            <w:rFonts w:eastAsiaTheme="minorEastAsia" w:cstheme="minorBidi"/>
            <w:lang w:eastAsia="en-AU"/>
          </w:rPr>
          <w:t xml:space="preserve"> procurement</w:t>
        </w:r>
      </w:hyperlink>
      <w:r w:rsidR="00D20A2D" w:rsidRPr="00882C76">
        <w:rPr>
          <w:rFonts w:eastAsiaTheme="minorEastAsia" w:cstheme="minorBidi"/>
          <w:lang w:eastAsia="en-AU"/>
        </w:rPr>
        <w:t>.</w:t>
      </w:r>
      <w:r w:rsidR="00857D1B">
        <w:rPr>
          <w:rFonts w:eastAsiaTheme="minorEastAsia" w:cstheme="minorBidi"/>
          <w:lang w:eastAsia="en-AU"/>
        </w:rPr>
        <w:t xml:space="preserve"> </w:t>
      </w:r>
    </w:p>
    <w:p w14:paraId="14FF7F57" w14:textId="6ABB3B28" w:rsidR="00EC7310" w:rsidRPr="00656DD0" w:rsidRDefault="008A538A"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193" w:name="_Toc215496674"/>
      <w:bookmarkStart w:id="194" w:name="_Toc216799320"/>
      <w:r w:rsidRPr="00656DD0">
        <w:rPr>
          <w:rFonts w:eastAsiaTheme="minorEastAsia"/>
          <w:color w:val="auto"/>
          <w:sz w:val="32"/>
          <w:szCs w:val="40"/>
          <w:lang w:eastAsia="en-US"/>
        </w:rPr>
        <w:t xml:space="preserve">Closing </w:t>
      </w:r>
      <w:r w:rsidR="009D6E57" w:rsidRPr="00656DD0">
        <w:rPr>
          <w:rFonts w:eastAsiaTheme="minorEastAsia"/>
          <w:color w:val="auto"/>
          <w:sz w:val="32"/>
          <w:szCs w:val="40"/>
          <w:lang w:eastAsia="en-US"/>
        </w:rPr>
        <w:t xml:space="preserve">time and </w:t>
      </w:r>
      <w:r w:rsidRPr="00656DD0">
        <w:rPr>
          <w:rFonts w:eastAsiaTheme="minorEastAsia"/>
          <w:color w:val="auto"/>
          <w:sz w:val="32"/>
          <w:szCs w:val="40"/>
          <w:lang w:eastAsia="en-US"/>
        </w:rPr>
        <w:t>date</w:t>
      </w:r>
      <w:bookmarkEnd w:id="193"/>
      <w:bookmarkEnd w:id="194"/>
    </w:p>
    <w:p w14:paraId="28D77A76" w14:textId="77777777" w:rsidR="00160FBF" w:rsidRPr="00491D5B" w:rsidRDefault="00160FBF" w:rsidP="00160FBF">
      <w:pPr>
        <w:rPr>
          <w:rFonts w:eastAsiaTheme="minorEastAsia" w:cstheme="minorBidi"/>
          <w:lang w:eastAsia="en-AU"/>
        </w:rPr>
      </w:pPr>
      <w:r w:rsidRPr="00491D5B">
        <w:rPr>
          <w:rFonts w:eastAsiaTheme="minorEastAsia" w:cstheme="minorBidi"/>
          <w:lang w:eastAsia="en-AU"/>
        </w:rPr>
        <w:t xml:space="preserve">Offers must be lodged by </w:t>
      </w:r>
      <w:r w:rsidRPr="00491D5B">
        <w:rPr>
          <w:rFonts w:eastAsiaTheme="minorEastAsia" w:cstheme="minorBidi"/>
          <w:b/>
          <w:bCs/>
          <w:highlight w:val="yellow"/>
          <w:lang w:eastAsia="en-AU"/>
        </w:rPr>
        <w:t>&lt;&lt;time am/pm&gt;&gt;</w:t>
      </w:r>
      <w:r w:rsidRPr="00491D5B">
        <w:rPr>
          <w:rFonts w:eastAsiaTheme="minorEastAsia" w:cstheme="minorBidi"/>
          <w:lang w:eastAsia="en-AU"/>
        </w:rPr>
        <w:t xml:space="preserve"> Australian Eastern Standard Time on </w:t>
      </w:r>
      <w:r w:rsidRPr="00491D5B">
        <w:rPr>
          <w:rFonts w:eastAsiaTheme="minorEastAsia" w:cstheme="minorBidi"/>
          <w:b/>
          <w:bCs/>
          <w:highlight w:val="yellow"/>
          <w:lang w:eastAsia="en-AU"/>
        </w:rPr>
        <w:t>&lt;&lt;day of the week, day, month, year&gt;&gt;</w:t>
      </w:r>
      <w:r w:rsidRPr="00491D5B">
        <w:rPr>
          <w:rFonts w:eastAsiaTheme="minorEastAsia" w:cstheme="minorBidi"/>
          <w:lang w:eastAsia="en-AU"/>
        </w:rPr>
        <w:t>.</w:t>
      </w:r>
      <w:bookmarkStart w:id="195" w:name="_Indicative_timetable"/>
      <w:bookmarkEnd w:id="195"/>
    </w:p>
    <w:p w14:paraId="6D81C832" w14:textId="438A1CD9" w:rsidR="008A538A" w:rsidRPr="00656DD0" w:rsidRDefault="008A538A"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196" w:name="_Toc215496675"/>
      <w:bookmarkStart w:id="197" w:name="_Toc216799321"/>
      <w:r w:rsidRPr="00656DD0">
        <w:rPr>
          <w:rFonts w:eastAsiaTheme="minorEastAsia"/>
          <w:color w:val="auto"/>
          <w:sz w:val="32"/>
          <w:szCs w:val="40"/>
          <w:lang w:eastAsia="en-US"/>
        </w:rPr>
        <w:t>Indicative timetable</w:t>
      </w:r>
      <w:r w:rsidR="00160FBF" w:rsidRPr="00656DD0">
        <w:rPr>
          <w:rFonts w:eastAsiaTheme="minorEastAsia"/>
          <w:color w:val="auto"/>
          <w:sz w:val="32"/>
          <w:szCs w:val="40"/>
          <w:lang w:eastAsia="en-US"/>
        </w:rPr>
        <w:t xml:space="preserve"> (subject to change)</w:t>
      </w:r>
      <w:bookmarkEnd w:id="196"/>
      <w:bookmarkEnd w:id="197"/>
    </w:p>
    <w:tbl>
      <w:tblPr>
        <w:tblStyle w:val="TableGrid"/>
        <w:tblW w:w="10632" w:type="dxa"/>
        <w:tblInd w:w="-5" w:type="dxa"/>
        <w:tblLook w:val="04A0" w:firstRow="1" w:lastRow="0" w:firstColumn="1" w:lastColumn="0" w:noHBand="0" w:noVBand="1"/>
      </w:tblPr>
      <w:tblGrid>
        <w:gridCol w:w="6521"/>
        <w:gridCol w:w="4111"/>
      </w:tblGrid>
      <w:tr w:rsidR="00160FBF" w14:paraId="7D2466EB" w14:textId="77777777" w:rsidTr="00F455BB">
        <w:tc>
          <w:tcPr>
            <w:tcW w:w="6521" w:type="dxa"/>
            <w:shd w:val="clear" w:color="auto" w:fill="E6E6E6"/>
          </w:tcPr>
          <w:p w14:paraId="26EA235F" w14:textId="77777777" w:rsidR="00160FBF" w:rsidRPr="008D2F04" w:rsidRDefault="00160FBF" w:rsidP="00DC55B3">
            <w:pPr>
              <w:pStyle w:val="Heading5"/>
              <w:spacing w:before="120" w:after="60"/>
              <w:rPr>
                <w:b/>
                <w:i w:val="0"/>
                <w:szCs w:val="22"/>
              </w:rPr>
            </w:pPr>
            <w:r w:rsidRPr="008D2F04">
              <w:rPr>
                <w:b/>
                <w:i w:val="0"/>
                <w:szCs w:val="22"/>
              </w:rPr>
              <w:t>Invitation issued</w:t>
            </w:r>
          </w:p>
        </w:tc>
        <w:tc>
          <w:tcPr>
            <w:tcW w:w="4111" w:type="dxa"/>
          </w:tcPr>
          <w:p w14:paraId="7F5BBB11" w14:textId="4F8084B4" w:rsidR="00160FBF" w:rsidRPr="008D2F04" w:rsidRDefault="00160FBF" w:rsidP="00DC55B3">
            <w:pPr>
              <w:pStyle w:val="Heading5"/>
              <w:spacing w:before="120" w:after="60"/>
              <w:rPr>
                <w:szCs w:val="22"/>
              </w:rPr>
            </w:pPr>
            <w:r w:rsidRPr="008D2F04">
              <w:rPr>
                <w:szCs w:val="22"/>
                <w:highlight w:val="yellow"/>
              </w:rPr>
              <w:t>&lt;&lt;insert</w:t>
            </w:r>
            <w:r w:rsidR="00EA603B" w:rsidRPr="008D2F04">
              <w:rPr>
                <w:szCs w:val="22"/>
                <w:highlight w:val="yellow"/>
              </w:rPr>
              <w:t xml:space="preserve"> date</w:t>
            </w:r>
            <w:r w:rsidRPr="008D2F04">
              <w:rPr>
                <w:szCs w:val="22"/>
                <w:highlight w:val="yellow"/>
              </w:rPr>
              <w:t>&gt;&gt;</w:t>
            </w:r>
          </w:p>
        </w:tc>
      </w:tr>
      <w:tr w:rsidR="00160FBF" w14:paraId="5D6898DD" w14:textId="77777777" w:rsidTr="00F455BB">
        <w:tc>
          <w:tcPr>
            <w:tcW w:w="6521" w:type="dxa"/>
            <w:shd w:val="clear" w:color="auto" w:fill="E6E6E6"/>
          </w:tcPr>
          <w:p w14:paraId="788D4D5D" w14:textId="77777777" w:rsidR="00160FBF" w:rsidRPr="008D2F04" w:rsidRDefault="00160FBF" w:rsidP="00DC55B3">
            <w:pPr>
              <w:pStyle w:val="Heading5"/>
              <w:spacing w:before="120" w:after="60"/>
              <w:rPr>
                <w:b/>
                <w:i w:val="0"/>
                <w:szCs w:val="22"/>
              </w:rPr>
            </w:pPr>
            <w:r w:rsidRPr="008D2F04">
              <w:rPr>
                <w:b/>
                <w:i w:val="0"/>
                <w:szCs w:val="22"/>
              </w:rPr>
              <w:t>Briefing session (if applicable)</w:t>
            </w:r>
          </w:p>
        </w:tc>
        <w:tc>
          <w:tcPr>
            <w:tcW w:w="4111" w:type="dxa"/>
          </w:tcPr>
          <w:p w14:paraId="5FDDDCB3" w14:textId="77777777" w:rsidR="00160FBF" w:rsidRPr="008D2F04" w:rsidRDefault="00160FBF" w:rsidP="00DC55B3">
            <w:pPr>
              <w:pStyle w:val="Heading5"/>
              <w:spacing w:before="120" w:after="60"/>
              <w:rPr>
                <w:szCs w:val="22"/>
              </w:rPr>
            </w:pPr>
            <w:r w:rsidRPr="008D2F04">
              <w:rPr>
                <w:szCs w:val="22"/>
                <w:highlight w:val="yellow"/>
              </w:rPr>
              <w:t>&lt;&lt;insert date and time&gt;&gt;</w:t>
            </w:r>
          </w:p>
        </w:tc>
      </w:tr>
      <w:tr w:rsidR="00160FBF" w14:paraId="479FA7F0" w14:textId="77777777" w:rsidTr="00F455BB">
        <w:tc>
          <w:tcPr>
            <w:tcW w:w="6521" w:type="dxa"/>
            <w:shd w:val="clear" w:color="auto" w:fill="E6E6E6"/>
          </w:tcPr>
          <w:p w14:paraId="10BD4E53" w14:textId="77777777" w:rsidR="00160FBF" w:rsidRPr="008D2F04" w:rsidRDefault="00160FBF" w:rsidP="00DC55B3">
            <w:pPr>
              <w:pStyle w:val="Heading5"/>
              <w:spacing w:before="120" w:after="60"/>
              <w:rPr>
                <w:b/>
                <w:i w:val="0"/>
                <w:szCs w:val="22"/>
              </w:rPr>
            </w:pPr>
            <w:r w:rsidRPr="008D2F04">
              <w:rPr>
                <w:b/>
                <w:i w:val="0"/>
                <w:szCs w:val="22"/>
              </w:rPr>
              <w:t>Closing date for questions</w:t>
            </w:r>
          </w:p>
        </w:tc>
        <w:tc>
          <w:tcPr>
            <w:tcW w:w="4111" w:type="dxa"/>
          </w:tcPr>
          <w:p w14:paraId="4972792E" w14:textId="77777777" w:rsidR="00160FBF" w:rsidRPr="008D2F04" w:rsidRDefault="00160FBF" w:rsidP="00DC55B3">
            <w:pPr>
              <w:pStyle w:val="Heading5"/>
              <w:spacing w:before="120" w:after="60"/>
              <w:rPr>
                <w:szCs w:val="22"/>
              </w:rPr>
            </w:pPr>
            <w:r w:rsidRPr="008D2F04">
              <w:rPr>
                <w:szCs w:val="22"/>
                <w:highlight w:val="yellow"/>
              </w:rPr>
              <w:t>&lt;&lt;insert date and time&gt;&gt;</w:t>
            </w:r>
          </w:p>
        </w:tc>
      </w:tr>
      <w:tr w:rsidR="00160FBF" w14:paraId="1A9455EE" w14:textId="77777777" w:rsidTr="00F455BB">
        <w:tc>
          <w:tcPr>
            <w:tcW w:w="6521" w:type="dxa"/>
            <w:shd w:val="clear" w:color="auto" w:fill="E6E6E6"/>
          </w:tcPr>
          <w:p w14:paraId="52FA6DF0" w14:textId="77777777" w:rsidR="00160FBF" w:rsidRPr="008D2F04" w:rsidRDefault="00160FBF" w:rsidP="00DC55B3">
            <w:pPr>
              <w:pStyle w:val="Heading5"/>
              <w:spacing w:before="120" w:after="60"/>
              <w:rPr>
                <w:b/>
                <w:i w:val="0"/>
                <w:szCs w:val="22"/>
              </w:rPr>
            </w:pPr>
            <w:r w:rsidRPr="008D2F04">
              <w:rPr>
                <w:b/>
                <w:i w:val="0"/>
                <w:szCs w:val="22"/>
              </w:rPr>
              <w:t>Closing date and time for offers</w:t>
            </w:r>
          </w:p>
        </w:tc>
        <w:tc>
          <w:tcPr>
            <w:tcW w:w="4111" w:type="dxa"/>
          </w:tcPr>
          <w:p w14:paraId="6C588287" w14:textId="77777777" w:rsidR="00160FBF" w:rsidRPr="008D2F04" w:rsidRDefault="00160FBF" w:rsidP="00DC55B3">
            <w:pPr>
              <w:pStyle w:val="Heading5"/>
              <w:spacing w:before="120" w:after="60"/>
              <w:rPr>
                <w:szCs w:val="22"/>
              </w:rPr>
            </w:pPr>
            <w:r w:rsidRPr="008D2F04">
              <w:rPr>
                <w:szCs w:val="22"/>
                <w:highlight w:val="yellow"/>
              </w:rPr>
              <w:t>&lt;&lt;insert date and time&gt;&gt;</w:t>
            </w:r>
          </w:p>
        </w:tc>
      </w:tr>
      <w:tr w:rsidR="00160FBF" w14:paraId="794532F6" w14:textId="77777777" w:rsidTr="00F455BB">
        <w:tc>
          <w:tcPr>
            <w:tcW w:w="6521" w:type="dxa"/>
            <w:shd w:val="clear" w:color="auto" w:fill="E6E6E6"/>
          </w:tcPr>
          <w:p w14:paraId="47B139B1" w14:textId="22A3BD87" w:rsidR="00160FBF" w:rsidRPr="008D2F04" w:rsidRDefault="00160FBF" w:rsidP="00DC55B3">
            <w:pPr>
              <w:pStyle w:val="Heading5"/>
              <w:spacing w:before="120" w:after="60"/>
              <w:rPr>
                <w:b/>
                <w:i w:val="0"/>
                <w:szCs w:val="22"/>
              </w:rPr>
            </w:pPr>
            <w:commentRangeStart w:id="198"/>
            <w:r w:rsidRPr="008D2F04">
              <w:rPr>
                <w:b/>
                <w:i w:val="0"/>
                <w:szCs w:val="22"/>
              </w:rPr>
              <w:t>Intended completion date for evaluation of offers</w:t>
            </w:r>
            <w:r w:rsidR="003327EF">
              <w:rPr>
                <w:b/>
                <w:i w:val="0"/>
                <w:szCs w:val="22"/>
              </w:rPr>
              <w:t xml:space="preserve"> </w:t>
            </w:r>
            <w:r w:rsidR="003327EF" w:rsidRPr="003327EF">
              <w:rPr>
                <w:b/>
                <w:i w:val="0"/>
                <w:szCs w:val="22"/>
                <w:highlight w:val="yellow"/>
              </w:rPr>
              <w:t>&lt;&lt;optional&gt;&gt;</w:t>
            </w:r>
            <w:r w:rsidR="003327EF">
              <w:rPr>
                <w:b/>
                <w:i w:val="0"/>
                <w:szCs w:val="22"/>
              </w:rPr>
              <w:t xml:space="preserve"> </w:t>
            </w:r>
          </w:p>
        </w:tc>
        <w:tc>
          <w:tcPr>
            <w:tcW w:w="4111" w:type="dxa"/>
          </w:tcPr>
          <w:p w14:paraId="74FF17E9" w14:textId="77777777" w:rsidR="00160FBF" w:rsidRPr="008D2F04" w:rsidRDefault="00160FBF" w:rsidP="00DC55B3">
            <w:pPr>
              <w:pStyle w:val="Heading5"/>
              <w:spacing w:before="120" w:after="60"/>
              <w:rPr>
                <w:szCs w:val="22"/>
              </w:rPr>
            </w:pPr>
            <w:r w:rsidRPr="008D2F04">
              <w:rPr>
                <w:szCs w:val="22"/>
                <w:highlight w:val="yellow"/>
              </w:rPr>
              <w:t>&lt;&lt;insert&gt;&gt;</w:t>
            </w:r>
            <w:commentRangeEnd w:id="198"/>
            <w:r w:rsidR="00D13350" w:rsidRPr="008D2F04">
              <w:rPr>
                <w:rStyle w:val="CommentReference"/>
                <w:sz w:val="22"/>
                <w:szCs w:val="22"/>
              </w:rPr>
              <w:commentReference w:id="198"/>
            </w:r>
          </w:p>
        </w:tc>
      </w:tr>
      <w:tr w:rsidR="00160FBF" w14:paraId="401E7794" w14:textId="77777777" w:rsidTr="00F455BB">
        <w:tc>
          <w:tcPr>
            <w:tcW w:w="6521" w:type="dxa"/>
            <w:shd w:val="clear" w:color="auto" w:fill="E6E6E6"/>
          </w:tcPr>
          <w:p w14:paraId="6EC1082B" w14:textId="43233ABC" w:rsidR="00160FBF" w:rsidRPr="008D2F04" w:rsidRDefault="00B067CD" w:rsidP="00B067CD">
            <w:pPr>
              <w:pStyle w:val="Heading5"/>
              <w:spacing w:before="120" w:after="60"/>
              <w:rPr>
                <w:b/>
                <w:i w:val="0"/>
                <w:szCs w:val="22"/>
              </w:rPr>
            </w:pPr>
            <w:r w:rsidRPr="008D2F04">
              <w:rPr>
                <w:b/>
                <w:i w:val="0"/>
                <w:szCs w:val="22"/>
              </w:rPr>
              <w:t>Intended n</w:t>
            </w:r>
            <w:r w:rsidR="00160FBF" w:rsidRPr="008D2F04">
              <w:rPr>
                <w:b/>
                <w:i w:val="0"/>
                <w:szCs w:val="22"/>
              </w:rPr>
              <w:t>egotiations with Supplier(s)</w:t>
            </w:r>
            <w:r w:rsidR="003327EF">
              <w:rPr>
                <w:b/>
                <w:i w:val="0"/>
                <w:szCs w:val="22"/>
              </w:rPr>
              <w:t xml:space="preserve"> </w:t>
            </w:r>
            <w:r w:rsidR="003327EF" w:rsidRPr="003327EF">
              <w:rPr>
                <w:b/>
                <w:i w:val="0"/>
                <w:szCs w:val="22"/>
                <w:highlight w:val="yellow"/>
              </w:rPr>
              <w:t>&lt;&lt;optional&gt;&gt;</w:t>
            </w:r>
          </w:p>
        </w:tc>
        <w:tc>
          <w:tcPr>
            <w:tcW w:w="4111" w:type="dxa"/>
          </w:tcPr>
          <w:p w14:paraId="7E633CBF" w14:textId="0237DD51" w:rsidR="00160FBF" w:rsidRPr="008D2F04" w:rsidRDefault="00160FBF" w:rsidP="00DC55B3">
            <w:pPr>
              <w:pStyle w:val="Heading5"/>
              <w:spacing w:before="120" w:after="60"/>
              <w:rPr>
                <w:szCs w:val="22"/>
              </w:rPr>
            </w:pPr>
            <w:r w:rsidRPr="008D2F04">
              <w:rPr>
                <w:szCs w:val="22"/>
                <w:highlight w:val="yellow"/>
              </w:rPr>
              <w:t>&lt;&lt;insert&gt;&gt;</w:t>
            </w:r>
          </w:p>
        </w:tc>
      </w:tr>
      <w:tr w:rsidR="00160FBF" w14:paraId="1A40D809" w14:textId="77777777" w:rsidTr="00F455BB">
        <w:tc>
          <w:tcPr>
            <w:tcW w:w="6521" w:type="dxa"/>
            <w:shd w:val="clear" w:color="auto" w:fill="E6E6E6"/>
          </w:tcPr>
          <w:p w14:paraId="6BDE3CE8" w14:textId="0CBF9AC1" w:rsidR="00160FBF" w:rsidRPr="008D2F04" w:rsidRDefault="00160FBF" w:rsidP="00DC55B3">
            <w:pPr>
              <w:pStyle w:val="Heading5"/>
              <w:spacing w:before="120" w:after="60"/>
              <w:rPr>
                <w:b/>
                <w:i w:val="0"/>
                <w:szCs w:val="22"/>
              </w:rPr>
            </w:pPr>
            <w:r w:rsidRPr="008D2F04">
              <w:rPr>
                <w:b/>
                <w:i w:val="0"/>
                <w:szCs w:val="22"/>
              </w:rPr>
              <w:t>Intended date for formal notification of successful Supplier</w:t>
            </w:r>
            <w:r w:rsidR="003327EF">
              <w:rPr>
                <w:b/>
                <w:i w:val="0"/>
                <w:szCs w:val="22"/>
              </w:rPr>
              <w:t xml:space="preserve"> </w:t>
            </w:r>
            <w:r w:rsidR="003327EF" w:rsidRPr="003327EF">
              <w:rPr>
                <w:b/>
                <w:i w:val="0"/>
                <w:szCs w:val="22"/>
                <w:highlight w:val="yellow"/>
              </w:rPr>
              <w:t>&lt;&lt;optional&gt;&gt;</w:t>
            </w:r>
          </w:p>
        </w:tc>
        <w:tc>
          <w:tcPr>
            <w:tcW w:w="4111" w:type="dxa"/>
          </w:tcPr>
          <w:p w14:paraId="47D38FCF" w14:textId="343225F9" w:rsidR="00160FBF" w:rsidRPr="008D2F04" w:rsidRDefault="00160FBF" w:rsidP="00DC55B3">
            <w:pPr>
              <w:pStyle w:val="Heading5"/>
              <w:spacing w:before="120" w:after="60"/>
              <w:rPr>
                <w:szCs w:val="22"/>
              </w:rPr>
            </w:pPr>
            <w:r w:rsidRPr="008D2F04">
              <w:rPr>
                <w:szCs w:val="22"/>
                <w:highlight w:val="yellow"/>
              </w:rPr>
              <w:t>&lt;&lt;insert&gt;&gt;</w:t>
            </w:r>
          </w:p>
        </w:tc>
      </w:tr>
      <w:tr w:rsidR="00160FBF" w14:paraId="1BA03605" w14:textId="77777777" w:rsidTr="00F455BB">
        <w:tc>
          <w:tcPr>
            <w:tcW w:w="6521" w:type="dxa"/>
            <w:shd w:val="clear" w:color="auto" w:fill="E6E6E6"/>
          </w:tcPr>
          <w:p w14:paraId="44AC90F5" w14:textId="77777777" w:rsidR="00160FBF" w:rsidRPr="008D2F04" w:rsidRDefault="00160FBF" w:rsidP="00DC55B3">
            <w:pPr>
              <w:pStyle w:val="Heading5"/>
              <w:spacing w:before="120" w:after="60"/>
              <w:rPr>
                <w:b/>
                <w:i w:val="0"/>
                <w:szCs w:val="22"/>
              </w:rPr>
            </w:pPr>
            <w:r w:rsidRPr="008D2F04">
              <w:rPr>
                <w:b/>
                <w:i w:val="0"/>
                <w:szCs w:val="22"/>
              </w:rPr>
              <w:t>Intended Contract start date</w:t>
            </w:r>
          </w:p>
        </w:tc>
        <w:tc>
          <w:tcPr>
            <w:tcW w:w="4111" w:type="dxa"/>
          </w:tcPr>
          <w:p w14:paraId="2B41EFFB" w14:textId="02E7881F" w:rsidR="00160FBF" w:rsidRPr="008D2F04" w:rsidRDefault="00160FBF" w:rsidP="00DC55B3">
            <w:pPr>
              <w:pStyle w:val="Heading5"/>
              <w:spacing w:before="120" w:after="60"/>
              <w:rPr>
                <w:szCs w:val="22"/>
              </w:rPr>
            </w:pPr>
            <w:r w:rsidRPr="008D2F04">
              <w:rPr>
                <w:szCs w:val="22"/>
                <w:highlight w:val="yellow"/>
              </w:rPr>
              <w:t>&lt;&lt;insert&gt;&gt;</w:t>
            </w:r>
          </w:p>
        </w:tc>
      </w:tr>
    </w:tbl>
    <w:p w14:paraId="6C451C61" w14:textId="41E96278" w:rsidR="008A538A" w:rsidRPr="00656DD0" w:rsidRDefault="008A538A"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199" w:name="_Toc215496676"/>
      <w:bookmarkStart w:id="200" w:name="_Toc216799322"/>
      <w:r w:rsidRPr="00656DD0">
        <w:rPr>
          <w:rFonts w:eastAsiaTheme="minorEastAsia"/>
          <w:color w:val="auto"/>
          <w:sz w:val="32"/>
          <w:szCs w:val="40"/>
          <w:lang w:eastAsia="en-US"/>
        </w:rPr>
        <w:t>Briefing session</w:t>
      </w:r>
      <w:bookmarkEnd w:id="199"/>
      <w:bookmarkEnd w:id="200"/>
    </w:p>
    <w:p w14:paraId="325EA8C7" w14:textId="011AE9F4" w:rsidR="00D461F3" w:rsidRPr="0094220F" w:rsidRDefault="00160FBF" w:rsidP="0094220F">
      <w:pPr>
        <w:spacing w:before="0" w:after="120" w:line="240" w:lineRule="auto"/>
        <w:rPr>
          <w:rFonts w:eastAsiaTheme="minorEastAsia" w:cstheme="minorBidi"/>
          <w:lang w:eastAsia="en-AU"/>
        </w:rPr>
      </w:pPr>
      <w:r w:rsidRPr="0094220F">
        <w:rPr>
          <w:rFonts w:eastAsiaTheme="minorEastAsia" w:cstheme="minorBidi"/>
          <w:highlight w:val="yellow"/>
          <w:lang w:eastAsia="en-AU"/>
        </w:rPr>
        <w:t>&lt;&lt;If the Customer is not holding a briefing session with Suppliers then delete this section.&gt;&gt;</w:t>
      </w:r>
    </w:p>
    <w:p w14:paraId="747DB7BA" w14:textId="77777777" w:rsidR="00D461F3" w:rsidRPr="00714631" w:rsidRDefault="00160FBF" w:rsidP="0033369A">
      <w:pPr>
        <w:pStyle w:val="ListParagraph"/>
        <w:numPr>
          <w:ilvl w:val="2"/>
          <w:numId w:val="27"/>
        </w:numPr>
        <w:ind w:left="709" w:hanging="709"/>
        <w:rPr>
          <w:szCs w:val="22"/>
          <w:lang w:eastAsia="en-AU"/>
        </w:rPr>
      </w:pPr>
      <w:r w:rsidRPr="00714631">
        <w:rPr>
          <w:rFonts w:cs="Arial"/>
          <w:szCs w:val="22"/>
        </w:rPr>
        <w:t>T</w:t>
      </w:r>
      <w:r w:rsidRPr="00714631">
        <w:rPr>
          <w:szCs w:val="22"/>
          <w:lang w:eastAsia="en-AU"/>
        </w:rPr>
        <w:t xml:space="preserve">he Customer will hold a briefing session at </w:t>
      </w:r>
      <w:r w:rsidRPr="00714631">
        <w:rPr>
          <w:szCs w:val="22"/>
          <w:highlight w:val="yellow"/>
          <w:lang w:eastAsia="en-AU"/>
        </w:rPr>
        <w:t>&lt;&lt;time, date, location&gt;&gt;</w:t>
      </w:r>
      <w:r w:rsidRPr="00714631">
        <w:rPr>
          <w:szCs w:val="22"/>
          <w:lang w:eastAsia="en-AU"/>
        </w:rPr>
        <w:t xml:space="preserve">. </w:t>
      </w:r>
    </w:p>
    <w:p w14:paraId="15FE47D2" w14:textId="1C88D4C5" w:rsidR="00D461F3" w:rsidRPr="00714631" w:rsidRDefault="00160FBF" w:rsidP="0033369A">
      <w:pPr>
        <w:pStyle w:val="ListParagraph"/>
        <w:numPr>
          <w:ilvl w:val="2"/>
          <w:numId w:val="27"/>
        </w:numPr>
        <w:ind w:left="709" w:hanging="709"/>
        <w:rPr>
          <w:szCs w:val="22"/>
          <w:lang w:eastAsia="en-AU"/>
        </w:rPr>
      </w:pPr>
      <w:commentRangeStart w:id="201"/>
      <w:r w:rsidRPr="00714631">
        <w:rPr>
          <w:szCs w:val="22"/>
          <w:lang w:eastAsia="en-AU"/>
        </w:rPr>
        <w:t>It &lt;&lt;is mandatory/is not mandatory&gt;&gt; for Suppliers to attend the briefing session in order to submit an offer</w:t>
      </w:r>
      <w:commentRangeEnd w:id="201"/>
      <w:r w:rsidR="00D82808" w:rsidRPr="00714631">
        <w:rPr>
          <w:rStyle w:val="CommentReference"/>
          <w:sz w:val="22"/>
          <w:szCs w:val="22"/>
          <w:lang w:eastAsia="en-AU"/>
        </w:rPr>
        <w:commentReference w:id="201"/>
      </w:r>
      <w:r w:rsidRPr="00714631">
        <w:rPr>
          <w:szCs w:val="22"/>
          <w:lang w:eastAsia="en-AU"/>
        </w:rPr>
        <w:t xml:space="preserve">. </w:t>
      </w:r>
      <w:commentRangeStart w:id="202"/>
      <w:r w:rsidRPr="00714631">
        <w:rPr>
          <w:szCs w:val="22"/>
          <w:highlight w:val="yellow"/>
          <w:lang w:eastAsia="en-AU"/>
        </w:rPr>
        <w:t xml:space="preserve">Suppliers that are unable to attend will be able to download a copy of the briefing presentation from the </w:t>
      </w:r>
      <w:hyperlink r:id="rId24" w:history="1">
        <w:r w:rsidRPr="00714631">
          <w:rPr>
            <w:rStyle w:val="Hyperlink"/>
            <w:szCs w:val="22"/>
            <w:highlight w:val="cyan"/>
            <w:lang w:eastAsia="en-AU"/>
          </w:rPr>
          <w:t>QTenders</w:t>
        </w:r>
      </w:hyperlink>
      <w:r w:rsidRPr="00714631">
        <w:rPr>
          <w:szCs w:val="22"/>
          <w:highlight w:val="cyan"/>
          <w:lang w:eastAsia="en-AU"/>
        </w:rPr>
        <w:t xml:space="preserve"> </w:t>
      </w:r>
      <w:r w:rsidRPr="00714631">
        <w:rPr>
          <w:szCs w:val="22"/>
          <w:highlight w:val="yellow"/>
          <w:lang w:eastAsia="en-AU"/>
        </w:rPr>
        <w:t>website on the day of the briefing.</w:t>
      </w:r>
      <w:commentRangeEnd w:id="202"/>
      <w:r w:rsidR="00F43D82" w:rsidRPr="00714631">
        <w:rPr>
          <w:rStyle w:val="CommentReference"/>
          <w:sz w:val="22"/>
          <w:szCs w:val="22"/>
          <w:lang w:eastAsia="en-AU"/>
        </w:rPr>
        <w:commentReference w:id="202"/>
      </w:r>
    </w:p>
    <w:p w14:paraId="5715F078" w14:textId="4759BFB7" w:rsidR="00D461F3" w:rsidRPr="00714631" w:rsidRDefault="00160FBF" w:rsidP="0033369A">
      <w:pPr>
        <w:pStyle w:val="ListParagraph"/>
        <w:numPr>
          <w:ilvl w:val="2"/>
          <w:numId w:val="27"/>
        </w:numPr>
        <w:ind w:left="709" w:hanging="709"/>
        <w:rPr>
          <w:szCs w:val="22"/>
          <w:lang w:eastAsia="en-AU"/>
        </w:rPr>
      </w:pPr>
      <w:r w:rsidRPr="00714631">
        <w:rPr>
          <w:szCs w:val="22"/>
          <w:highlight w:val="yellow"/>
          <w:lang w:eastAsia="en-AU"/>
        </w:rPr>
        <w:t xml:space="preserve">Any information provided during the briefing that was not included in the </w:t>
      </w:r>
      <w:commentRangeStart w:id="203"/>
      <w:r w:rsidRPr="00714631">
        <w:rPr>
          <w:szCs w:val="22"/>
          <w:highlight w:val="yellow"/>
          <w:lang w:eastAsia="en-AU"/>
        </w:rPr>
        <w:t xml:space="preserve">presentation </w:t>
      </w:r>
      <w:commentRangeEnd w:id="203"/>
      <w:r w:rsidR="00F43D82" w:rsidRPr="00714631">
        <w:rPr>
          <w:rStyle w:val="CommentReference"/>
          <w:sz w:val="22"/>
          <w:szCs w:val="22"/>
          <w:highlight w:val="yellow"/>
          <w:lang w:eastAsia="en-AU"/>
        </w:rPr>
        <w:commentReference w:id="203"/>
      </w:r>
      <w:r w:rsidRPr="00714631">
        <w:rPr>
          <w:szCs w:val="22"/>
          <w:highlight w:val="yellow"/>
          <w:lang w:eastAsia="en-AU"/>
        </w:rPr>
        <w:t xml:space="preserve">documentation will be provided as an addendum to the ITO and will be made available on </w:t>
      </w:r>
      <w:r w:rsidRPr="00DF3926">
        <w:rPr>
          <w:szCs w:val="22"/>
          <w:highlight w:val="yellow"/>
          <w:lang w:eastAsia="en-AU"/>
        </w:rPr>
        <w:t>the QTenders website</w:t>
      </w:r>
      <w:r w:rsidRPr="00714631">
        <w:rPr>
          <w:szCs w:val="22"/>
          <w:highlight w:val="yellow"/>
          <w:lang w:eastAsia="en-AU"/>
        </w:rPr>
        <w:t>.</w:t>
      </w:r>
    </w:p>
    <w:p w14:paraId="7FB719BC" w14:textId="20F0AEBB" w:rsidR="00D461F3" w:rsidRPr="00714631" w:rsidRDefault="00160FBF" w:rsidP="0033369A">
      <w:pPr>
        <w:pStyle w:val="ListParagraph"/>
        <w:numPr>
          <w:ilvl w:val="2"/>
          <w:numId w:val="27"/>
        </w:numPr>
        <w:ind w:left="709" w:hanging="709"/>
        <w:rPr>
          <w:szCs w:val="22"/>
          <w:lang w:eastAsia="en-AU"/>
        </w:rPr>
      </w:pPr>
      <w:r w:rsidRPr="00714631">
        <w:rPr>
          <w:szCs w:val="22"/>
          <w:lang w:eastAsia="en-AU"/>
        </w:rPr>
        <w:t>Suppliers must register to attend this briefing by emailing the Customer’s Contact Person nominated at item 1.1</w:t>
      </w:r>
      <w:r w:rsidR="00354ECF" w:rsidRPr="00714631">
        <w:rPr>
          <w:szCs w:val="22"/>
          <w:lang w:eastAsia="en-AU"/>
        </w:rPr>
        <w:t xml:space="preserve">5 </w:t>
      </w:r>
      <w:r w:rsidRPr="00714631">
        <w:rPr>
          <w:szCs w:val="22"/>
          <w:lang w:eastAsia="en-AU"/>
        </w:rPr>
        <w:t xml:space="preserve">by 5:00pm on </w:t>
      </w:r>
      <w:r w:rsidRPr="00714631">
        <w:rPr>
          <w:rFonts w:cs="Arial"/>
          <w:b/>
          <w:spacing w:val="-3"/>
          <w:szCs w:val="22"/>
          <w:highlight w:val="yellow"/>
        </w:rPr>
        <w:fldChar w:fldCharType="begin">
          <w:ffData>
            <w:name w:val=""/>
            <w:enabled/>
            <w:calcOnExit w:val="0"/>
            <w:textInput>
              <w:default w:val="&lt;&lt;date&gt;&gt;"/>
            </w:textInput>
          </w:ffData>
        </w:fldChar>
      </w:r>
      <w:r w:rsidRPr="00714631">
        <w:rPr>
          <w:rFonts w:cs="Arial"/>
          <w:b/>
          <w:spacing w:val="-3"/>
          <w:szCs w:val="22"/>
          <w:highlight w:val="yellow"/>
        </w:rPr>
        <w:instrText xml:space="preserve"> FORMTEXT </w:instrText>
      </w:r>
      <w:r w:rsidRPr="00714631">
        <w:rPr>
          <w:rFonts w:cs="Arial"/>
          <w:b/>
          <w:spacing w:val="-3"/>
          <w:szCs w:val="22"/>
          <w:highlight w:val="yellow"/>
        </w:rPr>
      </w:r>
      <w:r w:rsidRPr="00714631">
        <w:rPr>
          <w:rFonts w:cs="Arial"/>
          <w:b/>
          <w:spacing w:val="-3"/>
          <w:szCs w:val="22"/>
          <w:highlight w:val="yellow"/>
        </w:rPr>
        <w:fldChar w:fldCharType="separate"/>
      </w:r>
      <w:r w:rsidRPr="00714631">
        <w:rPr>
          <w:rFonts w:cs="Arial"/>
          <w:b/>
          <w:spacing w:val="-3"/>
          <w:szCs w:val="22"/>
          <w:highlight w:val="yellow"/>
        </w:rPr>
        <w:t>&lt;&lt;date&gt;&gt;</w:t>
      </w:r>
      <w:r w:rsidRPr="00714631">
        <w:rPr>
          <w:rFonts w:cs="Arial"/>
          <w:b/>
          <w:spacing w:val="-3"/>
          <w:szCs w:val="22"/>
          <w:highlight w:val="yellow"/>
        </w:rPr>
        <w:fldChar w:fldCharType="end"/>
      </w:r>
      <w:r w:rsidRPr="00714631">
        <w:rPr>
          <w:rFonts w:cs="Arial"/>
          <w:spacing w:val="-3"/>
          <w:szCs w:val="22"/>
        </w:rPr>
        <w:t xml:space="preserve"> listing the names of those Supplier representatives attending.</w:t>
      </w:r>
    </w:p>
    <w:p w14:paraId="2E6341F3" w14:textId="77777777" w:rsidR="00D461F3" w:rsidRPr="00714631" w:rsidRDefault="00160FBF" w:rsidP="0033369A">
      <w:pPr>
        <w:pStyle w:val="ListParagraph"/>
        <w:numPr>
          <w:ilvl w:val="2"/>
          <w:numId w:val="27"/>
        </w:numPr>
        <w:ind w:left="709" w:hanging="709"/>
        <w:rPr>
          <w:szCs w:val="22"/>
          <w:lang w:eastAsia="en-AU"/>
        </w:rPr>
      </w:pPr>
      <w:r w:rsidRPr="00714631">
        <w:rPr>
          <w:rFonts w:cs="Arial"/>
          <w:spacing w:val="-3"/>
          <w:szCs w:val="22"/>
        </w:rPr>
        <w:t>A maximum of &lt;&lt;</w:t>
      </w:r>
      <w:commentRangeStart w:id="204"/>
      <w:r w:rsidRPr="00714631">
        <w:rPr>
          <w:rFonts w:cs="Arial"/>
          <w:b/>
          <w:spacing w:val="-3"/>
          <w:szCs w:val="22"/>
          <w:highlight w:val="yellow"/>
        </w:rPr>
        <w:t>two (2)</w:t>
      </w:r>
      <w:r w:rsidRPr="00714631">
        <w:rPr>
          <w:rFonts w:cs="Arial"/>
          <w:spacing w:val="-3"/>
          <w:szCs w:val="22"/>
        </w:rPr>
        <w:t>&gt;&gt;</w:t>
      </w:r>
      <w:r w:rsidRPr="00714631">
        <w:rPr>
          <w:rFonts w:cs="Arial"/>
          <w:b/>
          <w:spacing w:val="-3"/>
          <w:szCs w:val="22"/>
        </w:rPr>
        <w:t xml:space="preserve"> </w:t>
      </w:r>
      <w:commentRangeEnd w:id="204"/>
      <w:r w:rsidR="00F43D82" w:rsidRPr="00714631">
        <w:rPr>
          <w:rStyle w:val="CommentReference"/>
          <w:rFonts w:cs="Arial"/>
          <w:spacing w:val="-3"/>
          <w:sz w:val="22"/>
          <w:szCs w:val="22"/>
        </w:rPr>
        <w:commentReference w:id="204"/>
      </w:r>
      <w:r w:rsidRPr="00714631">
        <w:rPr>
          <w:rFonts w:cs="Arial"/>
          <w:spacing w:val="-3"/>
          <w:szCs w:val="22"/>
        </w:rPr>
        <w:t>representatives from each organisation may attend the briefing.</w:t>
      </w:r>
    </w:p>
    <w:p w14:paraId="30E5DC79" w14:textId="4D13FE0B" w:rsidR="00160FBF" w:rsidRPr="00714631" w:rsidRDefault="00160FBF" w:rsidP="0033369A">
      <w:pPr>
        <w:pStyle w:val="ListParagraph"/>
        <w:numPr>
          <w:ilvl w:val="2"/>
          <w:numId w:val="27"/>
        </w:numPr>
        <w:ind w:left="709" w:hanging="709"/>
        <w:rPr>
          <w:szCs w:val="22"/>
          <w:lang w:eastAsia="en-AU"/>
        </w:rPr>
      </w:pPr>
      <w:r w:rsidRPr="00714631">
        <w:rPr>
          <w:szCs w:val="22"/>
          <w:highlight w:val="yellow"/>
          <w:lang w:eastAsia="en-AU"/>
        </w:rPr>
        <w:lastRenderedPageBreak/>
        <w:t>&lt;&lt;Insert other relevant information or restrictions if applicable, e,g</w:t>
      </w:r>
      <w:r w:rsidR="00B141EE">
        <w:rPr>
          <w:szCs w:val="22"/>
          <w:highlight w:val="yellow"/>
          <w:lang w:eastAsia="en-AU"/>
        </w:rPr>
        <w:t>.</w:t>
      </w:r>
      <w:r w:rsidRPr="00714631">
        <w:rPr>
          <w:szCs w:val="22"/>
          <w:highlight w:val="yellow"/>
          <w:lang w:eastAsia="en-AU"/>
        </w:rPr>
        <w:t xml:space="preserve"> whether Suppliers can ask questions, whether separate or joint sessions.&gt;&gt;</w:t>
      </w:r>
    </w:p>
    <w:p w14:paraId="7D47D596" w14:textId="247A44E4" w:rsidR="00163976" w:rsidRPr="006378BE" w:rsidRDefault="008A538A" w:rsidP="006378BE">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05" w:name="_Toc215496677"/>
      <w:bookmarkStart w:id="206" w:name="_Toc216799323"/>
      <w:r w:rsidRPr="006378BE">
        <w:rPr>
          <w:rFonts w:eastAsiaTheme="minorEastAsia"/>
          <w:color w:val="auto"/>
          <w:sz w:val="32"/>
          <w:szCs w:val="40"/>
          <w:lang w:eastAsia="en-US"/>
        </w:rPr>
        <w:t>Evaluation</w:t>
      </w:r>
      <w:bookmarkEnd w:id="205"/>
      <w:bookmarkEnd w:id="206"/>
    </w:p>
    <w:p w14:paraId="47D9CE35" w14:textId="34B02D87" w:rsidR="00163976" w:rsidRPr="00F51CE4" w:rsidRDefault="00F51CE4" w:rsidP="00F51CE4">
      <w:pPr>
        <w:pStyle w:val="Heading3"/>
        <w:autoSpaceDE/>
        <w:autoSpaceDN/>
        <w:adjustRightInd/>
        <w:spacing w:before="240" w:after="120" w:line="240" w:lineRule="auto"/>
        <w:ind w:left="720" w:hanging="720"/>
        <w:rPr>
          <w:rFonts w:eastAsiaTheme="minorEastAsia" w:cs="Arial"/>
          <w:b w:val="0"/>
          <w:sz w:val="28"/>
          <w:szCs w:val="28"/>
          <w:lang w:val="en-GB" w:eastAsia="en-US"/>
        </w:rPr>
      </w:pPr>
      <w:bookmarkStart w:id="207" w:name="_Toc215496678"/>
      <w:r>
        <w:rPr>
          <w:rFonts w:eastAsiaTheme="minorEastAsia" w:cs="Arial"/>
          <w:b w:val="0"/>
          <w:sz w:val="28"/>
          <w:szCs w:val="28"/>
          <w:lang w:val="en-GB" w:eastAsia="en-US"/>
        </w:rPr>
        <w:t>1.6.1</w:t>
      </w:r>
      <w:r>
        <w:rPr>
          <w:rFonts w:eastAsiaTheme="minorEastAsia" w:cs="Arial"/>
          <w:b w:val="0"/>
          <w:sz w:val="28"/>
          <w:szCs w:val="28"/>
          <w:lang w:val="en-GB" w:eastAsia="en-US"/>
        </w:rPr>
        <w:tab/>
      </w:r>
      <w:r w:rsidR="00163976" w:rsidRPr="00F51CE4">
        <w:rPr>
          <w:rFonts w:eastAsiaTheme="minorEastAsia" w:cs="Arial"/>
          <w:b w:val="0"/>
          <w:sz w:val="28"/>
          <w:szCs w:val="28"/>
          <w:lang w:val="en-GB" w:eastAsia="en-US"/>
        </w:rPr>
        <w:t xml:space="preserve">Evaluation </w:t>
      </w:r>
      <w:r w:rsidR="00DD604F" w:rsidRPr="00F51CE4">
        <w:rPr>
          <w:rFonts w:eastAsiaTheme="minorEastAsia" w:cs="Arial"/>
          <w:b w:val="0"/>
          <w:sz w:val="28"/>
          <w:szCs w:val="28"/>
          <w:lang w:val="en-GB" w:eastAsia="en-US"/>
        </w:rPr>
        <w:t>p</w:t>
      </w:r>
      <w:r w:rsidR="00163976" w:rsidRPr="00F51CE4">
        <w:rPr>
          <w:rFonts w:eastAsiaTheme="minorEastAsia" w:cs="Arial"/>
          <w:b w:val="0"/>
          <w:sz w:val="28"/>
          <w:szCs w:val="28"/>
          <w:lang w:val="en-GB" w:eastAsia="en-US"/>
        </w:rPr>
        <w:t>rocess</w:t>
      </w:r>
      <w:bookmarkEnd w:id="207"/>
    </w:p>
    <w:p w14:paraId="09C8A4B1" w14:textId="36E6EDC9" w:rsidR="00163976" w:rsidRPr="006378BE" w:rsidRDefault="00163976" w:rsidP="006378BE">
      <w:pPr>
        <w:spacing w:before="0" w:after="120" w:line="240" w:lineRule="auto"/>
        <w:rPr>
          <w:rFonts w:eastAsiaTheme="minorEastAsia" w:cstheme="minorBidi"/>
          <w:lang w:eastAsia="en-AU"/>
        </w:rPr>
      </w:pPr>
      <w:r w:rsidRPr="006378BE">
        <w:rPr>
          <w:rFonts w:eastAsiaTheme="minorEastAsia" w:cstheme="minorBidi"/>
          <w:lang w:eastAsia="en-AU"/>
        </w:rPr>
        <w:t xml:space="preserve">The offer evaluation process will involve an assessment of Supplier offers received against the criteria listed below. The </w:t>
      </w:r>
      <w:r w:rsidR="00D82808" w:rsidRPr="006378BE">
        <w:rPr>
          <w:rFonts w:eastAsiaTheme="minorEastAsia" w:cstheme="minorBidi"/>
          <w:lang w:eastAsia="en-AU"/>
        </w:rPr>
        <w:t>Customer</w:t>
      </w:r>
      <w:r w:rsidRPr="006378BE">
        <w:rPr>
          <w:rFonts w:eastAsiaTheme="minorEastAsia" w:cstheme="minorBidi"/>
          <w:lang w:eastAsia="en-AU"/>
        </w:rPr>
        <w:t xml:space="preserve"> reserves the right to short-list offers during the evaluation process using th</w:t>
      </w:r>
      <w:r w:rsidR="0022390E" w:rsidRPr="006378BE">
        <w:rPr>
          <w:rFonts w:eastAsiaTheme="minorEastAsia" w:cstheme="minorBidi"/>
          <w:lang w:eastAsia="en-AU"/>
        </w:rPr>
        <w:t>is</w:t>
      </w:r>
      <w:r w:rsidRPr="006378BE">
        <w:rPr>
          <w:rFonts w:eastAsiaTheme="minorEastAsia" w:cstheme="minorBidi"/>
          <w:lang w:eastAsia="en-AU"/>
        </w:rPr>
        <w:t xml:space="preserve"> evaluation criteri</w:t>
      </w:r>
      <w:r w:rsidR="0022390E" w:rsidRPr="006378BE">
        <w:rPr>
          <w:rFonts w:eastAsiaTheme="minorEastAsia" w:cstheme="minorBidi"/>
          <w:lang w:eastAsia="en-AU"/>
        </w:rPr>
        <w:t>a</w:t>
      </w:r>
      <w:r w:rsidRPr="006378BE">
        <w:rPr>
          <w:rFonts w:eastAsiaTheme="minorEastAsia" w:cstheme="minorBidi"/>
          <w:lang w:eastAsia="en-AU"/>
        </w:rPr>
        <w:t>, or a subset of th</w:t>
      </w:r>
      <w:r w:rsidR="0022390E" w:rsidRPr="006378BE">
        <w:rPr>
          <w:rFonts w:eastAsiaTheme="minorEastAsia" w:cstheme="minorBidi"/>
          <w:lang w:eastAsia="en-AU"/>
        </w:rPr>
        <w:t>e</w:t>
      </w:r>
      <w:r w:rsidRPr="006378BE">
        <w:rPr>
          <w:rFonts w:eastAsiaTheme="minorEastAsia" w:cstheme="minorBidi"/>
          <w:lang w:eastAsia="en-AU"/>
        </w:rPr>
        <w:t xml:space="preserve"> criteria. The evaluation process may also involve discussions with Suppliers, reference, financial and corporate checks, a demonstration from </w:t>
      </w:r>
      <w:commentRangeStart w:id="208"/>
      <w:r w:rsidRPr="006378BE">
        <w:rPr>
          <w:rFonts w:eastAsiaTheme="minorEastAsia" w:cstheme="minorBidi"/>
          <w:lang w:eastAsia="en-AU"/>
        </w:rPr>
        <w:t>short-listed Suppliers and</w:t>
      </w:r>
      <w:r w:rsidR="00D82808" w:rsidRPr="006378BE">
        <w:rPr>
          <w:rFonts w:eastAsiaTheme="minorEastAsia" w:cstheme="minorBidi"/>
          <w:lang w:eastAsia="en-AU"/>
        </w:rPr>
        <w:t>/or</w:t>
      </w:r>
      <w:r w:rsidRPr="006378BE">
        <w:rPr>
          <w:rFonts w:eastAsiaTheme="minorEastAsia" w:cstheme="minorBidi"/>
          <w:lang w:eastAsia="en-AU"/>
        </w:rPr>
        <w:t xml:space="preserve"> site visit assessment</w:t>
      </w:r>
      <w:commentRangeEnd w:id="208"/>
      <w:r w:rsidR="00D82808" w:rsidRPr="006378BE">
        <w:rPr>
          <w:rStyle w:val="CommentReference"/>
          <w:rFonts w:eastAsiaTheme="minorEastAsia" w:cstheme="minorBidi"/>
          <w:sz w:val="22"/>
          <w:szCs w:val="24"/>
          <w:lang w:eastAsia="en-AU"/>
        </w:rPr>
        <w:commentReference w:id="208"/>
      </w:r>
      <w:r w:rsidRPr="006378BE">
        <w:rPr>
          <w:rFonts w:eastAsiaTheme="minorEastAsia" w:cstheme="minorBidi"/>
          <w:lang w:eastAsia="en-AU"/>
        </w:rPr>
        <w:t>.</w:t>
      </w:r>
    </w:p>
    <w:p w14:paraId="7162E12E" w14:textId="6DC8D136" w:rsidR="00163976" w:rsidRPr="006378BE" w:rsidRDefault="00163976" w:rsidP="006378BE">
      <w:pPr>
        <w:spacing w:before="0" w:after="120" w:line="240" w:lineRule="auto"/>
        <w:rPr>
          <w:rFonts w:eastAsiaTheme="minorEastAsia" w:cstheme="minorBidi"/>
          <w:lang w:eastAsia="en-AU"/>
        </w:rPr>
      </w:pPr>
      <w:r w:rsidRPr="006378BE">
        <w:rPr>
          <w:rFonts w:eastAsiaTheme="minorEastAsia" w:cstheme="minorBidi"/>
          <w:lang w:eastAsia="en-AU"/>
        </w:rPr>
        <w:t xml:space="preserve">Any Supplier offer that has demonstrated a failure in capability or capacity to meet </w:t>
      </w:r>
      <w:r w:rsidR="00BB7ADA" w:rsidRPr="006378BE">
        <w:rPr>
          <w:rFonts w:eastAsiaTheme="minorEastAsia" w:cstheme="minorBidi"/>
          <w:lang w:eastAsia="en-AU"/>
        </w:rPr>
        <w:t xml:space="preserve">the </w:t>
      </w:r>
      <w:r w:rsidR="00D82808" w:rsidRPr="006378BE">
        <w:rPr>
          <w:rFonts w:eastAsiaTheme="minorEastAsia" w:cstheme="minorBidi"/>
          <w:lang w:eastAsia="en-AU"/>
        </w:rPr>
        <w:t>Customer</w:t>
      </w:r>
      <w:r w:rsidRPr="006378BE">
        <w:rPr>
          <w:rFonts w:eastAsiaTheme="minorEastAsia" w:cstheme="minorBidi"/>
          <w:lang w:eastAsia="en-AU"/>
        </w:rPr>
        <w:t>’s requirements for any evaluation criterion, may be set aside from further evaluation.</w:t>
      </w:r>
    </w:p>
    <w:p w14:paraId="79659B77" w14:textId="4112CEEE" w:rsidR="00163976" w:rsidRPr="006378BE" w:rsidRDefault="00163976" w:rsidP="006378BE">
      <w:pPr>
        <w:spacing w:before="0" w:after="120" w:line="240" w:lineRule="auto"/>
        <w:rPr>
          <w:rFonts w:eastAsiaTheme="minorEastAsia" w:cstheme="minorBidi"/>
          <w:lang w:eastAsia="en-AU"/>
        </w:rPr>
      </w:pPr>
      <w:r w:rsidRPr="006378BE">
        <w:rPr>
          <w:rFonts w:eastAsiaTheme="minorEastAsia" w:cstheme="minorBidi"/>
          <w:lang w:eastAsia="en-AU"/>
        </w:rPr>
        <w:t xml:space="preserve">The </w:t>
      </w:r>
      <w:r w:rsidR="00D82808" w:rsidRPr="006378BE">
        <w:rPr>
          <w:rFonts w:eastAsiaTheme="minorEastAsia" w:cstheme="minorBidi"/>
          <w:lang w:eastAsia="en-AU"/>
        </w:rPr>
        <w:t xml:space="preserve">Customer </w:t>
      </w:r>
      <w:r w:rsidRPr="006378BE">
        <w:rPr>
          <w:rFonts w:eastAsiaTheme="minorEastAsia" w:cstheme="minorBidi"/>
          <w:lang w:eastAsia="en-AU"/>
        </w:rPr>
        <w:t>may require shortlisted Suppliers, as part of the evaluation process, to attend a formal negotiation meeting to discuss and confirm details of the Supplier’s offer and both parties understanding of the requirements. This meeting will also ensure the Supplier fully understands the obligations of the Contract and the terms and conditions, prior to entering into a Contract.</w:t>
      </w:r>
    </w:p>
    <w:p w14:paraId="4A0A2AE0" w14:textId="1DC0797D" w:rsidR="00163976" w:rsidRPr="00E72AFB" w:rsidRDefault="00E72AFB" w:rsidP="00E72AFB">
      <w:pPr>
        <w:pStyle w:val="Heading3"/>
        <w:autoSpaceDE/>
        <w:autoSpaceDN/>
        <w:adjustRightInd/>
        <w:spacing w:before="240" w:after="120" w:line="240" w:lineRule="auto"/>
        <w:ind w:left="720" w:hanging="720"/>
        <w:rPr>
          <w:rFonts w:eastAsiaTheme="minorEastAsia" w:cs="Arial"/>
          <w:b w:val="0"/>
          <w:sz w:val="28"/>
          <w:szCs w:val="28"/>
          <w:lang w:val="en-GB" w:eastAsia="en-US"/>
        </w:rPr>
      </w:pPr>
      <w:bookmarkStart w:id="209" w:name="_Toc215496679"/>
      <w:r>
        <w:rPr>
          <w:rFonts w:eastAsiaTheme="minorEastAsia" w:cs="Arial"/>
          <w:b w:val="0"/>
          <w:sz w:val="28"/>
          <w:szCs w:val="28"/>
          <w:lang w:val="en-GB" w:eastAsia="en-US"/>
        </w:rPr>
        <w:t>1.6.2</w:t>
      </w:r>
      <w:r>
        <w:rPr>
          <w:rFonts w:eastAsiaTheme="minorEastAsia" w:cs="Arial"/>
          <w:b w:val="0"/>
          <w:sz w:val="28"/>
          <w:szCs w:val="28"/>
          <w:lang w:val="en-GB" w:eastAsia="en-US"/>
        </w:rPr>
        <w:tab/>
      </w:r>
      <w:r w:rsidR="00163976" w:rsidRPr="00E72AFB">
        <w:rPr>
          <w:rFonts w:eastAsiaTheme="minorEastAsia" w:cs="Arial"/>
          <w:b w:val="0"/>
          <w:sz w:val="28"/>
          <w:szCs w:val="28"/>
          <w:lang w:val="en-GB" w:eastAsia="en-US"/>
        </w:rPr>
        <w:t xml:space="preserve">Evaluation </w:t>
      </w:r>
      <w:r w:rsidR="00DD604F" w:rsidRPr="00E72AFB">
        <w:rPr>
          <w:rFonts w:eastAsiaTheme="minorEastAsia" w:cs="Arial"/>
          <w:b w:val="0"/>
          <w:sz w:val="28"/>
          <w:szCs w:val="28"/>
          <w:lang w:val="en-GB" w:eastAsia="en-US"/>
        </w:rPr>
        <w:t>c</w:t>
      </w:r>
      <w:r w:rsidR="00163976" w:rsidRPr="00E72AFB">
        <w:rPr>
          <w:rFonts w:eastAsiaTheme="minorEastAsia" w:cs="Arial"/>
          <w:b w:val="0"/>
          <w:sz w:val="28"/>
          <w:szCs w:val="28"/>
          <w:lang w:val="en-GB" w:eastAsia="en-US"/>
        </w:rPr>
        <w:t>riteria</w:t>
      </w:r>
      <w:bookmarkEnd w:id="209"/>
      <w:r w:rsidR="00163976" w:rsidRPr="00E72AFB">
        <w:rPr>
          <w:rFonts w:eastAsiaTheme="minorEastAsia" w:cs="Arial"/>
          <w:b w:val="0"/>
          <w:sz w:val="28"/>
          <w:szCs w:val="28"/>
          <w:lang w:val="en-GB" w:eastAsia="en-US"/>
        </w:rPr>
        <w:t xml:space="preserve"> </w:t>
      </w:r>
    </w:p>
    <w:p w14:paraId="031BBCF4" w14:textId="77777777" w:rsidR="00163976" w:rsidRPr="006378BE" w:rsidRDefault="00163976" w:rsidP="006378BE">
      <w:pPr>
        <w:spacing w:before="0" w:after="120" w:line="240" w:lineRule="auto"/>
        <w:rPr>
          <w:rFonts w:eastAsiaTheme="minorEastAsia" w:cstheme="minorBidi"/>
          <w:lang w:eastAsia="en-AU"/>
        </w:rPr>
      </w:pPr>
      <w:r w:rsidRPr="006378BE">
        <w:rPr>
          <w:rFonts w:eastAsiaTheme="minorEastAsia" w:cstheme="minorBidi"/>
          <w:lang w:eastAsia="en-AU"/>
        </w:rPr>
        <w:t>The Customer is not evaluating offers on the sole criterion of price. The criteria against which the Supplier’s offer will be evaluated includes:</w:t>
      </w:r>
    </w:p>
    <w:p w14:paraId="5A2C8D7E" w14:textId="77777777" w:rsidR="00163976" w:rsidRPr="00BB231C" w:rsidRDefault="00163976" w:rsidP="00BB231C">
      <w:pPr>
        <w:pStyle w:val="Heading4"/>
        <w:autoSpaceDE/>
        <w:autoSpaceDN/>
        <w:adjustRightInd/>
        <w:spacing w:before="240" w:after="120" w:line="240" w:lineRule="auto"/>
        <w:rPr>
          <w:rFonts w:eastAsiaTheme="minorEastAsia" w:cs="Arial"/>
          <w:b w:val="0"/>
          <w:bCs/>
          <w:sz w:val="26"/>
          <w:lang w:eastAsia="en-US"/>
        </w:rPr>
      </w:pPr>
      <w:r w:rsidRPr="00BB231C">
        <w:rPr>
          <w:rFonts w:eastAsiaTheme="minorEastAsia" w:cs="Arial"/>
          <w:b w:val="0"/>
          <w:bCs/>
          <w:sz w:val="26"/>
          <w:lang w:eastAsia="en-US"/>
        </w:rPr>
        <w:t>Mandatory criteria</w:t>
      </w:r>
    </w:p>
    <w:p w14:paraId="13B61CF5" w14:textId="462752B9" w:rsidR="00485D35" w:rsidRPr="00F32502" w:rsidRDefault="00B76D05" w:rsidP="00F32502">
      <w:pPr>
        <w:numPr>
          <w:ilvl w:val="0"/>
          <w:numId w:val="28"/>
        </w:numPr>
        <w:spacing w:before="120" w:after="0" w:line="240" w:lineRule="auto"/>
        <w:ind w:left="426" w:hanging="426"/>
        <w:rPr>
          <w:szCs w:val="22"/>
        </w:rPr>
      </w:pPr>
      <w:r>
        <w:rPr>
          <w:szCs w:val="22"/>
          <w:lang w:eastAsia="en-AU"/>
        </w:rPr>
        <w:t>Warrant Suppliers adhere to</w:t>
      </w:r>
      <w:r w:rsidR="00485D35" w:rsidRPr="00F32502">
        <w:rPr>
          <w:szCs w:val="22"/>
          <w:lang w:eastAsia="en-AU"/>
        </w:rPr>
        <w:t xml:space="preserve"> the </w:t>
      </w:r>
      <w:hyperlink r:id="rId25" w:history="1">
        <w:r w:rsidR="00DF3926" w:rsidRPr="00DF3926">
          <w:rPr>
            <w:rStyle w:val="Hyperlink"/>
            <w:szCs w:val="22"/>
            <w:lang w:eastAsia="en-AU"/>
          </w:rPr>
          <w:t>Queensland Government Supplier Code of Conduct</w:t>
        </w:r>
      </w:hyperlink>
    </w:p>
    <w:p w14:paraId="6BD9BD35" w14:textId="6FD40337" w:rsidR="00F32502" w:rsidRDefault="00F32502" w:rsidP="00F32502">
      <w:pPr>
        <w:numPr>
          <w:ilvl w:val="0"/>
          <w:numId w:val="28"/>
        </w:numPr>
        <w:spacing w:before="120" w:after="0" w:line="240" w:lineRule="auto"/>
        <w:ind w:left="426" w:hanging="426"/>
        <w:rPr>
          <w:szCs w:val="22"/>
        </w:rPr>
      </w:pPr>
      <w:r w:rsidRPr="00F32502">
        <w:rPr>
          <w:szCs w:val="22"/>
          <w:highlight w:val="yellow"/>
          <w:lang w:eastAsia="en-AU"/>
        </w:rPr>
        <w:t>&lt;&lt;insert other mandatory requirements&gt;&gt;.</w:t>
      </w:r>
    </w:p>
    <w:p w14:paraId="11F97743" w14:textId="77777777" w:rsidR="00163976" w:rsidRPr="00BB231C" w:rsidRDefault="00163976" w:rsidP="00BB231C">
      <w:pPr>
        <w:pStyle w:val="Heading4"/>
        <w:autoSpaceDE/>
        <w:autoSpaceDN/>
        <w:adjustRightInd/>
        <w:spacing w:before="240" w:after="120" w:line="240" w:lineRule="auto"/>
        <w:rPr>
          <w:rFonts w:eastAsiaTheme="minorEastAsia" w:cs="Arial"/>
          <w:b w:val="0"/>
          <w:bCs/>
          <w:sz w:val="26"/>
          <w:lang w:eastAsia="en-US"/>
        </w:rPr>
      </w:pPr>
      <w:r w:rsidRPr="00BB231C">
        <w:rPr>
          <w:rFonts w:eastAsiaTheme="minorEastAsia" w:cs="Arial"/>
          <w:b w:val="0"/>
          <w:bCs/>
          <w:sz w:val="26"/>
          <w:lang w:eastAsia="en-US"/>
        </w:rPr>
        <w:t xml:space="preserve">Desirable </w:t>
      </w:r>
      <w:commentRangeStart w:id="210"/>
      <w:r w:rsidRPr="00BB231C">
        <w:rPr>
          <w:rFonts w:eastAsiaTheme="minorEastAsia" w:cs="Arial"/>
          <w:b w:val="0"/>
          <w:bCs/>
          <w:sz w:val="26"/>
          <w:lang w:eastAsia="en-US"/>
        </w:rPr>
        <w:t>criteria</w:t>
      </w:r>
      <w:commentRangeEnd w:id="210"/>
      <w:r w:rsidR="00B42BF7" w:rsidRPr="00BB231C">
        <w:rPr>
          <w:rStyle w:val="CommentReference"/>
          <w:rFonts w:eastAsiaTheme="minorEastAsia" w:cs="Arial"/>
          <w:b w:val="0"/>
          <w:bCs/>
          <w:sz w:val="26"/>
          <w:szCs w:val="20"/>
          <w:lang w:eastAsia="en-US"/>
        </w:rPr>
        <w:commentReference w:id="210"/>
      </w:r>
    </w:p>
    <w:p w14:paraId="55AFDF1D" w14:textId="05266F0D" w:rsidR="006528C4" w:rsidRPr="006528C4" w:rsidRDefault="006528C4" w:rsidP="008B538B">
      <w:pPr>
        <w:pStyle w:val="ListParagraph"/>
        <w:numPr>
          <w:ilvl w:val="0"/>
          <w:numId w:val="13"/>
        </w:numPr>
        <w:ind w:left="425" w:hanging="425"/>
        <w:rPr>
          <w:szCs w:val="22"/>
          <w:highlight w:val="yellow"/>
          <w:lang w:eastAsia="en-AU"/>
        </w:rPr>
      </w:pPr>
      <w:r w:rsidRPr="006528C4">
        <w:rPr>
          <w:szCs w:val="22"/>
          <w:highlight w:val="yellow"/>
          <w:lang w:eastAsia="en-AU"/>
        </w:rPr>
        <w:t>Compliance with the insurance requirements, or willingness to obtain the required insurances (and to the minimum sum insured) as specified in &lt;&lt;Section X&gt;&gt;, if successful in this ITO Process</w:t>
      </w:r>
    </w:p>
    <w:p w14:paraId="2A60FD76" w14:textId="141C102C" w:rsidR="00163976" w:rsidRPr="002F4FB1" w:rsidRDefault="00163976" w:rsidP="002F4FB1">
      <w:pPr>
        <w:pStyle w:val="ListParagraph"/>
        <w:numPr>
          <w:ilvl w:val="0"/>
          <w:numId w:val="13"/>
        </w:numPr>
        <w:ind w:left="426" w:hanging="426"/>
        <w:rPr>
          <w:szCs w:val="22"/>
          <w:highlight w:val="yellow"/>
          <w:lang w:eastAsia="en-AU"/>
        </w:rPr>
      </w:pPr>
      <w:r w:rsidRPr="002F4FB1">
        <w:rPr>
          <w:szCs w:val="22"/>
          <w:highlight w:val="yellow"/>
          <w:lang w:eastAsia="en-AU"/>
        </w:rPr>
        <w:t>Capability and relevant experience</w:t>
      </w:r>
    </w:p>
    <w:p w14:paraId="65E87394" w14:textId="1FF79E6D" w:rsidR="00163976" w:rsidRPr="00F32502" w:rsidRDefault="00163976" w:rsidP="00F32502">
      <w:pPr>
        <w:numPr>
          <w:ilvl w:val="0"/>
          <w:numId w:val="13"/>
        </w:numPr>
        <w:spacing w:before="120"/>
        <w:ind w:left="426" w:hanging="426"/>
        <w:rPr>
          <w:szCs w:val="22"/>
          <w:highlight w:val="yellow"/>
          <w:lang w:eastAsia="en-AU"/>
        </w:rPr>
      </w:pPr>
      <w:r w:rsidRPr="00F32502">
        <w:rPr>
          <w:szCs w:val="22"/>
          <w:highlight w:val="yellow"/>
          <w:lang w:eastAsia="en-AU"/>
        </w:rPr>
        <w:t>Ability to meet the Requirements and the Customer’s objectives</w:t>
      </w:r>
    </w:p>
    <w:p w14:paraId="21A6DB32" w14:textId="66D1A967" w:rsidR="00163976" w:rsidRPr="00F32502" w:rsidRDefault="00163976" w:rsidP="00F32502">
      <w:pPr>
        <w:numPr>
          <w:ilvl w:val="0"/>
          <w:numId w:val="13"/>
        </w:numPr>
        <w:spacing w:before="120"/>
        <w:ind w:left="426" w:hanging="426"/>
        <w:rPr>
          <w:szCs w:val="22"/>
          <w:highlight w:val="yellow"/>
          <w:lang w:eastAsia="en-AU"/>
        </w:rPr>
      </w:pPr>
      <w:r w:rsidRPr="00F32502">
        <w:rPr>
          <w:szCs w:val="22"/>
          <w:highlight w:val="yellow"/>
          <w:lang w:eastAsia="en-AU"/>
        </w:rPr>
        <w:t>Quality</w:t>
      </w:r>
    </w:p>
    <w:p w14:paraId="1933CC42" w14:textId="594A673A" w:rsidR="00163976" w:rsidRPr="00F32502" w:rsidRDefault="00163976" w:rsidP="00F32502">
      <w:pPr>
        <w:numPr>
          <w:ilvl w:val="0"/>
          <w:numId w:val="13"/>
        </w:numPr>
        <w:spacing w:before="120"/>
        <w:ind w:left="426" w:hanging="426"/>
        <w:rPr>
          <w:szCs w:val="22"/>
          <w:highlight w:val="yellow"/>
          <w:lang w:eastAsia="en-AU"/>
        </w:rPr>
      </w:pPr>
      <w:r w:rsidRPr="00F32502">
        <w:rPr>
          <w:szCs w:val="22"/>
          <w:highlight w:val="yellow"/>
          <w:lang w:eastAsia="en-AU"/>
        </w:rPr>
        <w:t>Cost and value for money</w:t>
      </w:r>
    </w:p>
    <w:p w14:paraId="732FB134" w14:textId="7D5F1E84" w:rsidR="00163976" w:rsidRDefault="00163976" w:rsidP="00F32502">
      <w:pPr>
        <w:numPr>
          <w:ilvl w:val="0"/>
          <w:numId w:val="13"/>
        </w:numPr>
        <w:spacing w:before="120"/>
        <w:ind w:left="426" w:hanging="426"/>
        <w:rPr>
          <w:szCs w:val="22"/>
          <w:highlight w:val="yellow"/>
          <w:lang w:eastAsia="en-AU"/>
        </w:rPr>
      </w:pPr>
      <w:commentRangeStart w:id="211"/>
      <w:r w:rsidRPr="00F32502">
        <w:rPr>
          <w:szCs w:val="22"/>
          <w:highlight w:val="yellow"/>
          <w:lang w:eastAsia="en-AU"/>
        </w:rPr>
        <w:t>Contract compliance</w:t>
      </w:r>
      <w:commentRangeEnd w:id="211"/>
      <w:r w:rsidR="00B42BF7">
        <w:rPr>
          <w:rStyle w:val="CommentReference"/>
          <w:sz w:val="22"/>
          <w:szCs w:val="22"/>
          <w:highlight w:val="yellow"/>
          <w:lang w:eastAsia="en-AU"/>
        </w:rPr>
        <w:commentReference w:id="211"/>
      </w:r>
    </w:p>
    <w:p w14:paraId="360F0B00" w14:textId="77777777" w:rsidR="008B538B" w:rsidRDefault="008D3FA9" w:rsidP="000F2084">
      <w:pPr>
        <w:pStyle w:val="ListParagraph"/>
        <w:numPr>
          <w:ilvl w:val="0"/>
          <w:numId w:val="47"/>
        </w:numPr>
        <w:ind w:left="426" w:hanging="426"/>
        <w:rPr>
          <w:highlight w:val="yellow"/>
          <w:lang w:eastAsia="en-AU"/>
        </w:rPr>
      </w:pPr>
      <w:r w:rsidRPr="00F455BB">
        <w:rPr>
          <w:highlight w:val="yellow"/>
          <w:lang w:eastAsia="en-AU"/>
        </w:rPr>
        <w:t>Purposeful Public Procurement outcomes (refer to QPP Rule 20)</w:t>
      </w:r>
    </w:p>
    <w:p w14:paraId="3910AE3C" w14:textId="7A25BEB0" w:rsidR="00163976" w:rsidRPr="00D11EBF" w:rsidRDefault="00163976" w:rsidP="000F2084">
      <w:pPr>
        <w:pStyle w:val="ListParagraph"/>
        <w:numPr>
          <w:ilvl w:val="0"/>
          <w:numId w:val="47"/>
        </w:numPr>
        <w:ind w:left="426" w:hanging="426"/>
        <w:rPr>
          <w:highlight w:val="yellow"/>
          <w:lang w:eastAsia="en-AU"/>
        </w:rPr>
      </w:pPr>
      <w:r w:rsidRPr="00D11EBF">
        <w:rPr>
          <w:highlight w:val="yellow"/>
          <w:lang w:eastAsia="en-AU"/>
        </w:rPr>
        <w:t xml:space="preserve">Alignment with the Queensland Government’s </w:t>
      </w:r>
      <w:r w:rsidR="004C40AB" w:rsidRPr="00D11EBF">
        <w:rPr>
          <w:highlight w:val="yellow"/>
          <w:lang w:eastAsia="en-AU"/>
        </w:rPr>
        <w:t>prioritie</w:t>
      </w:r>
      <w:r w:rsidRPr="00D11EBF">
        <w:rPr>
          <w:highlight w:val="yellow"/>
          <w:lang w:eastAsia="en-AU"/>
        </w:rPr>
        <w:t>s</w:t>
      </w:r>
    </w:p>
    <w:p w14:paraId="74FE33B9" w14:textId="56BB4970" w:rsidR="00DD47E6" w:rsidRPr="00F32502" w:rsidRDefault="00DD47E6" w:rsidP="000F2084">
      <w:pPr>
        <w:pStyle w:val="ListParagraph"/>
        <w:numPr>
          <w:ilvl w:val="0"/>
          <w:numId w:val="47"/>
        </w:numPr>
        <w:ind w:left="426" w:hanging="426"/>
        <w:rPr>
          <w:highlight w:val="yellow"/>
          <w:lang w:eastAsia="en-AU"/>
        </w:rPr>
      </w:pPr>
      <w:r w:rsidRPr="00F32502">
        <w:rPr>
          <w:highlight w:val="yellow"/>
          <w:lang w:eastAsia="en-AU"/>
        </w:rPr>
        <w:t>Business Continuity Planning</w:t>
      </w:r>
    </w:p>
    <w:p w14:paraId="4FF8F6C8" w14:textId="4262AD18" w:rsidR="00163976" w:rsidRPr="00A31850" w:rsidRDefault="00163976" w:rsidP="000F2084">
      <w:pPr>
        <w:pStyle w:val="ListParagraph"/>
        <w:numPr>
          <w:ilvl w:val="0"/>
          <w:numId w:val="47"/>
        </w:numPr>
        <w:rPr>
          <w:szCs w:val="22"/>
          <w:highlight w:val="yellow"/>
          <w:lang w:eastAsia="en-AU"/>
        </w:rPr>
      </w:pPr>
      <w:r w:rsidRPr="00A31850">
        <w:rPr>
          <w:szCs w:val="22"/>
          <w:highlight w:val="yellow"/>
          <w:lang w:eastAsia="en-AU"/>
        </w:rPr>
        <w:t xml:space="preserve">Opportunities for innovation and improvement (see </w:t>
      </w:r>
      <w:r w:rsidR="00B67998" w:rsidRPr="00A31850">
        <w:rPr>
          <w:szCs w:val="22"/>
          <w:highlight w:val="yellow"/>
          <w:lang w:eastAsia="en-AU"/>
        </w:rPr>
        <w:t>Part C</w:t>
      </w:r>
      <w:r w:rsidR="00DF3926">
        <w:rPr>
          <w:szCs w:val="22"/>
          <w:highlight w:val="yellow"/>
          <w:lang w:eastAsia="en-AU"/>
        </w:rPr>
        <w:t xml:space="preserve">: </w:t>
      </w:r>
      <w:r w:rsidRPr="00A31850">
        <w:rPr>
          <w:szCs w:val="22"/>
          <w:highlight w:val="yellow"/>
          <w:lang w:eastAsia="en-AU"/>
        </w:rPr>
        <w:t>Schedule B).</w:t>
      </w:r>
    </w:p>
    <w:p w14:paraId="1D203F55" w14:textId="62A03F7B" w:rsidR="008A538A" w:rsidRPr="00412D91" w:rsidRDefault="00163976" w:rsidP="00412D91">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12" w:name="_Toc511646061"/>
      <w:bookmarkStart w:id="213" w:name="_Toc215496680"/>
      <w:bookmarkStart w:id="214" w:name="_Toc216799324"/>
      <w:r w:rsidRPr="00412D91">
        <w:rPr>
          <w:rFonts w:eastAsiaTheme="minorEastAsia"/>
          <w:color w:val="auto"/>
          <w:sz w:val="32"/>
          <w:szCs w:val="40"/>
          <w:lang w:eastAsia="en-US"/>
        </w:rPr>
        <w:t xml:space="preserve">Documents which </w:t>
      </w:r>
      <w:r w:rsidR="000D74CE" w:rsidRPr="00412D91">
        <w:rPr>
          <w:rFonts w:eastAsiaTheme="minorEastAsia"/>
          <w:color w:val="auto"/>
          <w:sz w:val="32"/>
          <w:szCs w:val="40"/>
          <w:lang w:eastAsia="en-US"/>
        </w:rPr>
        <w:t>s</w:t>
      </w:r>
      <w:r w:rsidRPr="00412D91">
        <w:rPr>
          <w:rFonts w:eastAsiaTheme="minorEastAsia"/>
          <w:color w:val="auto"/>
          <w:sz w:val="32"/>
          <w:szCs w:val="40"/>
          <w:lang w:eastAsia="en-US"/>
        </w:rPr>
        <w:t>upplier needs to complete and return</w:t>
      </w:r>
      <w:bookmarkEnd w:id="212"/>
      <w:bookmarkEnd w:id="213"/>
      <w:bookmarkEnd w:id="214"/>
    </w:p>
    <w:p w14:paraId="792A7033" w14:textId="4DBE8ED3" w:rsidR="00163976" w:rsidRPr="000718A1" w:rsidRDefault="00163976" w:rsidP="000718A1">
      <w:pPr>
        <w:spacing w:before="0" w:after="120" w:line="240" w:lineRule="auto"/>
        <w:rPr>
          <w:rFonts w:eastAsiaTheme="minorEastAsia" w:cstheme="minorBidi"/>
          <w:lang w:eastAsia="en-AU"/>
        </w:rPr>
      </w:pPr>
      <w:r w:rsidRPr="000718A1">
        <w:rPr>
          <w:rFonts w:eastAsiaTheme="minorEastAsia" w:cstheme="minorBidi"/>
          <w:lang w:eastAsia="en-AU"/>
        </w:rPr>
        <w:t xml:space="preserve">This Invitation to Offer is made up of the following documents, and includes the definitions and rules of interpretation available on the </w:t>
      </w:r>
      <w:hyperlink r:id="rId26" w:history="1">
        <w:r w:rsidRPr="000A031E">
          <w:rPr>
            <w:rStyle w:val="Hyperlink"/>
            <w:rFonts w:eastAsiaTheme="minorEastAsia" w:cstheme="minorBidi"/>
          </w:rPr>
          <w:t xml:space="preserve">Queensland </w:t>
        </w:r>
        <w:r w:rsidRPr="000A031E">
          <w:rPr>
            <w:rStyle w:val="Hyperlink"/>
            <w:rFonts w:eastAsiaTheme="minorEastAsia" w:cstheme="minorBidi"/>
            <w:lang w:eastAsia="en-AU"/>
          </w:rPr>
          <w:t>Government</w:t>
        </w:r>
        <w:r w:rsidRPr="000A031E">
          <w:rPr>
            <w:rStyle w:val="Hyperlink"/>
            <w:rFonts w:eastAsiaTheme="minorEastAsia" w:cstheme="minorBidi"/>
          </w:rPr>
          <w:t xml:space="preserve"> website</w:t>
        </w:r>
      </w:hyperlink>
      <w:r w:rsidRPr="000718A1">
        <w:rPr>
          <w:rFonts w:eastAsiaTheme="minorEastAsia" w:cstheme="minorBidi"/>
          <w:lang w:eastAsia="en-A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4597"/>
        <w:gridCol w:w="4668"/>
      </w:tblGrid>
      <w:tr w:rsidR="00F455BB" w:rsidRPr="00E961BB" w14:paraId="1A7927D1" w14:textId="77777777">
        <w:tc>
          <w:tcPr>
            <w:tcW w:w="5822" w:type="dxa"/>
            <w:gridSpan w:val="2"/>
            <w:shd w:val="clear" w:color="auto" w:fill="00376E"/>
          </w:tcPr>
          <w:p w14:paraId="07646E4F" w14:textId="77777777" w:rsidR="00F455BB" w:rsidRPr="00617E41" w:rsidRDefault="00F455BB" w:rsidP="00A96E6B">
            <w:pPr>
              <w:pStyle w:val="Tableheadings"/>
              <w:spacing w:before="60" w:after="60"/>
              <w:rPr>
                <w:sz w:val="22"/>
                <w:lang w:eastAsia="en-AU"/>
              </w:rPr>
            </w:pPr>
            <w:r w:rsidRPr="00617E41">
              <w:rPr>
                <w:sz w:val="22"/>
                <w:lang w:eastAsia="en-AU"/>
              </w:rPr>
              <w:t>Document</w:t>
            </w:r>
          </w:p>
        </w:tc>
        <w:tc>
          <w:tcPr>
            <w:tcW w:w="4668" w:type="dxa"/>
            <w:shd w:val="clear" w:color="auto" w:fill="00376E"/>
          </w:tcPr>
          <w:p w14:paraId="32E87264" w14:textId="77777777" w:rsidR="00F455BB" w:rsidRPr="00617E41" w:rsidRDefault="00F455BB" w:rsidP="00A96E6B">
            <w:pPr>
              <w:pStyle w:val="Tableheadings"/>
              <w:spacing w:before="60" w:after="60"/>
              <w:rPr>
                <w:sz w:val="22"/>
                <w:lang w:eastAsia="en-AU"/>
              </w:rPr>
            </w:pPr>
            <w:r w:rsidRPr="00617E41">
              <w:rPr>
                <w:sz w:val="22"/>
                <w:lang w:eastAsia="en-AU"/>
              </w:rPr>
              <w:t>Instructions to Supplier</w:t>
            </w:r>
          </w:p>
        </w:tc>
      </w:tr>
      <w:tr w:rsidR="00424B37" w:rsidRPr="00E961BB" w14:paraId="1ECC4A40" w14:textId="77777777" w:rsidTr="00F455BB">
        <w:trPr>
          <w:trHeight w:val="1094"/>
        </w:trPr>
        <w:tc>
          <w:tcPr>
            <w:tcW w:w="1225" w:type="dxa"/>
            <w:shd w:val="clear" w:color="auto" w:fill="E6E6E6"/>
          </w:tcPr>
          <w:p w14:paraId="34F94D53" w14:textId="77777777" w:rsidR="00424B37" w:rsidRPr="00A96E6B" w:rsidRDefault="00B16193" w:rsidP="00100D08">
            <w:pPr>
              <w:spacing w:line="240" w:lineRule="auto"/>
              <w:rPr>
                <w:b/>
                <w:szCs w:val="22"/>
                <w:lang w:eastAsia="en-AU"/>
              </w:rPr>
            </w:pPr>
            <w:r w:rsidRPr="00A96E6B">
              <w:rPr>
                <w:b/>
                <w:szCs w:val="22"/>
                <w:lang w:eastAsia="en-AU"/>
              </w:rPr>
              <w:lastRenderedPageBreak/>
              <w:t xml:space="preserve">Part </w:t>
            </w:r>
            <w:r w:rsidR="00767B0D" w:rsidRPr="00A96E6B">
              <w:rPr>
                <w:b/>
                <w:szCs w:val="22"/>
                <w:lang w:eastAsia="en-AU"/>
              </w:rPr>
              <w:t>A</w:t>
            </w:r>
          </w:p>
        </w:tc>
        <w:tc>
          <w:tcPr>
            <w:tcW w:w="4597" w:type="dxa"/>
            <w:shd w:val="clear" w:color="auto" w:fill="E6E6E6"/>
          </w:tcPr>
          <w:p w14:paraId="5B183F2B" w14:textId="23FB2CB8" w:rsidR="0083619E" w:rsidRPr="00A96E6B" w:rsidRDefault="00424B37" w:rsidP="00100D08">
            <w:pPr>
              <w:spacing w:line="240" w:lineRule="auto"/>
              <w:rPr>
                <w:b/>
                <w:i/>
                <w:szCs w:val="22"/>
                <w:lang w:eastAsia="en-AU"/>
              </w:rPr>
            </w:pPr>
            <w:r w:rsidRPr="00A96E6B">
              <w:rPr>
                <w:b/>
                <w:szCs w:val="22"/>
                <w:lang w:eastAsia="en-AU"/>
              </w:rPr>
              <w:t>Invitation to Offer (ITO)</w:t>
            </w:r>
          </w:p>
          <w:p w14:paraId="4C3C428A" w14:textId="3FDAC20C" w:rsidR="0083619E" w:rsidRPr="00A96E6B" w:rsidRDefault="0083619E" w:rsidP="00100D08">
            <w:pPr>
              <w:spacing w:before="0" w:line="240" w:lineRule="auto"/>
              <w:rPr>
                <w:szCs w:val="22"/>
                <w:lang w:eastAsia="en-AU"/>
              </w:rPr>
            </w:pPr>
            <w:r w:rsidRPr="00A96E6B">
              <w:rPr>
                <w:szCs w:val="22"/>
                <w:lang w:eastAsia="en-AU"/>
              </w:rPr>
              <w:t>For information only. Provides details of offer conditions, timetable, contacts, evaluation criteria and other general information.</w:t>
            </w:r>
          </w:p>
        </w:tc>
        <w:tc>
          <w:tcPr>
            <w:tcW w:w="4668" w:type="dxa"/>
            <w:vAlign w:val="center"/>
          </w:tcPr>
          <w:p w14:paraId="3ED193E1" w14:textId="77777777" w:rsidR="00B16193" w:rsidRPr="003E4B2A" w:rsidRDefault="00B16193" w:rsidP="00100D08">
            <w:pPr>
              <w:spacing w:line="240" w:lineRule="auto"/>
              <w:rPr>
                <w:rFonts w:cs="Arial"/>
                <w:b/>
                <w:i/>
                <w:color w:val="05325F"/>
                <w:szCs w:val="22"/>
                <w:lang w:eastAsia="en-AU"/>
              </w:rPr>
            </w:pPr>
            <w:r w:rsidRPr="003E4B2A">
              <w:rPr>
                <w:b/>
                <w:i/>
                <w:color w:val="05325F"/>
                <w:szCs w:val="22"/>
                <w:lang w:eastAsia="en-AU"/>
              </w:rPr>
              <w:t>R</w:t>
            </w:r>
            <w:r w:rsidR="00A11D13" w:rsidRPr="003E4B2A">
              <w:rPr>
                <w:b/>
                <w:i/>
                <w:color w:val="05325F"/>
                <w:szCs w:val="22"/>
                <w:lang w:eastAsia="en-AU"/>
              </w:rPr>
              <w:t>EAD ONLY</w:t>
            </w:r>
          </w:p>
          <w:p w14:paraId="09230039" w14:textId="77777777" w:rsidR="00424B37" w:rsidRPr="003E4B2A" w:rsidRDefault="00424B37" w:rsidP="00100D08">
            <w:pPr>
              <w:spacing w:line="240" w:lineRule="auto"/>
              <w:rPr>
                <w:rFonts w:ascii="Arial Bold" w:hAnsi="Arial Bold"/>
                <w:b/>
                <w:i/>
                <w:color w:val="05325F"/>
                <w:szCs w:val="22"/>
                <w:lang w:eastAsia="en-AU"/>
              </w:rPr>
            </w:pPr>
            <w:r w:rsidRPr="003E4B2A">
              <w:rPr>
                <w:rFonts w:cs="Arial"/>
                <w:b/>
                <w:i/>
                <w:color w:val="05325F"/>
                <w:szCs w:val="22"/>
                <w:lang w:eastAsia="en-AU"/>
              </w:rPr>
              <w:t>Supplier to read and retain.</w:t>
            </w:r>
          </w:p>
        </w:tc>
      </w:tr>
      <w:tr w:rsidR="0002743E" w:rsidRPr="00E961BB" w14:paraId="3E89D916" w14:textId="77777777" w:rsidTr="00F455BB">
        <w:tc>
          <w:tcPr>
            <w:tcW w:w="1225" w:type="dxa"/>
            <w:shd w:val="clear" w:color="auto" w:fill="E6E6E6"/>
          </w:tcPr>
          <w:p w14:paraId="1E492DED" w14:textId="77777777" w:rsidR="0002743E" w:rsidRPr="00A96E6B" w:rsidRDefault="0002743E" w:rsidP="00100D08">
            <w:pPr>
              <w:spacing w:line="240" w:lineRule="auto"/>
              <w:rPr>
                <w:b/>
                <w:szCs w:val="22"/>
                <w:lang w:eastAsia="en-AU"/>
              </w:rPr>
            </w:pPr>
            <w:r w:rsidRPr="00A96E6B">
              <w:rPr>
                <w:b/>
                <w:szCs w:val="22"/>
                <w:lang w:eastAsia="en-AU"/>
              </w:rPr>
              <w:t xml:space="preserve">Part </w:t>
            </w:r>
            <w:r w:rsidR="00767B0D" w:rsidRPr="00A96E6B">
              <w:rPr>
                <w:b/>
                <w:szCs w:val="22"/>
                <w:lang w:eastAsia="en-AU"/>
              </w:rPr>
              <w:t>B</w:t>
            </w:r>
          </w:p>
        </w:tc>
        <w:tc>
          <w:tcPr>
            <w:tcW w:w="4597" w:type="dxa"/>
            <w:shd w:val="clear" w:color="auto" w:fill="E6E6E6"/>
          </w:tcPr>
          <w:p w14:paraId="7873AB2B" w14:textId="7E59473C" w:rsidR="0002743E" w:rsidRPr="00A96E6B" w:rsidRDefault="00FC16CE" w:rsidP="00100D08">
            <w:pPr>
              <w:spacing w:line="240" w:lineRule="auto"/>
              <w:rPr>
                <w:b/>
                <w:szCs w:val="22"/>
                <w:lang w:eastAsia="en-AU"/>
              </w:rPr>
            </w:pPr>
            <w:r w:rsidRPr="00A96E6B">
              <w:rPr>
                <w:b/>
                <w:szCs w:val="22"/>
                <w:lang w:eastAsia="en-AU"/>
              </w:rPr>
              <w:t xml:space="preserve">Contract </w:t>
            </w:r>
            <w:r w:rsidR="0002743E" w:rsidRPr="00A96E6B">
              <w:rPr>
                <w:b/>
                <w:szCs w:val="22"/>
                <w:lang w:eastAsia="en-AU"/>
              </w:rPr>
              <w:t xml:space="preserve">Details </w:t>
            </w:r>
          </w:p>
          <w:p w14:paraId="2C9E01CA" w14:textId="59AB08E6" w:rsidR="00FC0FAA" w:rsidRDefault="0002743E" w:rsidP="00100D08">
            <w:pPr>
              <w:spacing w:before="0" w:line="240" w:lineRule="auto"/>
              <w:rPr>
                <w:szCs w:val="22"/>
                <w:lang w:eastAsia="en-AU"/>
              </w:rPr>
            </w:pPr>
            <w:r w:rsidRPr="00A96E6B">
              <w:rPr>
                <w:szCs w:val="22"/>
                <w:lang w:eastAsia="en-AU"/>
              </w:rPr>
              <w:t xml:space="preserve">This forms part of the Contract that the </w:t>
            </w:r>
            <w:r w:rsidR="000D524D" w:rsidRPr="00A96E6B">
              <w:rPr>
                <w:szCs w:val="22"/>
                <w:lang w:eastAsia="en-AU"/>
              </w:rPr>
              <w:t>Customer</w:t>
            </w:r>
            <w:r w:rsidRPr="00A96E6B">
              <w:rPr>
                <w:szCs w:val="22"/>
                <w:lang w:eastAsia="en-AU"/>
              </w:rPr>
              <w:t xml:space="preserve"> will enter into with the Supplier, if the Supplier is successful.</w:t>
            </w:r>
          </w:p>
          <w:p w14:paraId="045D0ACE" w14:textId="77777777" w:rsidR="00F455BB" w:rsidRDefault="0002743E" w:rsidP="00100D08">
            <w:pPr>
              <w:spacing w:before="0" w:line="240" w:lineRule="auto"/>
              <w:rPr>
                <w:szCs w:val="22"/>
                <w:lang w:eastAsia="en-AU"/>
              </w:rPr>
            </w:pPr>
            <w:r w:rsidRPr="00A96E6B">
              <w:rPr>
                <w:szCs w:val="22"/>
                <w:lang w:eastAsia="en-AU"/>
              </w:rPr>
              <w:t xml:space="preserve">It contains details of the intended </w:t>
            </w:r>
            <w:r w:rsidR="000D524D" w:rsidRPr="00A96E6B">
              <w:rPr>
                <w:szCs w:val="22"/>
                <w:lang w:eastAsia="en-AU"/>
              </w:rPr>
              <w:t>C</w:t>
            </w:r>
            <w:r w:rsidRPr="00A96E6B">
              <w:rPr>
                <w:szCs w:val="22"/>
                <w:lang w:eastAsia="en-AU"/>
              </w:rPr>
              <w:t xml:space="preserve">ontract including </w:t>
            </w:r>
            <w:r w:rsidR="00C24949" w:rsidRPr="00A96E6B">
              <w:rPr>
                <w:szCs w:val="22"/>
                <w:lang w:eastAsia="en-AU"/>
              </w:rPr>
              <w:t>requirements, p</w:t>
            </w:r>
            <w:r w:rsidRPr="00A96E6B">
              <w:rPr>
                <w:szCs w:val="22"/>
                <w:lang w:eastAsia="en-AU"/>
              </w:rPr>
              <w:t xml:space="preserve">rice and payment schedule, performance monitoring and governance requirements, </w:t>
            </w:r>
            <w:r w:rsidR="00DD47E6" w:rsidRPr="00A96E6B">
              <w:rPr>
                <w:szCs w:val="22"/>
                <w:lang w:eastAsia="en-AU"/>
              </w:rPr>
              <w:t>and the terms of the Contract between the Supplier and the Customer.</w:t>
            </w:r>
          </w:p>
          <w:p w14:paraId="2E9D5384" w14:textId="7F1FDC8D" w:rsidR="0080189F" w:rsidRPr="000F2084" w:rsidRDefault="0080189F" w:rsidP="00100D08">
            <w:pPr>
              <w:spacing w:before="0" w:line="240" w:lineRule="auto"/>
              <w:rPr>
                <w:bCs/>
                <w:szCs w:val="22"/>
                <w:lang w:eastAsia="en-AU"/>
              </w:rPr>
            </w:pPr>
            <w:r w:rsidRPr="000F2084">
              <w:rPr>
                <w:bCs/>
                <w:szCs w:val="22"/>
                <w:lang w:eastAsia="en-AU"/>
              </w:rPr>
              <w:t xml:space="preserve">In addition, the following Attachments form part </w:t>
            </w:r>
            <w:r w:rsidR="007743E7" w:rsidRPr="000F2084">
              <w:rPr>
                <w:bCs/>
                <w:szCs w:val="22"/>
                <w:lang w:eastAsia="en-AU"/>
              </w:rPr>
              <w:t>of the Part B: Details:</w:t>
            </w:r>
          </w:p>
          <w:p w14:paraId="731383E2" w14:textId="77777777" w:rsidR="00D5517F" w:rsidRPr="00004F25" w:rsidRDefault="00D5517F" w:rsidP="00F455BB">
            <w:pPr>
              <w:numPr>
                <w:ilvl w:val="0"/>
                <w:numId w:val="12"/>
              </w:numPr>
              <w:spacing w:before="120" w:after="0" w:line="240" w:lineRule="auto"/>
              <w:ind w:left="172" w:hanging="172"/>
              <w:rPr>
                <w:bCs/>
                <w:szCs w:val="20"/>
                <w:lang w:eastAsia="en-AU"/>
              </w:rPr>
            </w:pPr>
            <w:r w:rsidRPr="00004F25">
              <w:rPr>
                <w:bCs/>
                <w:szCs w:val="20"/>
                <w:lang w:eastAsia="en-AU"/>
              </w:rPr>
              <w:t xml:space="preserve">Definitions and Interpretations </w:t>
            </w:r>
          </w:p>
          <w:p w14:paraId="4EB7615F" w14:textId="380FB30F" w:rsidR="00D5517F" w:rsidRPr="00004F25" w:rsidRDefault="00B95367" w:rsidP="00F455BB">
            <w:pPr>
              <w:numPr>
                <w:ilvl w:val="0"/>
                <w:numId w:val="12"/>
              </w:numPr>
              <w:spacing w:before="120" w:after="0" w:line="240" w:lineRule="auto"/>
              <w:ind w:left="172" w:hanging="172"/>
              <w:rPr>
                <w:bCs/>
                <w:szCs w:val="20"/>
                <w:lang w:eastAsia="en-AU"/>
              </w:rPr>
            </w:pPr>
            <w:r>
              <w:rPr>
                <w:bCs/>
                <w:szCs w:val="20"/>
                <w:lang w:eastAsia="en-AU"/>
              </w:rPr>
              <w:t>ITO</w:t>
            </w:r>
            <w:r w:rsidR="00D5517F" w:rsidRPr="00004F25">
              <w:rPr>
                <w:bCs/>
                <w:szCs w:val="20"/>
                <w:lang w:eastAsia="en-AU"/>
              </w:rPr>
              <w:t xml:space="preserve"> Conditions</w:t>
            </w:r>
          </w:p>
          <w:p w14:paraId="087A9B2B" w14:textId="6C1F657B" w:rsidR="007743E7" w:rsidRPr="00D5517F" w:rsidDel="00B3168D" w:rsidRDefault="00D5517F" w:rsidP="00DF3926">
            <w:pPr>
              <w:numPr>
                <w:ilvl w:val="0"/>
                <w:numId w:val="12"/>
              </w:numPr>
              <w:spacing w:before="120" w:after="120" w:line="240" w:lineRule="auto"/>
              <w:ind w:left="172" w:hanging="172"/>
              <w:rPr>
                <w:b/>
                <w:szCs w:val="22"/>
                <w:lang w:eastAsia="en-AU"/>
              </w:rPr>
            </w:pPr>
            <w:r w:rsidRPr="00F455BB">
              <w:rPr>
                <w:bCs/>
                <w:szCs w:val="20"/>
                <w:highlight w:val="yellow"/>
                <w:lang w:eastAsia="en-AU"/>
              </w:rPr>
              <w:t>&lt;&lt;General/Comprehensive&gt;&gt;</w:t>
            </w:r>
            <w:r w:rsidRPr="00D5517F">
              <w:rPr>
                <w:bCs/>
                <w:szCs w:val="20"/>
                <w:lang w:eastAsia="en-AU"/>
              </w:rPr>
              <w:t xml:space="preserve"> Contract Conditions.</w:t>
            </w:r>
          </w:p>
        </w:tc>
        <w:tc>
          <w:tcPr>
            <w:tcW w:w="4668" w:type="dxa"/>
            <w:vAlign w:val="center"/>
          </w:tcPr>
          <w:p w14:paraId="629F6E8D" w14:textId="7F58F1CB" w:rsidR="0002743E" w:rsidRPr="003E4B2A" w:rsidRDefault="00F759E7" w:rsidP="00100D08">
            <w:pPr>
              <w:spacing w:line="240" w:lineRule="auto"/>
              <w:rPr>
                <w:rFonts w:cs="Arial"/>
                <w:b/>
                <w:i/>
                <w:color w:val="05325F"/>
                <w:szCs w:val="22"/>
                <w:lang w:eastAsia="en-AU"/>
              </w:rPr>
            </w:pPr>
            <w:r>
              <w:rPr>
                <w:b/>
                <w:i/>
                <w:color w:val="05325F"/>
                <w:szCs w:val="22"/>
                <w:lang w:eastAsia="en-AU"/>
              </w:rPr>
              <w:t>READ ONLY</w:t>
            </w:r>
          </w:p>
          <w:p w14:paraId="1960FE54" w14:textId="77777777" w:rsidR="0002743E" w:rsidRPr="003E4B2A" w:rsidRDefault="0002743E" w:rsidP="00100D08">
            <w:pPr>
              <w:spacing w:line="240" w:lineRule="auto"/>
              <w:rPr>
                <w:color w:val="05325F"/>
                <w:szCs w:val="22"/>
                <w:lang w:eastAsia="en-AU"/>
              </w:rPr>
            </w:pPr>
            <w:r w:rsidRPr="003E4B2A">
              <w:rPr>
                <w:rFonts w:cs="Arial"/>
                <w:b/>
                <w:i/>
                <w:color w:val="05325F"/>
                <w:szCs w:val="22"/>
                <w:lang w:eastAsia="en-AU"/>
              </w:rPr>
              <w:t>Supplier to read and retain.</w:t>
            </w:r>
          </w:p>
          <w:p w14:paraId="39098D98" w14:textId="1EC8E6FF" w:rsidR="0002743E" w:rsidRPr="003E4B2A" w:rsidRDefault="00DD47E6" w:rsidP="003E4B2A">
            <w:pPr>
              <w:spacing w:line="240" w:lineRule="auto"/>
              <w:rPr>
                <w:rFonts w:ascii="Arial Bold" w:hAnsi="Arial Bold"/>
                <w:b/>
                <w:i/>
                <w:color w:val="05325F"/>
                <w:szCs w:val="22"/>
                <w:lang w:eastAsia="en-AU"/>
              </w:rPr>
            </w:pPr>
            <w:r w:rsidRPr="003E4B2A">
              <w:rPr>
                <w:rFonts w:cs="Arial"/>
                <w:b/>
                <w:i/>
                <w:color w:val="05325F"/>
                <w:szCs w:val="22"/>
                <w:lang w:eastAsia="en-AU"/>
              </w:rPr>
              <w:t>Supplier to provide details of any proposed departures of Part C – ITO Response Schedules.</w:t>
            </w:r>
          </w:p>
        </w:tc>
      </w:tr>
      <w:tr w:rsidR="00DF3926" w:rsidRPr="00E961BB" w14:paraId="571E731B" w14:textId="77777777" w:rsidTr="00F455BB">
        <w:trPr>
          <w:trHeight w:val="337"/>
        </w:trPr>
        <w:tc>
          <w:tcPr>
            <w:tcW w:w="1225" w:type="dxa"/>
            <w:vMerge w:val="restart"/>
            <w:shd w:val="clear" w:color="auto" w:fill="E6E6E6"/>
          </w:tcPr>
          <w:p w14:paraId="4959E4CD" w14:textId="77777777" w:rsidR="00DF3926" w:rsidRPr="00A96E6B" w:rsidRDefault="00DF3926" w:rsidP="00100D08">
            <w:pPr>
              <w:spacing w:line="240" w:lineRule="auto"/>
              <w:rPr>
                <w:b/>
                <w:szCs w:val="22"/>
                <w:lang w:eastAsia="en-AU"/>
              </w:rPr>
            </w:pPr>
            <w:r w:rsidRPr="00A96E6B">
              <w:rPr>
                <w:b/>
                <w:szCs w:val="22"/>
                <w:lang w:eastAsia="en-AU"/>
              </w:rPr>
              <w:t>Part C</w:t>
            </w:r>
          </w:p>
        </w:tc>
        <w:tc>
          <w:tcPr>
            <w:tcW w:w="4597" w:type="dxa"/>
            <w:shd w:val="clear" w:color="auto" w:fill="E6E6E6"/>
          </w:tcPr>
          <w:p w14:paraId="18AB7513" w14:textId="30E6FA15" w:rsidR="00DF3926" w:rsidRPr="00A96E6B" w:rsidRDefault="00DF3926" w:rsidP="00100D08">
            <w:pPr>
              <w:spacing w:line="240" w:lineRule="auto"/>
              <w:rPr>
                <w:b/>
                <w:szCs w:val="22"/>
                <w:lang w:eastAsia="en-AU"/>
              </w:rPr>
            </w:pPr>
            <w:r w:rsidRPr="00A96E6B">
              <w:rPr>
                <w:b/>
                <w:szCs w:val="22"/>
                <w:lang w:eastAsia="en-AU"/>
              </w:rPr>
              <w:t>ITO Response Schedules</w:t>
            </w:r>
          </w:p>
          <w:p w14:paraId="04B72343" w14:textId="2A877816" w:rsidR="00DF3926" w:rsidRPr="00A96E6B" w:rsidRDefault="00DF3926" w:rsidP="00100D08">
            <w:pPr>
              <w:spacing w:line="240" w:lineRule="auto"/>
              <w:rPr>
                <w:b/>
                <w:szCs w:val="22"/>
                <w:lang w:eastAsia="en-AU"/>
              </w:rPr>
            </w:pPr>
            <w:r w:rsidRPr="00A96E6B">
              <w:rPr>
                <w:szCs w:val="22"/>
                <w:lang w:eastAsia="en-AU"/>
              </w:rPr>
              <w:t xml:space="preserve">The Response Schedules are for completion by the Supplier to submit an offer. The Supplier is to ensure that its offer is signed by a representative which is authorised to sign the offer on its behalf </w:t>
            </w:r>
          </w:p>
        </w:tc>
        <w:tc>
          <w:tcPr>
            <w:tcW w:w="4668" w:type="dxa"/>
            <w:vAlign w:val="center"/>
          </w:tcPr>
          <w:p w14:paraId="00D06E27" w14:textId="77777777" w:rsidR="00DF3926" w:rsidRPr="003E4B2A" w:rsidRDefault="00DF3926" w:rsidP="00100D08">
            <w:pPr>
              <w:spacing w:line="240" w:lineRule="auto"/>
              <w:rPr>
                <w:rFonts w:cs="Arial"/>
                <w:b/>
                <w:i/>
                <w:color w:val="05325F"/>
                <w:szCs w:val="22"/>
                <w:lang w:eastAsia="en-AU"/>
              </w:rPr>
            </w:pPr>
            <w:r w:rsidRPr="003E4B2A">
              <w:rPr>
                <w:b/>
                <w:i/>
                <w:color w:val="05325F"/>
                <w:szCs w:val="22"/>
                <w:lang w:eastAsia="en-AU"/>
              </w:rPr>
              <w:t>COMPLETE AND RETURN</w:t>
            </w:r>
          </w:p>
        </w:tc>
      </w:tr>
      <w:tr w:rsidR="00DF3926" w:rsidRPr="00E961BB" w14:paraId="67B79D17" w14:textId="77777777" w:rsidTr="00F455BB">
        <w:trPr>
          <w:trHeight w:val="790"/>
        </w:trPr>
        <w:tc>
          <w:tcPr>
            <w:tcW w:w="1225" w:type="dxa"/>
            <w:vMerge/>
            <w:shd w:val="clear" w:color="auto" w:fill="E6E6E6"/>
          </w:tcPr>
          <w:p w14:paraId="4632C1B4" w14:textId="77777777" w:rsidR="00DF3926" w:rsidRPr="00A96E6B" w:rsidRDefault="00DF3926" w:rsidP="00100D08">
            <w:pPr>
              <w:spacing w:line="240" w:lineRule="auto"/>
              <w:rPr>
                <w:szCs w:val="22"/>
                <w:lang w:eastAsia="en-AU"/>
              </w:rPr>
            </w:pPr>
          </w:p>
        </w:tc>
        <w:tc>
          <w:tcPr>
            <w:tcW w:w="4597" w:type="dxa"/>
            <w:shd w:val="clear" w:color="auto" w:fill="E6E6E6"/>
          </w:tcPr>
          <w:p w14:paraId="243DF51A" w14:textId="77777777" w:rsidR="00DF3926" w:rsidRPr="00A96E6B" w:rsidRDefault="00DF3926" w:rsidP="00100D08">
            <w:pPr>
              <w:numPr>
                <w:ilvl w:val="0"/>
                <w:numId w:val="12"/>
              </w:numPr>
              <w:spacing w:after="0" w:line="240" w:lineRule="auto"/>
              <w:ind w:left="312" w:hanging="357"/>
              <w:rPr>
                <w:szCs w:val="22"/>
                <w:lang w:eastAsia="en-AU"/>
              </w:rPr>
            </w:pPr>
            <w:r w:rsidRPr="00A96E6B">
              <w:rPr>
                <w:b/>
                <w:szCs w:val="22"/>
                <w:lang w:eastAsia="en-AU"/>
              </w:rPr>
              <w:t>Schedule A – Response Schedules (including any Attachments)</w:t>
            </w:r>
          </w:p>
        </w:tc>
        <w:tc>
          <w:tcPr>
            <w:tcW w:w="4668" w:type="dxa"/>
            <w:vAlign w:val="center"/>
          </w:tcPr>
          <w:p w14:paraId="77F0B0B2" w14:textId="77777777" w:rsidR="00DF3926" w:rsidRPr="003E4B2A" w:rsidRDefault="00DF3926" w:rsidP="00100D08">
            <w:pPr>
              <w:spacing w:line="240" w:lineRule="auto"/>
              <w:rPr>
                <w:rFonts w:cs="Arial"/>
                <w:b/>
                <w:i/>
                <w:color w:val="05325F"/>
                <w:szCs w:val="22"/>
                <w:lang w:eastAsia="en-AU"/>
              </w:rPr>
            </w:pPr>
            <w:r w:rsidRPr="003E4B2A">
              <w:rPr>
                <w:rFonts w:cs="Arial"/>
                <w:b/>
                <w:i/>
                <w:color w:val="05325F"/>
                <w:szCs w:val="22"/>
                <w:lang w:eastAsia="en-AU"/>
              </w:rPr>
              <w:t>Supplier to complete, sign and return with offer</w:t>
            </w:r>
          </w:p>
        </w:tc>
      </w:tr>
      <w:tr w:rsidR="00DF3926" w:rsidRPr="00E961BB" w14:paraId="2293D888" w14:textId="77777777" w:rsidTr="00F455BB">
        <w:tc>
          <w:tcPr>
            <w:tcW w:w="1225" w:type="dxa"/>
            <w:vMerge/>
            <w:shd w:val="clear" w:color="auto" w:fill="E6E6E6"/>
          </w:tcPr>
          <w:p w14:paraId="0A126216" w14:textId="77777777" w:rsidR="00DF3926" w:rsidRPr="00A96E6B" w:rsidRDefault="00DF3926" w:rsidP="00100D08">
            <w:pPr>
              <w:spacing w:line="240" w:lineRule="auto"/>
              <w:rPr>
                <w:szCs w:val="22"/>
                <w:lang w:eastAsia="en-AU"/>
              </w:rPr>
            </w:pPr>
          </w:p>
        </w:tc>
        <w:tc>
          <w:tcPr>
            <w:tcW w:w="4597" w:type="dxa"/>
            <w:shd w:val="clear" w:color="auto" w:fill="E6E6E6"/>
          </w:tcPr>
          <w:p w14:paraId="7E499A97" w14:textId="6CBBA5B9" w:rsidR="00DF3926" w:rsidRPr="00A96E6B" w:rsidRDefault="00DF3926" w:rsidP="00100D08">
            <w:pPr>
              <w:numPr>
                <w:ilvl w:val="0"/>
                <w:numId w:val="12"/>
              </w:numPr>
              <w:spacing w:after="0" w:line="240" w:lineRule="auto"/>
              <w:ind w:left="312" w:hanging="357"/>
              <w:rPr>
                <w:b/>
                <w:szCs w:val="22"/>
                <w:lang w:eastAsia="en-AU"/>
              </w:rPr>
            </w:pPr>
            <w:r w:rsidRPr="00A96E6B">
              <w:rPr>
                <w:b/>
                <w:szCs w:val="22"/>
                <w:lang w:eastAsia="en-AU"/>
              </w:rPr>
              <w:t>Schedule B – Alternative and</w:t>
            </w:r>
            <w:r>
              <w:rPr>
                <w:b/>
                <w:szCs w:val="22"/>
                <w:lang w:eastAsia="en-AU"/>
              </w:rPr>
              <w:t>/or</w:t>
            </w:r>
            <w:r w:rsidRPr="00A96E6B">
              <w:rPr>
                <w:b/>
                <w:szCs w:val="22"/>
                <w:lang w:eastAsia="en-AU"/>
              </w:rPr>
              <w:t xml:space="preserve"> Innovative offers</w:t>
            </w:r>
          </w:p>
        </w:tc>
        <w:tc>
          <w:tcPr>
            <w:tcW w:w="4668" w:type="dxa"/>
          </w:tcPr>
          <w:p w14:paraId="68BC8053" w14:textId="7A88BC6B" w:rsidR="00DF3926" w:rsidRPr="003E4B2A" w:rsidRDefault="00DF3926" w:rsidP="00100D08">
            <w:pPr>
              <w:spacing w:line="240" w:lineRule="auto"/>
              <w:rPr>
                <w:rFonts w:cs="Arial"/>
                <w:color w:val="05325F"/>
                <w:szCs w:val="22"/>
                <w:lang w:eastAsia="en-AU"/>
              </w:rPr>
            </w:pPr>
            <w:r w:rsidRPr="003E4B2A">
              <w:rPr>
                <w:rFonts w:cs="Arial"/>
                <w:b/>
                <w:i/>
                <w:color w:val="05325F"/>
                <w:szCs w:val="22"/>
                <w:lang w:eastAsia="en-AU"/>
              </w:rPr>
              <w:t xml:space="preserve">Supplier to complete and return with offer, </w:t>
            </w:r>
            <w:r w:rsidRPr="003E4B2A">
              <w:rPr>
                <w:rFonts w:cs="Arial"/>
                <w:b/>
                <w:i/>
                <w:color w:val="05325F"/>
                <w:szCs w:val="22"/>
                <w:u w:val="single"/>
                <w:lang w:eastAsia="en-AU"/>
              </w:rPr>
              <w:t>only</w:t>
            </w:r>
            <w:r w:rsidRPr="003E4B2A">
              <w:rPr>
                <w:rFonts w:cs="Arial"/>
                <w:b/>
                <w:i/>
                <w:color w:val="05325F"/>
                <w:szCs w:val="22"/>
                <w:lang w:eastAsia="en-AU"/>
              </w:rPr>
              <w:t xml:space="preserve"> if submitting an Alternative offer </w:t>
            </w:r>
            <w:r>
              <w:rPr>
                <w:rFonts w:cs="Arial"/>
                <w:b/>
                <w:i/>
                <w:color w:val="05325F"/>
                <w:szCs w:val="22"/>
                <w:lang w:eastAsia="en-AU"/>
              </w:rPr>
              <w:t>and/</w:t>
            </w:r>
            <w:r w:rsidRPr="003E4B2A">
              <w:rPr>
                <w:rFonts w:cs="Arial"/>
                <w:b/>
                <w:i/>
                <w:color w:val="05325F"/>
                <w:szCs w:val="22"/>
                <w:lang w:eastAsia="en-AU"/>
              </w:rPr>
              <w:t>or Innovative offer</w:t>
            </w:r>
          </w:p>
        </w:tc>
      </w:tr>
      <w:tr w:rsidR="00DF3926" w:rsidRPr="00E961BB" w14:paraId="65E49EA6" w14:textId="77777777" w:rsidTr="00F455BB">
        <w:tc>
          <w:tcPr>
            <w:tcW w:w="1225" w:type="dxa"/>
            <w:vMerge/>
            <w:shd w:val="clear" w:color="auto" w:fill="E6E6E6"/>
          </w:tcPr>
          <w:p w14:paraId="1CE68DDC" w14:textId="77777777" w:rsidR="00DF3926" w:rsidRPr="00A96E6B" w:rsidRDefault="00DF3926" w:rsidP="00100D08">
            <w:pPr>
              <w:spacing w:line="240" w:lineRule="auto"/>
              <w:rPr>
                <w:szCs w:val="22"/>
                <w:lang w:eastAsia="en-AU"/>
              </w:rPr>
            </w:pPr>
          </w:p>
        </w:tc>
        <w:tc>
          <w:tcPr>
            <w:tcW w:w="4597" w:type="dxa"/>
            <w:shd w:val="clear" w:color="auto" w:fill="E6E6E6"/>
          </w:tcPr>
          <w:p w14:paraId="53DCEA17" w14:textId="77777777" w:rsidR="00DF3926" w:rsidRPr="00A96E6B" w:rsidRDefault="00DF3926" w:rsidP="00100D08">
            <w:pPr>
              <w:numPr>
                <w:ilvl w:val="0"/>
                <w:numId w:val="12"/>
              </w:numPr>
              <w:spacing w:after="0" w:line="240" w:lineRule="auto"/>
              <w:ind w:left="312" w:hanging="357"/>
              <w:rPr>
                <w:rFonts w:cs="Arial"/>
                <w:spacing w:val="-3"/>
                <w:szCs w:val="22"/>
              </w:rPr>
            </w:pPr>
            <w:r w:rsidRPr="00A96E6B">
              <w:rPr>
                <w:b/>
                <w:szCs w:val="22"/>
                <w:lang w:eastAsia="en-AU"/>
              </w:rPr>
              <w:t>Supplier acknowledgements and certifications</w:t>
            </w:r>
          </w:p>
        </w:tc>
        <w:tc>
          <w:tcPr>
            <w:tcW w:w="4668" w:type="dxa"/>
          </w:tcPr>
          <w:p w14:paraId="5D0D64E5" w14:textId="77777777" w:rsidR="00DF3926" w:rsidRPr="003E4B2A" w:rsidRDefault="00DF3926" w:rsidP="00100D08">
            <w:pPr>
              <w:spacing w:line="240" w:lineRule="auto"/>
              <w:rPr>
                <w:rFonts w:cs="Arial"/>
                <w:b/>
                <w:i/>
                <w:color w:val="05325F"/>
                <w:szCs w:val="22"/>
                <w:lang w:eastAsia="en-AU"/>
              </w:rPr>
            </w:pPr>
            <w:r w:rsidRPr="003E4B2A">
              <w:rPr>
                <w:rFonts w:cs="Arial"/>
                <w:b/>
                <w:i/>
                <w:color w:val="05325F"/>
                <w:szCs w:val="22"/>
                <w:lang w:eastAsia="en-AU"/>
              </w:rPr>
              <w:t>Supplier to complete, sign and return with offer</w:t>
            </w:r>
          </w:p>
        </w:tc>
      </w:tr>
    </w:tbl>
    <w:p w14:paraId="3F0FC004" w14:textId="2A3CC2E1"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15" w:name="_Toc424907657"/>
      <w:bookmarkStart w:id="216" w:name="_Toc429128006"/>
      <w:bookmarkStart w:id="217" w:name="_Toc424118469"/>
      <w:bookmarkStart w:id="218" w:name="_Toc424122046"/>
      <w:bookmarkStart w:id="219" w:name="_Toc424122136"/>
      <w:bookmarkStart w:id="220" w:name="_Toc424122224"/>
      <w:bookmarkStart w:id="221" w:name="_Toc424122313"/>
      <w:bookmarkStart w:id="222" w:name="_Toc424122401"/>
      <w:bookmarkStart w:id="223" w:name="_Toc424122490"/>
      <w:bookmarkStart w:id="224" w:name="_Toc424907661"/>
      <w:bookmarkStart w:id="225" w:name="_Toc429128010"/>
      <w:bookmarkStart w:id="226" w:name="_Toc424118473"/>
      <w:bookmarkStart w:id="227" w:name="_Toc424122050"/>
      <w:bookmarkStart w:id="228" w:name="_Toc424122140"/>
      <w:bookmarkStart w:id="229" w:name="_Toc424122228"/>
      <w:bookmarkStart w:id="230" w:name="_Toc424122317"/>
      <w:bookmarkStart w:id="231" w:name="_Toc424122405"/>
      <w:bookmarkStart w:id="232" w:name="_Toc424122494"/>
      <w:bookmarkStart w:id="233" w:name="_Toc424907665"/>
      <w:bookmarkStart w:id="234" w:name="_Toc429128014"/>
      <w:bookmarkStart w:id="235" w:name="_Toc423955963"/>
      <w:bookmarkStart w:id="236" w:name="_Toc423956063"/>
      <w:bookmarkStart w:id="237" w:name="_Toc423956160"/>
      <w:bookmarkStart w:id="238" w:name="_Toc423956239"/>
      <w:bookmarkStart w:id="239" w:name="_Toc423956318"/>
      <w:bookmarkStart w:id="240" w:name="_Toc423956398"/>
      <w:bookmarkStart w:id="241" w:name="_Toc423956495"/>
      <w:bookmarkStart w:id="242" w:name="_Toc424118477"/>
      <w:bookmarkStart w:id="243" w:name="_Toc424122054"/>
      <w:bookmarkStart w:id="244" w:name="_Toc424122144"/>
      <w:bookmarkStart w:id="245" w:name="_Toc424122232"/>
      <w:bookmarkStart w:id="246" w:name="_Toc424122321"/>
      <w:bookmarkStart w:id="247" w:name="_Toc424122409"/>
      <w:bookmarkStart w:id="248" w:name="_Toc424122498"/>
      <w:bookmarkStart w:id="249" w:name="_Toc424907669"/>
      <w:bookmarkStart w:id="250" w:name="_Toc429128018"/>
      <w:bookmarkStart w:id="251" w:name="_Toc511646062"/>
      <w:bookmarkStart w:id="252" w:name="_Toc215496681"/>
      <w:bookmarkStart w:id="253" w:name="_Toc216799325"/>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656DD0">
        <w:rPr>
          <w:rFonts w:eastAsiaTheme="minorEastAsia"/>
          <w:color w:val="auto"/>
          <w:sz w:val="32"/>
          <w:szCs w:val="40"/>
          <w:lang w:eastAsia="en-US"/>
        </w:rPr>
        <w:t xml:space="preserve">Formation of a </w:t>
      </w:r>
      <w:r w:rsidR="000D74CE" w:rsidRPr="00656DD0">
        <w:rPr>
          <w:rFonts w:eastAsiaTheme="minorEastAsia"/>
          <w:color w:val="auto"/>
          <w:sz w:val="32"/>
          <w:szCs w:val="40"/>
          <w:lang w:eastAsia="en-US"/>
        </w:rPr>
        <w:t>c</w:t>
      </w:r>
      <w:r w:rsidRPr="00656DD0">
        <w:rPr>
          <w:rFonts w:eastAsiaTheme="minorEastAsia"/>
          <w:color w:val="auto"/>
          <w:sz w:val="32"/>
          <w:szCs w:val="40"/>
          <w:lang w:eastAsia="en-US"/>
        </w:rPr>
        <w:t>ontract</w:t>
      </w:r>
      <w:bookmarkEnd w:id="251"/>
      <w:bookmarkEnd w:id="252"/>
      <w:bookmarkEnd w:id="253"/>
    </w:p>
    <w:p w14:paraId="5A462C53" w14:textId="6408699E" w:rsidR="002B330F" w:rsidRPr="00DF3926" w:rsidRDefault="002B330F" w:rsidP="00412D91">
      <w:pPr>
        <w:spacing w:before="0" w:after="120" w:line="240" w:lineRule="auto"/>
        <w:rPr>
          <w:iCs/>
          <w:szCs w:val="22"/>
          <w:lang w:eastAsia="en-AU"/>
        </w:rPr>
      </w:pPr>
      <w:bookmarkStart w:id="254" w:name="_Ref388633912"/>
      <w:bookmarkStart w:id="255" w:name="_Ref388628289"/>
      <w:r w:rsidRPr="003E4B2A">
        <w:rPr>
          <w:szCs w:val="22"/>
          <w:lang w:eastAsia="en-AU"/>
        </w:rPr>
        <w:t>The Supplier must submit</w:t>
      </w:r>
      <w:r w:rsidR="00E966D8" w:rsidRPr="003E4B2A">
        <w:rPr>
          <w:szCs w:val="22"/>
          <w:lang w:eastAsia="en-AU"/>
        </w:rPr>
        <w:t xml:space="preserve"> their Offer within</w:t>
      </w:r>
      <w:r w:rsidRPr="003E4B2A">
        <w:rPr>
          <w:szCs w:val="22"/>
          <w:lang w:eastAsia="en-AU"/>
        </w:rPr>
        <w:t xml:space="preserve"> </w:t>
      </w:r>
      <w:r w:rsidRPr="003E4B2A">
        <w:rPr>
          <w:b/>
          <w:szCs w:val="22"/>
          <w:lang w:eastAsia="en-AU"/>
        </w:rPr>
        <w:t>Part C – ITO Response Schedules</w:t>
      </w:r>
      <w:r w:rsidRPr="003E4B2A">
        <w:rPr>
          <w:szCs w:val="22"/>
          <w:lang w:eastAsia="en-AU"/>
        </w:rPr>
        <w:t xml:space="preserve"> and </w:t>
      </w:r>
      <w:r w:rsidR="00E966D8" w:rsidRPr="003E4B2A">
        <w:rPr>
          <w:szCs w:val="22"/>
          <w:highlight w:val="yellow"/>
          <w:lang w:eastAsia="en-AU"/>
        </w:rPr>
        <w:t xml:space="preserve">confirm </w:t>
      </w:r>
      <w:commentRangeStart w:id="256"/>
      <w:r w:rsidR="00E966D8" w:rsidRPr="003E4B2A">
        <w:rPr>
          <w:szCs w:val="22"/>
          <w:highlight w:val="yellow"/>
          <w:lang w:eastAsia="en-AU"/>
        </w:rPr>
        <w:t>acceptance</w:t>
      </w:r>
      <w:commentRangeEnd w:id="256"/>
      <w:r w:rsidR="00290EDE" w:rsidRPr="003E4B2A">
        <w:rPr>
          <w:rStyle w:val="CommentReference"/>
          <w:sz w:val="22"/>
          <w:szCs w:val="22"/>
          <w:highlight w:val="yellow"/>
          <w:lang w:eastAsia="en-AU"/>
        </w:rPr>
        <w:commentReference w:id="256"/>
      </w:r>
      <w:r w:rsidR="00E966D8" w:rsidRPr="003E4B2A">
        <w:rPr>
          <w:szCs w:val="22"/>
          <w:highlight w:val="yellow"/>
          <w:lang w:eastAsia="en-AU"/>
        </w:rPr>
        <w:t xml:space="preserve"> of</w:t>
      </w:r>
      <w:r w:rsidR="00BE6850" w:rsidRPr="003E4B2A">
        <w:rPr>
          <w:szCs w:val="22"/>
          <w:highlight w:val="yellow"/>
          <w:lang w:eastAsia="en-AU"/>
        </w:rPr>
        <w:t xml:space="preserve"> or otherwise identify any </w:t>
      </w:r>
      <w:r w:rsidRPr="003E4B2A">
        <w:rPr>
          <w:szCs w:val="22"/>
          <w:highlight w:val="yellow"/>
          <w:lang w:eastAsia="en-AU"/>
        </w:rPr>
        <w:t>proposed departures from</w:t>
      </w:r>
      <w:r w:rsidRPr="003E4B2A">
        <w:rPr>
          <w:szCs w:val="22"/>
          <w:lang w:eastAsia="en-AU"/>
        </w:rPr>
        <w:t xml:space="preserve"> the </w:t>
      </w:r>
      <w:r w:rsidR="00DF3926" w:rsidRPr="00DF3926">
        <w:rPr>
          <w:iCs/>
          <w:szCs w:val="22"/>
          <w:highlight w:val="yellow"/>
          <w:lang w:eastAsia="en-AU"/>
        </w:rPr>
        <w:t>&lt;&lt;General/C</w:t>
      </w:r>
      <w:r w:rsidRPr="00DF3926">
        <w:rPr>
          <w:iCs/>
          <w:szCs w:val="22"/>
          <w:highlight w:val="yellow"/>
          <w:lang w:eastAsia="en-AU"/>
        </w:rPr>
        <w:t>omprehensive</w:t>
      </w:r>
      <w:r w:rsidR="00DF3926" w:rsidRPr="00DF3926">
        <w:rPr>
          <w:iCs/>
          <w:szCs w:val="22"/>
          <w:highlight w:val="yellow"/>
          <w:lang w:eastAsia="en-AU"/>
        </w:rPr>
        <w:t>&gt;&gt;</w:t>
      </w:r>
      <w:r w:rsidRPr="00DF3926">
        <w:rPr>
          <w:iCs/>
          <w:szCs w:val="22"/>
          <w:lang w:eastAsia="en-AU"/>
        </w:rPr>
        <w:t xml:space="preserve"> Contract Conditions. </w:t>
      </w:r>
    </w:p>
    <w:p w14:paraId="511F41F2" w14:textId="45558951" w:rsidR="002B330F" w:rsidRPr="003E4B2A" w:rsidRDefault="002B330F" w:rsidP="00412D91">
      <w:pPr>
        <w:spacing w:before="0" w:after="120" w:line="240" w:lineRule="auto"/>
        <w:rPr>
          <w:szCs w:val="22"/>
          <w:lang w:eastAsia="en-AU"/>
        </w:rPr>
      </w:pPr>
      <w:r w:rsidRPr="003E4B2A">
        <w:rPr>
          <w:szCs w:val="22"/>
          <w:lang w:eastAsia="en-AU"/>
        </w:rPr>
        <w:t xml:space="preserve">A Contract will not be formed until a final </w:t>
      </w:r>
      <w:r w:rsidRPr="00412D91">
        <w:rPr>
          <w:rFonts w:eastAsiaTheme="minorEastAsia" w:cstheme="minorBidi"/>
          <w:lang w:eastAsia="en-AU"/>
        </w:rPr>
        <w:t xml:space="preserve">Contract Details </w:t>
      </w:r>
      <w:r w:rsidRPr="003E4B2A">
        <w:rPr>
          <w:szCs w:val="22"/>
          <w:lang w:eastAsia="en-AU"/>
        </w:rPr>
        <w:t xml:space="preserve">document is </w:t>
      </w:r>
      <w:r w:rsidR="00BE6850" w:rsidRPr="003E4B2A">
        <w:rPr>
          <w:szCs w:val="22"/>
          <w:lang w:eastAsia="en-AU"/>
        </w:rPr>
        <w:t>agreed between the Customer and the Supplier and the final Contract Details</w:t>
      </w:r>
      <w:r w:rsidR="00BE6850" w:rsidRPr="00412D91">
        <w:rPr>
          <w:rFonts w:eastAsiaTheme="minorEastAsia" w:cstheme="minorBidi"/>
          <w:lang w:eastAsia="en-AU"/>
        </w:rPr>
        <w:t xml:space="preserve"> </w:t>
      </w:r>
      <w:r w:rsidR="00BE6850" w:rsidRPr="003E4B2A">
        <w:rPr>
          <w:szCs w:val="22"/>
          <w:lang w:eastAsia="en-AU"/>
        </w:rPr>
        <w:t>document is signed by the appropriate representatives of both parties.</w:t>
      </w:r>
    </w:p>
    <w:p w14:paraId="3731B9EE" w14:textId="5F1B6C61"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57" w:name="_Toc511646063"/>
      <w:bookmarkStart w:id="258" w:name="_Toc215496682"/>
      <w:bookmarkStart w:id="259" w:name="_Toc216799326"/>
      <w:r w:rsidRPr="00656DD0">
        <w:rPr>
          <w:rFonts w:eastAsiaTheme="minorEastAsia"/>
          <w:color w:val="auto"/>
          <w:sz w:val="32"/>
          <w:szCs w:val="40"/>
          <w:lang w:eastAsia="en-US"/>
        </w:rPr>
        <w:t xml:space="preserve">Offer </w:t>
      </w:r>
      <w:r w:rsidR="000D74CE" w:rsidRPr="00656DD0">
        <w:rPr>
          <w:rFonts w:eastAsiaTheme="minorEastAsia"/>
          <w:color w:val="auto"/>
          <w:sz w:val="32"/>
          <w:szCs w:val="40"/>
          <w:lang w:eastAsia="en-US"/>
        </w:rPr>
        <w:t>v</w:t>
      </w:r>
      <w:r w:rsidRPr="00656DD0">
        <w:rPr>
          <w:rFonts w:eastAsiaTheme="minorEastAsia"/>
          <w:color w:val="auto"/>
          <w:sz w:val="32"/>
          <w:szCs w:val="40"/>
          <w:lang w:eastAsia="en-US"/>
        </w:rPr>
        <w:t xml:space="preserve">alidity </w:t>
      </w:r>
      <w:r w:rsidR="000D74CE" w:rsidRPr="00656DD0">
        <w:rPr>
          <w:rFonts w:eastAsiaTheme="minorEastAsia"/>
          <w:color w:val="auto"/>
          <w:sz w:val="32"/>
          <w:szCs w:val="40"/>
          <w:lang w:eastAsia="en-US"/>
        </w:rPr>
        <w:t>p</w:t>
      </w:r>
      <w:r w:rsidRPr="00656DD0">
        <w:rPr>
          <w:rFonts w:eastAsiaTheme="minorEastAsia"/>
          <w:color w:val="auto"/>
          <w:sz w:val="32"/>
          <w:szCs w:val="40"/>
          <w:lang w:eastAsia="en-US"/>
        </w:rPr>
        <w:t>eriod</w:t>
      </w:r>
      <w:bookmarkEnd w:id="254"/>
      <w:bookmarkEnd w:id="257"/>
      <w:bookmarkEnd w:id="258"/>
      <w:bookmarkEnd w:id="259"/>
    </w:p>
    <w:p w14:paraId="09B6B136" w14:textId="2358A541" w:rsidR="002B330F"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 xml:space="preserve">Offers must remain open and capable of being accepted by the Customer for a minimum period of </w:t>
      </w:r>
      <w:r w:rsidR="0091597E" w:rsidRPr="00DF3926">
        <w:rPr>
          <w:rFonts w:eastAsiaTheme="minorEastAsia" w:cstheme="minorBidi"/>
          <w:highlight w:val="yellow"/>
          <w:lang w:eastAsia="en-AU"/>
        </w:rPr>
        <w:t>&lt;&lt;</w:t>
      </w:r>
      <w:r w:rsidR="00BE6850" w:rsidRPr="00DF3926">
        <w:rPr>
          <w:rFonts w:eastAsiaTheme="minorEastAsia" w:cstheme="minorBidi"/>
          <w:highlight w:val="yellow"/>
          <w:lang w:eastAsia="en-AU"/>
        </w:rPr>
        <w:t>120</w:t>
      </w:r>
      <w:r w:rsidR="0091597E" w:rsidRPr="00DF3926">
        <w:rPr>
          <w:rFonts w:eastAsiaTheme="minorEastAsia" w:cstheme="minorBidi"/>
          <w:highlight w:val="yellow"/>
          <w:lang w:eastAsia="en-AU"/>
        </w:rPr>
        <w:t>&gt;&gt;</w:t>
      </w:r>
      <w:r w:rsidRPr="00412D91">
        <w:rPr>
          <w:rFonts w:eastAsiaTheme="minorEastAsia" w:cstheme="minorBidi"/>
          <w:lang w:eastAsia="en-AU"/>
        </w:rPr>
        <w:t xml:space="preserve"> days. </w:t>
      </w:r>
    </w:p>
    <w:p w14:paraId="40B91E9D" w14:textId="152BB3AB"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60" w:name="_Toc511646064"/>
      <w:bookmarkStart w:id="261" w:name="_Toc215496683"/>
      <w:bookmarkStart w:id="262" w:name="_Toc216799327"/>
      <w:r w:rsidRPr="00656DD0">
        <w:rPr>
          <w:rFonts w:eastAsiaTheme="minorEastAsia"/>
          <w:color w:val="auto"/>
          <w:sz w:val="32"/>
          <w:szCs w:val="40"/>
          <w:lang w:eastAsia="en-US"/>
        </w:rPr>
        <w:lastRenderedPageBreak/>
        <w:t xml:space="preserve">Requirements to be a </w:t>
      </w:r>
      <w:r w:rsidR="000D74CE" w:rsidRPr="00656DD0">
        <w:rPr>
          <w:rFonts w:eastAsiaTheme="minorEastAsia"/>
          <w:color w:val="auto"/>
          <w:sz w:val="32"/>
          <w:szCs w:val="40"/>
          <w:lang w:eastAsia="en-US"/>
        </w:rPr>
        <w:t>c</w:t>
      </w:r>
      <w:r w:rsidRPr="00656DD0">
        <w:rPr>
          <w:rFonts w:eastAsiaTheme="minorEastAsia"/>
          <w:color w:val="auto"/>
          <w:sz w:val="32"/>
          <w:szCs w:val="40"/>
          <w:lang w:eastAsia="en-US"/>
        </w:rPr>
        <w:t xml:space="preserve">onforming </w:t>
      </w:r>
      <w:r w:rsidR="000D74CE" w:rsidRPr="00656DD0">
        <w:rPr>
          <w:rFonts w:eastAsiaTheme="minorEastAsia"/>
          <w:color w:val="auto"/>
          <w:sz w:val="32"/>
          <w:szCs w:val="40"/>
          <w:lang w:eastAsia="en-US"/>
        </w:rPr>
        <w:t>o</w:t>
      </w:r>
      <w:r w:rsidRPr="00656DD0">
        <w:rPr>
          <w:rFonts w:eastAsiaTheme="minorEastAsia"/>
          <w:color w:val="auto"/>
          <w:sz w:val="32"/>
          <w:szCs w:val="40"/>
          <w:lang w:eastAsia="en-US"/>
        </w:rPr>
        <w:t>ffer</w:t>
      </w:r>
      <w:bookmarkEnd w:id="260"/>
      <w:bookmarkEnd w:id="261"/>
      <w:bookmarkEnd w:id="262"/>
    </w:p>
    <w:p w14:paraId="18D83724" w14:textId="77777777" w:rsidR="002B330F" w:rsidRPr="00412D91" w:rsidRDefault="002B330F" w:rsidP="00412D91">
      <w:pPr>
        <w:spacing w:before="0" w:after="120" w:line="240" w:lineRule="auto"/>
        <w:rPr>
          <w:rFonts w:eastAsiaTheme="minorEastAsia" w:cstheme="minorBidi"/>
          <w:lang w:eastAsia="en-AU"/>
        </w:rPr>
      </w:pPr>
      <w:bookmarkStart w:id="263" w:name="_Toc391022367"/>
      <w:r w:rsidRPr="00412D91">
        <w:rPr>
          <w:rFonts w:eastAsiaTheme="minorEastAsia" w:cstheme="minorBidi"/>
          <w:lang w:eastAsia="en-AU"/>
        </w:rPr>
        <w:t>To be a Conforming Offer, the offer must:</w:t>
      </w:r>
    </w:p>
    <w:p w14:paraId="39C82C35" w14:textId="77777777"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be received by the closing date and time;</w:t>
      </w:r>
    </w:p>
    <w:p w14:paraId="4F54B5B5" w14:textId="77777777"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be received in the format and method described in this Invitation to Offer;</w:t>
      </w:r>
    </w:p>
    <w:p w14:paraId="7FCBD364" w14:textId="77777777"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be open for the minimum validity period;</w:t>
      </w:r>
    </w:p>
    <w:p w14:paraId="4979A015" w14:textId="77777777"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satisfy all mandatory requirements;</w:t>
      </w:r>
    </w:p>
    <w:p w14:paraId="59FF301A" w14:textId="182ECF1A"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respond to all sections of th</w:t>
      </w:r>
      <w:r w:rsidR="00B67998" w:rsidRPr="00CA22AE">
        <w:rPr>
          <w:szCs w:val="22"/>
          <w:highlight w:val="yellow"/>
          <w:lang w:eastAsia="en-AU"/>
        </w:rPr>
        <w:t>e</w:t>
      </w:r>
      <w:r w:rsidRPr="00CA22AE">
        <w:rPr>
          <w:szCs w:val="22"/>
          <w:highlight w:val="yellow"/>
          <w:lang w:eastAsia="en-AU"/>
        </w:rPr>
        <w:t xml:space="preserve"> Invitation to Offer document </w:t>
      </w:r>
      <w:r w:rsidR="00B67998" w:rsidRPr="00CA22AE">
        <w:rPr>
          <w:szCs w:val="22"/>
          <w:highlight w:val="yellow"/>
          <w:lang w:eastAsia="en-AU"/>
        </w:rPr>
        <w:t>Response Schedules within Part C</w:t>
      </w:r>
      <w:r w:rsidRPr="00CA22AE">
        <w:rPr>
          <w:szCs w:val="22"/>
          <w:highlight w:val="yellow"/>
          <w:lang w:eastAsia="en-AU"/>
        </w:rPr>
        <w:t>;</w:t>
      </w:r>
    </w:p>
    <w:p w14:paraId="2DE5338F" w14:textId="77777777" w:rsidR="002B330F" w:rsidRPr="00CA22AE" w:rsidRDefault="002B330F" w:rsidP="00D6114B">
      <w:pPr>
        <w:numPr>
          <w:ilvl w:val="0"/>
          <w:numId w:val="14"/>
        </w:numPr>
        <w:spacing w:before="120"/>
        <w:ind w:left="720" w:hanging="720"/>
        <w:rPr>
          <w:szCs w:val="22"/>
          <w:highlight w:val="yellow"/>
          <w:lang w:eastAsia="en-AU"/>
        </w:rPr>
      </w:pPr>
      <w:r w:rsidRPr="00CA22AE">
        <w:rPr>
          <w:szCs w:val="22"/>
          <w:highlight w:val="yellow"/>
          <w:lang w:eastAsia="en-AU"/>
        </w:rPr>
        <w:t>review any associated documents referred to in the Contract Details;</w:t>
      </w:r>
    </w:p>
    <w:p w14:paraId="4CF7ADD2" w14:textId="77777777" w:rsidR="002B330F" w:rsidRPr="00CA22AE" w:rsidRDefault="002B330F" w:rsidP="00D6114B">
      <w:pPr>
        <w:numPr>
          <w:ilvl w:val="0"/>
          <w:numId w:val="14"/>
        </w:numPr>
        <w:spacing w:before="120"/>
        <w:ind w:left="720" w:hanging="720"/>
        <w:rPr>
          <w:szCs w:val="22"/>
          <w:highlight w:val="yellow"/>
          <w:lang w:eastAsia="en-AU"/>
        </w:rPr>
      </w:pPr>
      <w:commentRangeStart w:id="264"/>
      <w:r w:rsidRPr="00CA22AE">
        <w:rPr>
          <w:szCs w:val="22"/>
          <w:highlight w:val="yellow"/>
          <w:lang w:eastAsia="en-AU"/>
        </w:rPr>
        <w:t>&lt;&lt;insert other minimum requirements if applicable&gt;&gt;.</w:t>
      </w:r>
      <w:commentRangeEnd w:id="264"/>
      <w:r w:rsidR="00290EDE" w:rsidRPr="00CA22AE">
        <w:rPr>
          <w:rStyle w:val="CommentReference"/>
          <w:sz w:val="22"/>
          <w:szCs w:val="22"/>
          <w:highlight w:val="yellow"/>
          <w:lang w:eastAsia="en-AU"/>
        </w:rPr>
        <w:commentReference w:id="264"/>
      </w:r>
    </w:p>
    <w:p w14:paraId="54D425F5" w14:textId="06FB9316"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65" w:name="_Toc511646065"/>
      <w:bookmarkStart w:id="266" w:name="_Toc215496684"/>
      <w:bookmarkStart w:id="267" w:name="_Toc216799328"/>
      <w:r w:rsidRPr="00656DD0">
        <w:rPr>
          <w:rFonts w:eastAsiaTheme="minorEastAsia"/>
          <w:color w:val="auto"/>
          <w:sz w:val="32"/>
          <w:szCs w:val="40"/>
          <w:lang w:eastAsia="en-US"/>
        </w:rPr>
        <w:t>Offer clarifications</w:t>
      </w:r>
      <w:bookmarkEnd w:id="263"/>
      <w:r w:rsidRPr="00656DD0">
        <w:rPr>
          <w:rFonts w:eastAsiaTheme="minorEastAsia"/>
          <w:color w:val="auto"/>
          <w:sz w:val="32"/>
          <w:szCs w:val="40"/>
          <w:lang w:eastAsia="en-US"/>
        </w:rPr>
        <w:t xml:space="preserve"> or questions</w:t>
      </w:r>
      <w:bookmarkEnd w:id="265"/>
      <w:bookmarkEnd w:id="266"/>
      <w:bookmarkEnd w:id="267"/>
    </w:p>
    <w:p w14:paraId="69C10B95" w14:textId="62E86ED2" w:rsidR="002B330F"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 xml:space="preserve">All clarifications or questions related to the Invitation to Offer must be communicated in writing directly to the Customer contact </w:t>
      </w:r>
      <w:r w:rsidR="00BE6850" w:rsidRPr="00412D91">
        <w:rPr>
          <w:rFonts w:eastAsiaTheme="minorEastAsia" w:cstheme="minorBidi"/>
          <w:lang w:eastAsia="en-AU"/>
        </w:rPr>
        <w:t xml:space="preserve">person </w:t>
      </w:r>
      <w:r w:rsidRPr="00412D91">
        <w:rPr>
          <w:rFonts w:eastAsiaTheme="minorEastAsia" w:cstheme="minorBidi"/>
          <w:lang w:eastAsia="en-AU"/>
        </w:rPr>
        <w:t>identified in 1.1</w:t>
      </w:r>
      <w:r w:rsidR="00DC55B3" w:rsidRPr="00412D91">
        <w:rPr>
          <w:rFonts w:eastAsiaTheme="minorEastAsia" w:cstheme="minorBidi"/>
          <w:lang w:eastAsia="en-AU"/>
        </w:rPr>
        <w:t>5</w:t>
      </w:r>
      <w:r w:rsidR="00BE6850" w:rsidRPr="00412D91">
        <w:rPr>
          <w:rFonts w:eastAsiaTheme="minorEastAsia" w:cstheme="minorBidi"/>
          <w:lang w:eastAsia="en-AU"/>
        </w:rPr>
        <w:t xml:space="preserve"> and in accordance with the timeframes identified in 1.4.</w:t>
      </w:r>
    </w:p>
    <w:p w14:paraId="2DE63C54" w14:textId="609F7D64"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68" w:name="_Toc511646066"/>
      <w:bookmarkStart w:id="269" w:name="_Toc215496685"/>
      <w:bookmarkStart w:id="270" w:name="_Toc216799329"/>
      <w:r w:rsidRPr="00656DD0">
        <w:rPr>
          <w:rFonts w:eastAsiaTheme="minorEastAsia"/>
          <w:color w:val="auto"/>
          <w:sz w:val="32"/>
          <w:szCs w:val="40"/>
          <w:lang w:eastAsia="en-US"/>
        </w:rPr>
        <w:t>How offers are to be submitted</w:t>
      </w:r>
      <w:bookmarkEnd w:id="255"/>
      <w:bookmarkEnd w:id="268"/>
      <w:bookmarkEnd w:id="269"/>
      <w:bookmarkEnd w:id="270"/>
      <w:r w:rsidRPr="00656DD0">
        <w:rPr>
          <w:rFonts w:eastAsiaTheme="minorEastAsia"/>
          <w:color w:val="auto"/>
          <w:sz w:val="32"/>
          <w:szCs w:val="40"/>
          <w:lang w:eastAsia="en-US"/>
        </w:rPr>
        <w:t xml:space="preserve"> </w:t>
      </w:r>
    </w:p>
    <w:p w14:paraId="2C604890" w14:textId="4122BF29" w:rsidR="00BE6850" w:rsidRPr="00AA42AE" w:rsidRDefault="00BE6850" w:rsidP="00412D91">
      <w:pPr>
        <w:spacing w:before="0" w:after="120" w:line="240" w:lineRule="auto"/>
        <w:jc w:val="both"/>
        <w:rPr>
          <w:szCs w:val="22"/>
          <w:highlight w:val="yellow"/>
          <w:lang w:eastAsia="en-AU"/>
        </w:rPr>
      </w:pPr>
      <w:r w:rsidRPr="00412D91">
        <w:rPr>
          <w:szCs w:val="22"/>
          <w:lang w:eastAsia="en-AU"/>
        </w:rPr>
        <w:t xml:space="preserve">Offers must be lodged electronically to </w:t>
      </w:r>
      <w:r w:rsidR="00AA42AE" w:rsidRPr="00AA42AE">
        <w:rPr>
          <w:szCs w:val="22"/>
          <w:highlight w:val="yellow"/>
          <w:lang w:eastAsia="en-AU"/>
        </w:rPr>
        <w:t>&lt;&lt;</w:t>
      </w:r>
      <w:r w:rsidRPr="00AA42AE">
        <w:rPr>
          <w:szCs w:val="22"/>
          <w:highlight w:val="yellow"/>
          <w:lang w:eastAsia="en-AU"/>
        </w:rPr>
        <w:t xml:space="preserve">the </w:t>
      </w:r>
      <w:hyperlink r:id="rId27" w:history="1">
        <w:r w:rsidRPr="00AA42AE">
          <w:rPr>
            <w:rStyle w:val="Hyperlink"/>
            <w:rFonts w:eastAsia="Calibri"/>
            <w:color w:val="007681"/>
            <w:szCs w:val="22"/>
            <w:highlight w:val="yellow"/>
            <w:lang w:eastAsia="en-AU"/>
          </w:rPr>
          <w:t>QTenders website</w:t>
        </w:r>
      </w:hyperlink>
      <w:r w:rsidRPr="00AA42AE">
        <w:rPr>
          <w:szCs w:val="22"/>
          <w:highlight w:val="yellow"/>
          <w:lang w:eastAsia="en-AU"/>
        </w:rPr>
        <w:t xml:space="preserve"> at </w:t>
      </w:r>
      <w:hyperlink r:id="rId28" w:history="1">
        <w:r w:rsidRPr="00AA42AE">
          <w:rPr>
            <w:rStyle w:val="Hyperlink"/>
            <w:rFonts w:eastAsia="Calibri"/>
            <w:color w:val="007681"/>
            <w:szCs w:val="22"/>
            <w:highlight w:val="yellow"/>
            <w:lang w:eastAsia="en-AU"/>
          </w:rPr>
          <w:t>http://www.hpw.qld.gov.au/qtenders</w:t>
        </w:r>
      </w:hyperlink>
      <w:r w:rsidRPr="00AA42AE">
        <w:rPr>
          <w:szCs w:val="22"/>
          <w:highlight w:val="yellow"/>
          <w:lang w:eastAsia="en-AU"/>
        </w:rPr>
        <w:t xml:space="preserve"> in accordance with the following:</w:t>
      </w:r>
    </w:p>
    <w:p w14:paraId="04CC75DD" w14:textId="77777777" w:rsidR="00BE6850" w:rsidRPr="00CA22AE" w:rsidRDefault="00BE6850" w:rsidP="00757711">
      <w:pPr>
        <w:numPr>
          <w:ilvl w:val="0"/>
          <w:numId w:val="29"/>
        </w:numPr>
        <w:spacing w:line="240" w:lineRule="auto"/>
        <w:ind w:left="709" w:hanging="709"/>
        <w:rPr>
          <w:szCs w:val="22"/>
          <w:highlight w:val="yellow"/>
          <w:lang w:eastAsia="en-AU"/>
        </w:rPr>
      </w:pPr>
      <w:r w:rsidRPr="00CA22AE">
        <w:rPr>
          <w:szCs w:val="22"/>
          <w:highlight w:val="yellow"/>
          <w:lang w:eastAsia="en-AU"/>
        </w:rPr>
        <w:t xml:space="preserve">Offers must be submitted in the following software package/s: </w:t>
      </w:r>
      <w:r w:rsidRPr="00CA22AE">
        <w:rPr>
          <w:b/>
          <w:szCs w:val="22"/>
          <w:highlight w:val="yellow"/>
          <w:lang w:eastAsia="en-AU"/>
        </w:rPr>
        <w:t>one copy</w:t>
      </w:r>
      <w:r w:rsidRPr="00CA22AE">
        <w:rPr>
          <w:szCs w:val="22"/>
          <w:highlight w:val="yellow"/>
          <w:lang w:eastAsia="en-AU"/>
        </w:rPr>
        <w:t xml:space="preserve"> in Microsoft Word 2003 or later and </w:t>
      </w:r>
      <w:r w:rsidRPr="00CA22AE">
        <w:rPr>
          <w:b/>
          <w:szCs w:val="22"/>
          <w:highlight w:val="yellow"/>
          <w:lang w:eastAsia="en-AU"/>
        </w:rPr>
        <w:t>one copy</w:t>
      </w:r>
      <w:r w:rsidRPr="00CA22AE">
        <w:rPr>
          <w:szCs w:val="22"/>
          <w:highlight w:val="yellow"/>
          <w:lang w:eastAsia="en-AU"/>
        </w:rPr>
        <w:t xml:space="preserve"> in Adobe PDF; </w:t>
      </w:r>
    </w:p>
    <w:p w14:paraId="32D23F95" w14:textId="77777777" w:rsidR="00BE6850" w:rsidRPr="00CA22AE" w:rsidRDefault="00BE6850" w:rsidP="00757711">
      <w:pPr>
        <w:numPr>
          <w:ilvl w:val="0"/>
          <w:numId w:val="29"/>
        </w:numPr>
        <w:spacing w:line="240" w:lineRule="auto"/>
        <w:ind w:left="709" w:hanging="709"/>
        <w:rPr>
          <w:szCs w:val="22"/>
          <w:highlight w:val="yellow"/>
          <w:lang w:eastAsia="en-AU"/>
        </w:rPr>
      </w:pPr>
      <w:r w:rsidRPr="00CA22AE">
        <w:rPr>
          <w:szCs w:val="22"/>
          <w:highlight w:val="yellow"/>
        </w:rPr>
        <w:t>All files that comprise an offer must be uploaded on the QTenders website;</w:t>
      </w:r>
    </w:p>
    <w:p w14:paraId="46DDF59E" w14:textId="77777777" w:rsidR="00BE6850" w:rsidRPr="00CA22AE" w:rsidRDefault="00BE6850" w:rsidP="00757711">
      <w:pPr>
        <w:numPr>
          <w:ilvl w:val="0"/>
          <w:numId w:val="29"/>
        </w:numPr>
        <w:spacing w:line="240" w:lineRule="auto"/>
        <w:ind w:left="709" w:hanging="709"/>
        <w:rPr>
          <w:szCs w:val="22"/>
          <w:highlight w:val="yellow"/>
          <w:lang w:eastAsia="en-AU"/>
        </w:rPr>
      </w:pPr>
      <w:r w:rsidRPr="00CA22AE">
        <w:rPr>
          <w:szCs w:val="22"/>
          <w:highlight w:val="yellow"/>
        </w:rPr>
        <w:t>Suppliers responding to a public Invitation to Offer must log in using an email address and system password, before uploading the offer;</w:t>
      </w:r>
    </w:p>
    <w:p w14:paraId="4C249AF8" w14:textId="77777777" w:rsidR="00BE6850" w:rsidRPr="00CA22AE" w:rsidRDefault="00BE6850" w:rsidP="00757711">
      <w:pPr>
        <w:numPr>
          <w:ilvl w:val="0"/>
          <w:numId w:val="29"/>
        </w:numPr>
        <w:spacing w:line="240" w:lineRule="auto"/>
        <w:ind w:left="709" w:hanging="709"/>
        <w:rPr>
          <w:szCs w:val="22"/>
          <w:highlight w:val="yellow"/>
          <w:lang w:eastAsia="en-AU"/>
        </w:rPr>
      </w:pPr>
      <w:r w:rsidRPr="00CA22AE">
        <w:rPr>
          <w:szCs w:val="22"/>
          <w:highlight w:val="yellow"/>
        </w:rPr>
        <w:t>Suppliers responding to a select Invitation to Offer must first enter the Invitation to Offer access password provided by the Contact Officer then log in using the email address and system password, before uploading the offer;</w:t>
      </w:r>
    </w:p>
    <w:p w14:paraId="3359FD80" w14:textId="0BB8228C" w:rsidR="00BE6850" w:rsidRPr="00CA22AE" w:rsidRDefault="00BE6850" w:rsidP="00757711">
      <w:pPr>
        <w:numPr>
          <w:ilvl w:val="0"/>
          <w:numId w:val="29"/>
        </w:numPr>
        <w:spacing w:line="240" w:lineRule="auto"/>
        <w:ind w:left="709" w:hanging="709"/>
        <w:rPr>
          <w:szCs w:val="22"/>
          <w:highlight w:val="yellow"/>
        </w:rPr>
      </w:pPr>
      <w:r w:rsidRPr="00CA22AE">
        <w:rPr>
          <w:szCs w:val="22"/>
          <w:highlight w:val="yellow"/>
        </w:rPr>
        <w:t>Electronic file limits are 100mb per upload. This can be 1x100mb file or 50x2mb files. If the supplier has more than that to upload, the supplier would need to do multiple uploads. QTenders will place all of that suppliers uploads under their business ID. It should be noted that depending on the connection and other circumstances large uploads of multiple files can take a while and it may be better for the company to upload in smaller batches of files.</w:t>
      </w:r>
      <w:r w:rsidR="00AA42AE" w:rsidRPr="00CA22AE">
        <w:rPr>
          <w:szCs w:val="22"/>
          <w:highlight w:val="yellow"/>
        </w:rPr>
        <w:t>?&gt;&gt;</w:t>
      </w:r>
    </w:p>
    <w:p w14:paraId="3323447B" w14:textId="725B33D4"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71" w:name="_Toc396731371"/>
      <w:bookmarkStart w:id="272" w:name="_Toc511646067"/>
      <w:bookmarkStart w:id="273" w:name="_Toc215496686"/>
      <w:bookmarkStart w:id="274" w:name="_Toc216799330"/>
      <w:bookmarkEnd w:id="271"/>
      <w:r w:rsidRPr="00656DD0">
        <w:rPr>
          <w:rFonts w:eastAsiaTheme="minorEastAsia"/>
          <w:color w:val="auto"/>
          <w:sz w:val="32"/>
          <w:szCs w:val="40"/>
          <w:lang w:eastAsia="en-US"/>
        </w:rPr>
        <w:t xml:space="preserve">Invitation to </w:t>
      </w:r>
      <w:r w:rsidR="000D74CE" w:rsidRPr="00656DD0">
        <w:rPr>
          <w:rFonts w:eastAsiaTheme="minorEastAsia"/>
          <w:color w:val="auto"/>
          <w:sz w:val="32"/>
          <w:szCs w:val="40"/>
          <w:lang w:eastAsia="en-US"/>
        </w:rPr>
        <w:t>o</w:t>
      </w:r>
      <w:r w:rsidRPr="00656DD0">
        <w:rPr>
          <w:rFonts w:eastAsiaTheme="minorEastAsia"/>
          <w:color w:val="auto"/>
          <w:sz w:val="32"/>
          <w:szCs w:val="40"/>
          <w:lang w:eastAsia="en-US"/>
        </w:rPr>
        <w:t xml:space="preserve">ffer </w:t>
      </w:r>
      <w:r w:rsidR="000D74CE" w:rsidRPr="00656DD0">
        <w:rPr>
          <w:rFonts w:eastAsiaTheme="minorEastAsia"/>
          <w:color w:val="auto"/>
          <w:sz w:val="32"/>
          <w:szCs w:val="40"/>
          <w:lang w:eastAsia="en-US"/>
        </w:rPr>
        <w:t>c</w:t>
      </w:r>
      <w:r w:rsidRPr="00656DD0">
        <w:rPr>
          <w:rFonts w:eastAsiaTheme="minorEastAsia"/>
          <w:color w:val="auto"/>
          <w:sz w:val="32"/>
          <w:szCs w:val="40"/>
          <w:lang w:eastAsia="en-US"/>
        </w:rPr>
        <w:t>onditions</w:t>
      </w:r>
      <w:bookmarkEnd w:id="272"/>
      <w:bookmarkEnd w:id="273"/>
      <w:bookmarkEnd w:id="274"/>
      <w:r w:rsidRPr="00656DD0">
        <w:rPr>
          <w:rFonts w:eastAsiaTheme="minorEastAsia"/>
          <w:color w:val="auto"/>
          <w:sz w:val="32"/>
          <w:szCs w:val="40"/>
          <w:lang w:eastAsia="en-US"/>
        </w:rPr>
        <w:t xml:space="preserve"> </w:t>
      </w:r>
    </w:p>
    <w:p w14:paraId="6B07042A" w14:textId="1546B217" w:rsidR="002B330F"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The Invitation to Offer Conditions</w:t>
      </w:r>
      <w:r w:rsidR="000D48ED" w:rsidRPr="00412D91">
        <w:rPr>
          <w:rFonts w:eastAsiaTheme="minorEastAsia" w:cstheme="minorBidi"/>
          <w:lang w:eastAsia="en-AU"/>
        </w:rPr>
        <w:t xml:space="preserve"> are set out in</w:t>
      </w:r>
      <w:r w:rsidRPr="00412D91">
        <w:rPr>
          <w:rFonts w:eastAsiaTheme="minorEastAsia" w:cstheme="minorBidi"/>
          <w:lang w:eastAsia="en-AU"/>
        </w:rPr>
        <w:t xml:space="preserve"> Attachment A </w:t>
      </w:r>
      <w:r w:rsidR="000D48ED" w:rsidRPr="00412D91">
        <w:rPr>
          <w:rFonts w:eastAsiaTheme="minorEastAsia" w:cstheme="minorBidi"/>
          <w:lang w:eastAsia="en-AU"/>
        </w:rPr>
        <w:t>of this document.</w:t>
      </w:r>
    </w:p>
    <w:p w14:paraId="0737A52A" w14:textId="6C9DB50D"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75" w:name="_Toc511646068"/>
      <w:bookmarkStart w:id="276" w:name="_Toc215496687"/>
      <w:bookmarkStart w:id="277" w:name="_Toc216799331"/>
      <w:r w:rsidRPr="00656DD0">
        <w:rPr>
          <w:rFonts w:eastAsiaTheme="minorEastAsia"/>
          <w:color w:val="auto"/>
          <w:sz w:val="32"/>
          <w:szCs w:val="40"/>
          <w:lang w:eastAsia="en-US"/>
        </w:rPr>
        <w:t xml:space="preserve">Invitation to </w:t>
      </w:r>
      <w:r w:rsidR="000D74CE" w:rsidRPr="00656DD0">
        <w:rPr>
          <w:rFonts w:eastAsiaTheme="minorEastAsia"/>
          <w:color w:val="auto"/>
          <w:sz w:val="32"/>
          <w:szCs w:val="40"/>
          <w:lang w:eastAsia="en-US"/>
        </w:rPr>
        <w:t>o</w:t>
      </w:r>
      <w:r w:rsidRPr="00656DD0">
        <w:rPr>
          <w:rFonts w:eastAsiaTheme="minorEastAsia"/>
          <w:color w:val="auto"/>
          <w:sz w:val="32"/>
          <w:szCs w:val="40"/>
          <w:lang w:eastAsia="en-US"/>
        </w:rPr>
        <w:t xml:space="preserve">ffer </w:t>
      </w:r>
      <w:r w:rsidR="000D74CE" w:rsidRPr="00656DD0">
        <w:rPr>
          <w:rFonts w:eastAsiaTheme="minorEastAsia"/>
          <w:color w:val="auto"/>
          <w:sz w:val="32"/>
          <w:szCs w:val="40"/>
          <w:lang w:eastAsia="en-US"/>
        </w:rPr>
        <w:t>c</w:t>
      </w:r>
      <w:r w:rsidRPr="00656DD0">
        <w:rPr>
          <w:rFonts w:eastAsiaTheme="minorEastAsia"/>
          <w:color w:val="auto"/>
          <w:sz w:val="32"/>
          <w:szCs w:val="40"/>
          <w:lang w:eastAsia="en-US"/>
        </w:rPr>
        <w:t xml:space="preserve">onditions – </w:t>
      </w:r>
      <w:commentRangeStart w:id="278"/>
      <w:r w:rsidR="003327EF">
        <w:rPr>
          <w:rFonts w:eastAsiaTheme="minorEastAsia"/>
          <w:color w:val="auto"/>
          <w:sz w:val="32"/>
          <w:szCs w:val="40"/>
          <w:lang w:eastAsia="en-US"/>
        </w:rPr>
        <w:t>ad</w:t>
      </w:r>
      <w:r w:rsidRPr="00656DD0">
        <w:rPr>
          <w:rFonts w:eastAsiaTheme="minorEastAsia"/>
          <w:color w:val="auto"/>
          <w:sz w:val="32"/>
          <w:szCs w:val="40"/>
          <w:lang w:eastAsia="en-US"/>
        </w:rPr>
        <w:t xml:space="preserve">ditional </w:t>
      </w:r>
      <w:r w:rsidR="000D74CE" w:rsidRPr="00656DD0">
        <w:rPr>
          <w:rFonts w:eastAsiaTheme="minorEastAsia"/>
          <w:color w:val="auto"/>
          <w:sz w:val="32"/>
          <w:szCs w:val="40"/>
          <w:lang w:eastAsia="en-US"/>
        </w:rPr>
        <w:t>p</w:t>
      </w:r>
      <w:r w:rsidRPr="00656DD0">
        <w:rPr>
          <w:rFonts w:eastAsiaTheme="minorEastAsia"/>
          <w:color w:val="auto"/>
          <w:sz w:val="32"/>
          <w:szCs w:val="40"/>
          <w:lang w:eastAsia="en-US"/>
        </w:rPr>
        <w:t>rovisions</w:t>
      </w:r>
      <w:bookmarkEnd w:id="275"/>
      <w:r w:rsidRPr="00656DD0">
        <w:rPr>
          <w:rFonts w:eastAsiaTheme="minorEastAsia"/>
          <w:color w:val="auto"/>
          <w:sz w:val="32"/>
          <w:szCs w:val="40"/>
          <w:lang w:eastAsia="en-US"/>
        </w:rPr>
        <w:t xml:space="preserve"> </w:t>
      </w:r>
      <w:bookmarkEnd w:id="276"/>
      <w:bookmarkEnd w:id="277"/>
      <w:commentRangeEnd w:id="278"/>
      <w:r w:rsidR="000D48ED" w:rsidRPr="00656DD0">
        <w:rPr>
          <w:rStyle w:val="CommentReference"/>
          <w:rFonts w:eastAsiaTheme="minorEastAsia"/>
          <w:color w:val="auto"/>
          <w:sz w:val="32"/>
          <w:szCs w:val="40"/>
          <w:lang w:eastAsia="en-US"/>
        </w:rPr>
        <w:commentReference w:id="278"/>
      </w:r>
    </w:p>
    <w:p w14:paraId="7CC7F0EE" w14:textId="77777777" w:rsidR="002B330F"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The following additional Invitation to Offer Conditions will apply to the Invitation to Offer.</w:t>
      </w:r>
    </w:p>
    <w:tbl>
      <w:tblPr>
        <w:tblStyle w:val="TableGrid"/>
        <w:tblW w:w="10377" w:type="dxa"/>
        <w:tblInd w:w="108" w:type="dxa"/>
        <w:tblLook w:val="04A0" w:firstRow="1" w:lastRow="0" w:firstColumn="1" w:lastColumn="0" w:noHBand="0" w:noVBand="1"/>
      </w:tblPr>
      <w:tblGrid>
        <w:gridCol w:w="2014"/>
        <w:gridCol w:w="8363"/>
      </w:tblGrid>
      <w:tr w:rsidR="002B330F" w:rsidRPr="00377CB1" w14:paraId="161E8D43" w14:textId="77777777" w:rsidTr="00F455BB">
        <w:tc>
          <w:tcPr>
            <w:tcW w:w="2014" w:type="dxa"/>
            <w:shd w:val="clear" w:color="auto" w:fill="05325F"/>
          </w:tcPr>
          <w:p w14:paraId="1D72CEE7" w14:textId="77777777" w:rsidR="002B330F" w:rsidRPr="00F455BB" w:rsidRDefault="002B330F" w:rsidP="00F455BB">
            <w:pPr>
              <w:pStyle w:val="Tableheadings"/>
              <w:spacing w:before="60" w:after="60"/>
              <w:rPr>
                <w:sz w:val="22"/>
                <w:lang w:eastAsia="en-AU"/>
              </w:rPr>
            </w:pPr>
            <w:r w:rsidRPr="00F455BB">
              <w:rPr>
                <w:sz w:val="22"/>
                <w:lang w:eastAsia="en-AU"/>
              </w:rPr>
              <w:t>Clause Number</w:t>
            </w:r>
          </w:p>
        </w:tc>
        <w:tc>
          <w:tcPr>
            <w:tcW w:w="8363" w:type="dxa"/>
            <w:shd w:val="clear" w:color="auto" w:fill="05325F"/>
          </w:tcPr>
          <w:p w14:paraId="587831E2" w14:textId="77777777" w:rsidR="002B330F" w:rsidRPr="00F455BB" w:rsidRDefault="002B330F" w:rsidP="00F455BB">
            <w:pPr>
              <w:pStyle w:val="Tableheadings"/>
              <w:spacing w:before="60" w:after="60"/>
              <w:rPr>
                <w:sz w:val="22"/>
                <w:lang w:eastAsia="en-AU"/>
              </w:rPr>
            </w:pPr>
            <w:r w:rsidRPr="00F455BB">
              <w:rPr>
                <w:sz w:val="22"/>
                <w:lang w:eastAsia="en-AU"/>
              </w:rPr>
              <w:t>Invitation to Offer Conditions</w:t>
            </w:r>
          </w:p>
        </w:tc>
      </w:tr>
      <w:tr w:rsidR="002B330F" w:rsidRPr="00377CB1" w14:paraId="03B94BC6" w14:textId="77777777" w:rsidTr="00F455BB">
        <w:tc>
          <w:tcPr>
            <w:tcW w:w="2014" w:type="dxa"/>
          </w:tcPr>
          <w:p w14:paraId="142F001E" w14:textId="77777777" w:rsidR="002B330F" w:rsidRPr="00377CB1" w:rsidRDefault="002B330F" w:rsidP="00FE66AE">
            <w:pPr>
              <w:rPr>
                <w:b/>
                <w:sz w:val="20"/>
                <w:szCs w:val="20"/>
                <w:lang w:eastAsia="en-AU"/>
              </w:rPr>
            </w:pPr>
            <w:r w:rsidRPr="00377CB1">
              <w:rPr>
                <w:b/>
                <w:sz w:val="20"/>
                <w:szCs w:val="20"/>
                <w:highlight w:val="yellow"/>
                <w:lang w:eastAsia="en-AU"/>
              </w:rPr>
              <w:t>&lt;&lt;Clause No.&gt;&gt;</w:t>
            </w:r>
          </w:p>
        </w:tc>
        <w:tc>
          <w:tcPr>
            <w:tcW w:w="8363" w:type="dxa"/>
          </w:tcPr>
          <w:p w14:paraId="6A243FC9" w14:textId="77777777" w:rsidR="002B330F" w:rsidRPr="00377CB1" w:rsidRDefault="002B330F" w:rsidP="00FE66AE">
            <w:pPr>
              <w:rPr>
                <w:sz w:val="20"/>
                <w:szCs w:val="20"/>
                <w:u w:val="single"/>
                <w:lang w:eastAsia="en-AU"/>
              </w:rPr>
            </w:pPr>
            <w:r w:rsidRPr="00377CB1">
              <w:rPr>
                <w:sz w:val="20"/>
                <w:szCs w:val="20"/>
                <w:u w:val="single"/>
                <w:lang w:eastAsia="en-AU"/>
              </w:rPr>
              <w:t xml:space="preserve">Clause </w:t>
            </w:r>
            <w:r w:rsidRPr="00377CB1">
              <w:rPr>
                <w:sz w:val="20"/>
                <w:szCs w:val="20"/>
                <w:highlight w:val="yellow"/>
                <w:u w:val="single"/>
                <w:lang w:eastAsia="en-AU"/>
              </w:rPr>
              <w:t>&lt;&lt;Clause No.&gt;&gt;</w:t>
            </w:r>
            <w:r w:rsidRPr="00377CB1">
              <w:rPr>
                <w:sz w:val="20"/>
                <w:szCs w:val="20"/>
                <w:u w:val="single"/>
                <w:lang w:eastAsia="en-AU"/>
              </w:rPr>
              <w:t xml:space="preserve"> is added to the </w:t>
            </w:r>
            <w:commentRangeStart w:id="279"/>
            <w:r w:rsidRPr="00377CB1">
              <w:rPr>
                <w:sz w:val="20"/>
                <w:szCs w:val="20"/>
                <w:u w:val="single"/>
                <w:lang w:eastAsia="en-AU"/>
              </w:rPr>
              <w:t>Invitation to Offer Conditions</w:t>
            </w:r>
            <w:commentRangeEnd w:id="279"/>
            <w:r w:rsidR="00025163" w:rsidRPr="00377CB1">
              <w:rPr>
                <w:rStyle w:val="CommentReference"/>
                <w:sz w:val="20"/>
                <w:szCs w:val="20"/>
                <w:u w:val="single"/>
                <w:lang w:eastAsia="en-AU"/>
              </w:rPr>
              <w:commentReference w:id="279"/>
            </w:r>
          </w:p>
          <w:p w14:paraId="0BAFE767" w14:textId="77777777" w:rsidR="002B330F" w:rsidRPr="00377CB1" w:rsidRDefault="002B330F" w:rsidP="00FE66AE">
            <w:pPr>
              <w:rPr>
                <w:b/>
                <w:sz w:val="20"/>
                <w:szCs w:val="20"/>
                <w:u w:val="single"/>
                <w:lang w:eastAsia="en-AU"/>
              </w:rPr>
            </w:pPr>
            <w:r w:rsidRPr="00377CB1">
              <w:rPr>
                <w:b/>
                <w:sz w:val="20"/>
                <w:szCs w:val="20"/>
                <w:highlight w:val="yellow"/>
                <w:u w:val="single"/>
                <w:lang w:eastAsia="en-AU"/>
              </w:rPr>
              <w:t>&lt;&lt;title of additional condition&gt;&gt;</w:t>
            </w:r>
          </w:p>
          <w:p w14:paraId="764D04AD" w14:textId="77777777" w:rsidR="002B330F" w:rsidRPr="00377CB1" w:rsidRDefault="002B330F" w:rsidP="00FE66AE">
            <w:pPr>
              <w:rPr>
                <w:sz w:val="20"/>
                <w:szCs w:val="20"/>
                <w:u w:val="single"/>
                <w:lang w:eastAsia="en-AU"/>
              </w:rPr>
            </w:pPr>
            <w:r w:rsidRPr="00377CB1">
              <w:rPr>
                <w:sz w:val="20"/>
                <w:szCs w:val="20"/>
                <w:highlight w:val="yellow"/>
                <w:u w:val="single"/>
                <w:lang w:eastAsia="en-AU"/>
              </w:rPr>
              <w:t>&lt;&lt;additional condition&gt;&gt;</w:t>
            </w:r>
          </w:p>
        </w:tc>
      </w:tr>
    </w:tbl>
    <w:p w14:paraId="769CA632" w14:textId="2085EB11" w:rsidR="002B330F"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80" w:name="_Ref411245705"/>
      <w:bookmarkStart w:id="281" w:name="_Toc511646069"/>
      <w:bookmarkStart w:id="282" w:name="_Toc215496688"/>
      <w:bookmarkStart w:id="283" w:name="_Toc216799332"/>
      <w:commentRangeStart w:id="284"/>
      <w:r w:rsidRPr="00656DD0">
        <w:rPr>
          <w:rFonts w:eastAsiaTheme="minorEastAsia"/>
          <w:color w:val="auto"/>
          <w:sz w:val="32"/>
          <w:szCs w:val="40"/>
          <w:lang w:eastAsia="en-US"/>
        </w:rPr>
        <w:lastRenderedPageBreak/>
        <w:t>Customer</w:t>
      </w:r>
      <w:r w:rsidR="000D48ED" w:rsidRPr="00656DD0">
        <w:rPr>
          <w:rFonts w:eastAsiaTheme="minorEastAsia"/>
          <w:color w:val="auto"/>
          <w:sz w:val="32"/>
          <w:szCs w:val="40"/>
          <w:lang w:eastAsia="en-US"/>
        </w:rPr>
        <w:t>’s</w:t>
      </w:r>
      <w:r w:rsidRPr="00656DD0">
        <w:rPr>
          <w:rFonts w:eastAsiaTheme="minorEastAsia"/>
          <w:color w:val="auto"/>
          <w:sz w:val="32"/>
          <w:szCs w:val="40"/>
          <w:lang w:eastAsia="en-US"/>
        </w:rPr>
        <w:t xml:space="preserve"> contact</w:t>
      </w:r>
      <w:bookmarkEnd w:id="280"/>
      <w:bookmarkEnd w:id="281"/>
      <w:commentRangeEnd w:id="284"/>
      <w:r w:rsidR="00025163" w:rsidRPr="00656DD0">
        <w:rPr>
          <w:rStyle w:val="CommentReference"/>
          <w:rFonts w:eastAsiaTheme="minorEastAsia"/>
          <w:color w:val="auto"/>
          <w:sz w:val="32"/>
          <w:szCs w:val="40"/>
          <w:lang w:eastAsia="en-US"/>
        </w:rPr>
        <w:commentReference w:id="284"/>
      </w:r>
      <w:r w:rsidR="000D48ED" w:rsidRPr="00656DD0">
        <w:rPr>
          <w:rFonts w:eastAsiaTheme="minorEastAsia"/>
          <w:color w:val="auto"/>
          <w:sz w:val="32"/>
          <w:szCs w:val="40"/>
          <w:lang w:eastAsia="en-US"/>
        </w:rPr>
        <w:t xml:space="preserve"> person</w:t>
      </w:r>
      <w:bookmarkEnd w:id="282"/>
      <w:bookmarkEnd w:id="283"/>
    </w:p>
    <w:p w14:paraId="72A0C000" w14:textId="1DE4AB08" w:rsidR="002B330F"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The Customer’s contact person/s for th</w:t>
      </w:r>
      <w:r w:rsidR="000D48ED" w:rsidRPr="00412D91">
        <w:rPr>
          <w:rFonts w:eastAsiaTheme="minorEastAsia" w:cstheme="minorBidi"/>
          <w:lang w:eastAsia="en-AU"/>
        </w:rPr>
        <w:t>is</w:t>
      </w:r>
      <w:r w:rsidRPr="00412D91">
        <w:rPr>
          <w:rFonts w:eastAsiaTheme="minorEastAsia" w:cstheme="minorBidi"/>
          <w:lang w:eastAsia="en-AU"/>
        </w:rPr>
        <w:t xml:space="preserve"> Invitation to Offer</w:t>
      </w:r>
      <w:r w:rsidR="000D48ED" w:rsidRPr="00412D91">
        <w:rPr>
          <w:rFonts w:eastAsiaTheme="minorEastAsia" w:cstheme="minorBidi"/>
          <w:lang w:eastAsia="en-AU"/>
        </w:rPr>
        <w:t xml:space="preserve"> process</w:t>
      </w:r>
      <w:r w:rsidRPr="00412D91">
        <w:rPr>
          <w:rFonts w:eastAsiaTheme="minorEastAsia" w:cstheme="minorBidi"/>
          <w:lang w:eastAsia="en-AU"/>
        </w:rPr>
        <w:t xml:space="preserve">: </w:t>
      </w:r>
    </w:p>
    <w:tbl>
      <w:tblPr>
        <w:tblStyle w:val="TableGrid"/>
        <w:tblW w:w="10377" w:type="dxa"/>
        <w:tblInd w:w="108" w:type="dxa"/>
        <w:tblLook w:val="04A0" w:firstRow="1" w:lastRow="0" w:firstColumn="1" w:lastColumn="0" w:noHBand="0" w:noVBand="1"/>
      </w:tblPr>
      <w:tblGrid>
        <w:gridCol w:w="2155"/>
        <w:gridCol w:w="8222"/>
      </w:tblGrid>
      <w:tr w:rsidR="000D48ED" w:rsidRPr="00377CB1" w14:paraId="14618468" w14:textId="77777777" w:rsidTr="00F455BB">
        <w:tc>
          <w:tcPr>
            <w:tcW w:w="2155" w:type="dxa"/>
            <w:shd w:val="clear" w:color="auto" w:fill="E6E6E6"/>
          </w:tcPr>
          <w:p w14:paraId="0A863806" w14:textId="264D0247" w:rsidR="000D48ED" w:rsidRPr="00377CB1" w:rsidRDefault="000D48ED" w:rsidP="00FE66AE">
            <w:pPr>
              <w:pStyle w:val="Tabletext"/>
              <w:spacing w:before="60" w:after="60"/>
              <w:rPr>
                <w:b/>
                <w:lang w:eastAsia="en-AU"/>
              </w:rPr>
            </w:pPr>
            <w:r w:rsidRPr="00377CB1">
              <w:rPr>
                <w:b/>
                <w:lang w:eastAsia="en-AU"/>
              </w:rPr>
              <w:t>Name</w:t>
            </w:r>
          </w:p>
        </w:tc>
        <w:tc>
          <w:tcPr>
            <w:tcW w:w="8222" w:type="dxa"/>
          </w:tcPr>
          <w:p w14:paraId="5A1FE358" w14:textId="77777777" w:rsidR="000D48ED" w:rsidRPr="00377CB1" w:rsidRDefault="000D48ED" w:rsidP="00FE66AE">
            <w:pPr>
              <w:pStyle w:val="Tabletext"/>
              <w:spacing w:before="60" w:after="60"/>
              <w:rPr>
                <w:lang w:eastAsia="en-AU"/>
              </w:rPr>
            </w:pPr>
          </w:p>
        </w:tc>
      </w:tr>
      <w:tr w:rsidR="002B330F" w:rsidRPr="00377CB1" w14:paraId="5B76E11F" w14:textId="77777777" w:rsidTr="00F455BB">
        <w:tc>
          <w:tcPr>
            <w:tcW w:w="2155" w:type="dxa"/>
            <w:shd w:val="clear" w:color="auto" w:fill="E6E6E6"/>
          </w:tcPr>
          <w:p w14:paraId="21C933DB" w14:textId="648CC961" w:rsidR="002B330F" w:rsidRPr="00377CB1" w:rsidRDefault="002B330F" w:rsidP="00FE66AE">
            <w:pPr>
              <w:pStyle w:val="Tabletext"/>
              <w:spacing w:before="60" w:after="60"/>
              <w:rPr>
                <w:b/>
                <w:lang w:eastAsia="en-AU"/>
              </w:rPr>
            </w:pPr>
            <w:r w:rsidRPr="00377CB1">
              <w:rPr>
                <w:b/>
                <w:lang w:eastAsia="en-AU"/>
              </w:rPr>
              <w:t>Position</w:t>
            </w:r>
          </w:p>
        </w:tc>
        <w:tc>
          <w:tcPr>
            <w:tcW w:w="8222" w:type="dxa"/>
          </w:tcPr>
          <w:p w14:paraId="3ED70F68" w14:textId="02E704D9" w:rsidR="002B330F" w:rsidRPr="00377CB1" w:rsidRDefault="002B330F" w:rsidP="00FE66AE">
            <w:pPr>
              <w:pStyle w:val="Tabletext"/>
              <w:spacing w:before="60" w:after="60"/>
              <w:rPr>
                <w:lang w:eastAsia="en-AU"/>
              </w:rPr>
            </w:pPr>
          </w:p>
        </w:tc>
      </w:tr>
      <w:tr w:rsidR="002B330F" w:rsidRPr="00377CB1" w14:paraId="7BA29CB9" w14:textId="77777777" w:rsidTr="00F455BB">
        <w:tc>
          <w:tcPr>
            <w:tcW w:w="2155" w:type="dxa"/>
            <w:shd w:val="clear" w:color="auto" w:fill="E6E6E6"/>
          </w:tcPr>
          <w:p w14:paraId="7AA74204" w14:textId="08168800" w:rsidR="002B330F" w:rsidRPr="00377CB1" w:rsidRDefault="002B330F" w:rsidP="00FE66AE">
            <w:pPr>
              <w:pStyle w:val="Tabletext"/>
              <w:spacing w:before="60" w:after="60"/>
              <w:rPr>
                <w:b/>
                <w:lang w:eastAsia="en-AU"/>
              </w:rPr>
            </w:pPr>
            <w:r w:rsidRPr="00377CB1">
              <w:rPr>
                <w:b/>
                <w:lang w:eastAsia="en-AU"/>
              </w:rPr>
              <w:t>Agency</w:t>
            </w:r>
          </w:p>
        </w:tc>
        <w:tc>
          <w:tcPr>
            <w:tcW w:w="8222" w:type="dxa"/>
          </w:tcPr>
          <w:p w14:paraId="7D9C98E6" w14:textId="48B305AD" w:rsidR="002B330F" w:rsidRPr="00377CB1" w:rsidRDefault="002B330F" w:rsidP="00FE66AE">
            <w:pPr>
              <w:pStyle w:val="Tabletext"/>
              <w:spacing w:before="60" w:after="60"/>
              <w:rPr>
                <w:lang w:eastAsia="en-AU"/>
              </w:rPr>
            </w:pPr>
          </w:p>
        </w:tc>
      </w:tr>
      <w:tr w:rsidR="002B330F" w:rsidRPr="00377CB1" w14:paraId="7721F0A5" w14:textId="77777777" w:rsidTr="00F455BB">
        <w:tc>
          <w:tcPr>
            <w:tcW w:w="2155" w:type="dxa"/>
            <w:shd w:val="clear" w:color="auto" w:fill="E6E6E6"/>
          </w:tcPr>
          <w:p w14:paraId="28635813" w14:textId="77777777" w:rsidR="002B330F" w:rsidRPr="00377CB1" w:rsidRDefault="002B330F" w:rsidP="00FE66AE">
            <w:pPr>
              <w:pStyle w:val="Tabletext"/>
              <w:spacing w:before="60" w:after="60"/>
              <w:rPr>
                <w:b/>
              </w:rPr>
            </w:pPr>
            <w:r w:rsidRPr="00377CB1">
              <w:rPr>
                <w:b/>
                <w:lang w:eastAsia="en-AU"/>
              </w:rPr>
              <w:t>Email</w:t>
            </w:r>
            <w:r w:rsidRPr="00377CB1">
              <w:rPr>
                <w:b/>
                <w:lang w:eastAsia="en-AU"/>
              </w:rPr>
              <w:tab/>
            </w:r>
          </w:p>
        </w:tc>
        <w:tc>
          <w:tcPr>
            <w:tcW w:w="8222" w:type="dxa"/>
          </w:tcPr>
          <w:p w14:paraId="063695EA" w14:textId="3E62A610" w:rsidR="002B330F" w:rsidRPr="00377CB1" w:rsidRDefault="002B330F" w:rsidP="00FE66AE">
            <w:pPr>
              <w:pStyle w:val="Tabletext"/>
              <w:spacing w:before="60" w:after="60"/>
            </w:pPr>
          </w:p>
        </w:tc>
      </w:tr>
    </w:tbl>
    <w:p w14:paraId="4C67DF84" w14:textId="77777777" w:rsidR="00F4767E" w:rsidRPr="00656DD0" w:rsidRDefault="002B330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85" w:name="_Toc511646070"/>
      <w:bookmarkStart w:id="286" w:name="_Toc215496689"/>
      <w:bookmarkStart w:id="287" w:name="_Toc216799333"/>
      <w:commentRangeStart w:id="288"/>
      <w:r w:rsidRPr="00656DD0">
        <w:rPr>
          <w:rFonts w:eastAsiaTheme="minorEastAsia"/>
          <w:color w:val="auto"/>
          <w:sz w:val="32"/>
          <w:szCs w:val="40"/>
          <w:lang w:eastAsia="en-US"/>
        </w:rPr>
        <w:t>Complaint</w:t>
      </w:r>
      <w:bookmarkEnd w:id="285"/>
      <w:r w:rsidR="00F4767E" w:rsidRPr="00656DD0">
        <w:rPr>
          <w:rFonts w:eastAsiaTheme="minorEastAsia"/>
          <w:color w:val="auto"/>
          <w:sz w:val="32"/>
          <w:szCs w:val="40"/>
          <w:lang w:eastAsia="en-US"/>
        </w:rPr>
        <w:t>s</w:t>
      </w:r>
      <w:bookmarkEnd w:id="286"/>
      <w:bookmarkEnd w:id="287"/>
      <w:commentRangeEnd w:id="288"/>
      <w:r w:rsidR="000D48ED" w:rsidRPr="00656DD0">
        <w:rPr>
          <w:rStyle w:val="CommentReference"/>
          <w:rFonts w:eastAsiaTheme="minorEastAsia"/>
          <w:color w:val="auto"/>
          <w:sz w:val="32"/>
          <w:szCs w:val="40"/>
          <w:lang w:eastAsia="en-US"/>
        </w:rPr>
        <w:commentReference w:id="288"/>
      </w:r>
    </w:p>
    <w:p w14:paraId="2B523C6E" w14:textId="163D990E" w:rsidR="00F4767E" w:rsidRPr="000F2084" w:rsidRDefault="00F4767E" w:rsidP="000F2084">
      <w:pPr>
        <w:spacing w:before="0" w:after="120" w:line="240" w:lineRule="auto"/>
        <w:rPr>
          <w:rFonts w:eastAsiaTheme="minorEastAsia" w:cstheme="minorBidi"/>
          <w:lang w:eastAsia="en-AU"/>
        </w:rPr>
      </w:pPr>
      <w:bookmarkStart w:id="289" w:name="_Toc215496690"/>
      <w:r w:rsidRPr="000F2084">
        <w:rPr>
          <w:rFonts w:eastAsiaTheme="minorEastAsia" w:cstheme="minorBidi"/>
          <w:lang w:eastAsia="en-AU"/>
        </w:rPr>
        <w:t xml:space="preserve">If at any time during the </w:t>
      </w:r>
      <w:r w:rsidR="000D48ED" w:rsidRPr="000F2084">
        <w:rPr>
          <w:rFonts w:eastAsiaTheme="minorEastAsia" w:cstheme="minorBidi"/>
          <w:lang w:eastAsia="en-AU"/>
        </w:rPr>
        <w:t>ITO</w:t>
      </w:r>
      <w:r w:rsidRPr="000F2084">
        <w:rPr>
          <w:rFonts w:eastAsiaTheme="minorEastAsia" w:cstheme="minorBidi"/>
          <w:lang w:eastAsia="en-AU"/>
        </w:rPr>
        <w:t xml:space="preserve"> Process, a Supplier considers that it has been unreasonably or unfairly treated and the Supplier has not been able to resolve the issue with the </w:t>
      </w:r>
      <w:r w:rsidR="000D48ED" w:rsidRPr="000F2084">
        <w:rPr>
          <w:rFonts w:eastAsiaTheme="minorEastAsia" w:cstheme="minorBidi"/>
          <w:lang w:eastAsia="en-AU"/>
        </w:rPr>
        <w:t>Customer</w:t>
      </w:r>
      <w:r w:rsidRPr="000F2084">
        <w:rPr>
          <w:rFonts w:eastAsiaTheme="minorEastAsia" w:cstheme="minorBidi"/>
          <w:lang w:eastAsia="en-AU"/>
        </w:rPr>
        <w:t xml:space="preserve">’s contact person, the Supplier may request for the issue to be dealt with in accordance with the </w:t>
      </w:r>
      <w:r w:rsidR="000D48ED" w:rsidRPr="000F2084">
        <w:rPr>
          <w:rFonts w:eastAsiaTheme="minorEastAsia" w:cstheme="minorBidi"/>
          <w:lang w:eastAsia="en-AU"/>
        </w:rPr>
        <w:t>Customer</w:t>
      </w:r>
      <w:r w:rsidRPr="000F2084">
        <w:rPr>
          <w:rFonts w:eastAsiaTheme="minorEastAsia" w:cstheme="minorBidi"/>
          <w:lang w:eastAsia="en-AU"/>
        </w:rPr>
        <w:t>’s complaint management process and directed to:</w:t>
      </w:r>
      <w:bookmarkEnd w:id="289"/>
      <w:r w:rsidRPr="000F2084">
        <w:rPr>
          <w:rFonts w:eastAsiaTheme="minorEastAsia" w:cstheme="minorBidi"/>
          <w:lang w:eastAsia="en-AU"/>
        </w:rPr>
        <w:t xml:space="preserve"> </w:t>
      </w:r>
    </w:p>
    <w:tbl>
      <w:tblPr>
        <w:tblStyle w:val="TableGrid"/>
        <w:tblW w:w="10490" w:type="dxa"/>
        <w:tblInd w:w="-5" w:type="dxa"/>
        <w:tblLook w:val="04A0" w:firstRow="1" w:lastRow="0" w:firstColumn="1" w:lastColumn="0" w:noHBand="0" w:noVBand="1"/>
      </w:tblPr>
      <w:tblGrid>
        <w:gridCol w:w="2057"/>
        <w:gridCol w:w="8433"/>
      </w:tblGrid>
      <w:tr w:rsidR="000F0205" w:rsidRPr="00377CB1" w14:paraId="05D4F07B" w14:textId="77777777" w:rsidTr="00F455BB">
        <w:tc>
          <w:tcPr>
            <w:tcW w:w="2057" w:type="dxa"/>
            <w:shd w:val="clear" w:color="auto" w:fill="E6E6E6"/>
          </w:tcPr>
          <w:p w14:paraId="254087F9" w14:textId="5DC0808A" w:rsidR="000F0205" w:rsidRPr="00377CB1" w:rsidRDefault="000F0205" w:rsidP="00FE66AE">
            <w:pPr>
              <w:pStyle w:val="Tabletext"/>
              <w:spacing w:before="60" w:after="60"/>
              <w:rPr>
                <w:b/>
                <w:lang w:eastAsia="en-AU"/>
              </w:rPr>
            </w:pPr>
            <w:r w:rsidRPr="00377CB1">
              <w:rPr>
                <w:b/>
                <w:lang w:eastAsia="en-AU"/>
              </w:rPr>
              <w:t>Name</w:t>
            </w:r>
          </w:p>
        </w:tc>
        <w:tc>
          <w:tcPr>
            <w:tcW w:w="8433" w:type="dxa"/>
          </w:tcPr>
          <w:p w14:paraId="37AD1394" w14:textId="77777777" w:rsidR="000F0205" w:rsidRPr="00377CB1" w:rsidRDefault="000F0205" w:rsidP="00FE66AE">
            <w:pPr>
              <w:pStyle w:val="Tabletext"/>
              <w:spacing w:before="60" w:after="60"/>
              <w:rPr>
                <w:lang w:eastAsia="en-AU"/>
              </w:rPr>
            </w:pPr>
          </w:p>
        </w:tc>
      </w:tr>
      <w:tr w:rsidR="002B330F" w:rsidRPr="00377CB1" w14:paraId="31A57A59" w14:textId="77777777" w:rsidTr="00F455BB">
        <w:tc>
          <w:tcPr>
            <w:tcW w:w="2057" w:type="dxa"/>
            <w:shd w:val="clear" w:color="auto" w:fill="E6E6E6"/>
          </w:tcPr>
          <w:p w14:paraId="0F042FF2" w14:textId="631B8BDB" w:rsidR="002B330F" w:rsidRPr="00377CB1" w:rsidRDefault="002B330F" w:rsidP="00FE66AE">
            <w:pPr>
              <w:pStyle w:val="Tabletext"/>
              <w:spacing w:before="60" w:after="60"/>
              <w:rPr>
                <w:b/>
                <w:lang w:eastAsia="en-AU"/>
              </w:rPr>
            </w:pPr>
            <w:r w:rsidRPr="00377CB1">
              <w:rPr>
                <w:b/>
                <w:lang w:eastAsia="en-AU"/>
              </w:rPr>
              <w:t>Position</w:t>
            </w:r>
          </w:p>
        </w:tc>
        <w:tc>
          <w:tcPr>
            <w:tcW w:w="8433" w:type="dxa"/>
          </w:tcPr>
          <w:p w14:paraId="2EB00466" w14:textId="16ED8E79" w:rsidR="002B330F" w:rsidRPr="00377CB1" w:rsidRDefault="002B330F" w:rsidP="00FE66AE">
            <w:pPr>
              <w:pStyle w:val="Tabletext"/>
              <w:spacing w:before="60" w:after="60"/>
              <w:rPr>
                <w:lang w:eastAsia="en-AU"/>
              </w:rPr>
            </w:pPr>
          </w:p>
        </w:tc>
      </w:tr>
      <w:tr w:rsidR="002B330F" w:rsidRPr="00377CB1" w14:paraId="5E77B8D1" w14:textId="77777777" w:rsidTr="00F455BB">
        <w:tc>
          <w:tcPr>
            <w:tcW w:w="2057" w:type="dxa"/>
            <w:shd w:val="clear" w:color="auto" w:fill="E6E6E6"/>
          </w:tcPr>
          <w:p w14:paraId="34537223" w14:textId="32D1303E" w:rsidR="002B330F" w:rsidRPr="00377CB1" w:rsidRDefault="002B330F" w:rsidP="00FE66AE">
            <w:pPr>
              <w:pStyle w:val="Tabletext"/>
              <w:spacing w:before="60" w:after="60"/>
              <w:rPr>
                <w:b/>
                <w:lang w:eastAsia="en-AU"/>
              </w:rPr>
            </w:pPr>
            <w:r w:rsidRPr="00377CB1">
              <w:rPr>
                <w:b/>
                <w:lang w:eastAsia="en-AU"/>
              </w:rPr>
              <w:t>Agency</w:t>
            </w:r>
          </w:p>
        </w:tc>
        <w:tc>
          <w:tcPr>
            <w:tcW w:w="8433" w:type="dxa"/>
          </w:tcPr>
          <w:p w14:paraId="004E7F56" w14:textId="327F7C84" w:rsidR="002B330F" w:rsidRPr="00377CB1" w:rsidRDefault="002B330F" w:rsidP="00FE66AE">
            <w:pPr>
              <w:pStyle w:val="Tabletext"/>
              <w:spacing w:before="60" w:after="60"/>
              <w:rPr>
                <w:lang w:eastAsia="en-AU"/>
              </w:rPr>
            </w:pPr>
          </w:p>
        </w:tc>
      </w:tr>
      <w:tr w:rsidR="002B330F" w:rsidRPr="00377CB1" w14:paraId="44D7C0EE" w14:textId="77777777" w:rsidTr="00F455BB">
        <w:tc>
          <w:tcPr>
            <w:tcW w:w="2057" w:type="dxa"/>
            <w:shd w:val="clear" w:color="auto" w:fill="E6E6E6"/>
          </w:tcPr>
          <w:p w14:paraId="31FA1B12" w14:textId="77777777" w:rsidR="002B330F" w:rsidRPr="00377CB1" w:rsidRDefault="002B330F" w:rsidP="00FE66AE">
            <w:pPr>
              <w:pStyle w:val="Tabletext"/>
              <w:spacing w:before="60" w:after="60"/>
              <w:rPr>
                <w:b/>
                <w:lang w:eastAsia="en-AU"/>
              </w:rPr>
            </w:pPr>
            <w:r w:rsidRPr="00377CB1">
              <w:rPr>
                <w:b/>
                <w:lang w:eastAsia="en-AU"/>
              </w:rPr>
              <w:t>Email address</w:t>
            </w:r>
          </w:p>
        </w:tc>
        <w:tc>
          <w:tcPr>
            <w:tcW w:w="8433" w:type="dxa"/>
          </w:tcPr>
          <w:p w14:paraId="62ED4E0A" w14:textId="372D60C1" w:rsidR="002B330F" w:rsidRPr="00377CB1" w:rsidRDefault="002B330F" w:rsidP="00FE66AE">
            <w:pPr>
              <w:pStyle w:val="Tabletext"/>
              <w:spacing w:before="60" w:after="60"/>
              <w:rPr>
                <w:lang w:eastAsia="en-AU"/>
              </w:rPr>
            </w:pPr>
          </w:p>
        </w:tc>
      </w:tr>
    </w:tbl>
    <w:p w14:paraId="2411487F" w14:textId="1533E624" w:rsidR="002B330F" w:rsidRPr="00656DD0" w:rsidRDefault="00B92F4F" w:rsidP="00656DD0">
      <w:pPr>
        <w:pStyle w:val="Heading2"/>
        <w:numPr>
          <w:ilvl w:val="1"/>
          <w:numId w:val="18"/>
        </w:numPr>
        <w:autoSpaceDE/>
        <w:autoSpaceDN/>
        <w:adjustRightInd/>
        <w:spacing w:before="240" w:after="120" w:line="240" w:lineRule="auto"/>
        <w:ind w:left="0" w:firstLine="0"/>
        <w:rPr>
          <w:rFonts w:eastAsiaTheme="minorEastAsia"/>
          <w:color w:val="auto"/>
          <w:sz w:val="32"/>
          <w:szCs w:val="40"/>
          <w:lang w:eastAsia="en-US"/>
        </w:rPr>
      </w:pPr>
      <w:bookmarkStart w:id="290" w:name="_Toc511646071"/>
      <w:bookmarkStart w:id="291" w:name="_Toc215496692"/>
      <w:bookmarkStart w:id="292" w:name="_Toc216799334"/>
      <w:r>
        <w:rPr>
          <w:rFonts w:eastAsiaTheme="minorEastAsia"/>
          <w:color w:val="auto"/>
          <w:sz w:val="32"/>
          <w:szCs w:val="40"/>
          <w:lang w:eastAsia="en-US"/>
        </w:rPr>
        <w:t>Collection</w:t>
      </w:r>
      <w:r w:rsidR="00857634">
        <w:rPr>
          <w:rFonts w:eastAsiaTheme="minorEastAsia"/>
          <w:color w:val="auto"/>
          <w:sz w:val="32"/>
          <w:szCs w:val="40"/>
          <w:lang w:eastAsia="en-US"/>
        </w:rPr>
        <w:t xml:space="preserve"> </w:t>
      </w:r>
      <w:r w:rsidR="000D74CE" w:rsidRPr="00656DD0">
        <w:rPr>
          <w:rFonts w:eastAsiaTheme="minorEastAsia"/>
          <w:color w:val="auto"/>
          <w:sz w:val="32"/>
          <w:szCs w:val="40"/>
          <w:lang w:eastAsia="en-US"/>
        </w:rPr>
        <w:t>n</w:t>
      </w:r>
      <w:r w:rsidR="002B330F" w:rsidRPr="00656DD0">
        <w:rPr>
          <w:rFonts w:eastAsiaTheme="minorEastAsia"/>
          <w:color w:val="auto"/>
          <w:sz w:val="32"/>
          <w:szCs w:val="40"/>
          <w:lang w:eastAsia="en-US"/>
        </w:rPr>
        <w:t>otice</w:t>
      </w:r>
      <w:bookmarkStart w:id="293" w:name="_Toc392235119"/>
      <w:bookmarkStart w:id="294" w:name="_Toc392240313"/>
      <w:bookmarkEnd w:id="290"/>
      <w:bookmarkEnd w:id="291"/>
      <w:bookmarkEnd w:id="292"/>
    </w:p>
    <w:p w14:paraId="60372939" w14:textId="4002899A" w:rsidR="000F0205" w:rsidRPr="00412D91" w:rsidRDefault="002B330F" w:rsidP="00412D91">
      <w:pPr>
        <w:spacing w:before="0" w:after="120" w:line="240" w:lineRule="auto"/>
        <w:rPr>
          <w:rFonts w:eastAsiaTheme="minorEastAsia" w:cstheme="minorBidi"/>
          <w:lang w:eastAsia="en-AU"/>
        </w:rPr>
      </w:pPr>
      <w:r w:rsidRPr="00412D91">
        <w:rPr>
          <w:rFonts w:eastAsiaTheme="minorEastAsia" w:cstheme="minorBidi"/>
          <w:lang w:eastAsia="en-AU"/>
        </w:rPr>
        <w:t xml:space="preserve">The Customer is collecting Personal Information from the Supplier for the purpose of administering the Invitation Process and Contracts formed. Personal Information may be shared with Queensland Government agencies and bodies, non-government organisations and other governments in Australia for that purpose. Personal Information may be made publicly available in accordance with the requirements of the Queensland </w:t>
      </w:r>
      <w:r w:rsidR="00BB7ADA" w:rsidRPr="00412D91">
        <w:rPr>
          <w:rFonts w:eastAsiaTheme="minorEastAsia" w:cstheme="minorBidi"/>
          <w:lang w:eastAsia="en-AU"/>
        </w:rPr>
        <w:t>P</w:t>
      </w:r>
      <w:r w:rsidRPr="00412D91">
        <w:rPr>
          <w:rFonts w:eastAsiaTheme="minorEastAsia" w:cstheme="minorBidi"/>
          <w:lang w:eastAsia="en-AU"/>
        </w:rPr>
        <w:t xml:space="preserve">rocurement </w:t>
      </w:r>
      <w:r w:rsidR="00BB7ADA" w:rsidRPr="00412D91">
        <w:rPr>
          <w:rFonts w:eastAsiaTheme="minorEastAsia" w:cstheme="minorBidi"/>
          <w:lang w:eastAsia="en-AU"/>
        </w:rPr>
        <w:t>P</w:t>
      </w:r>
      <w:r w:rsidRPr="00412D91">
        <w:rPr>
          <w:rFonts w:eastAsiaTheme="minorEastAsia" w:cstheme="minorBidi"/>
          <w:lang w:eastAsia="en-AU"/>
        </w:rPr>
        <w:t>olicy. An individual is able to gain access to Personal Information held by the Customer about the individual in certain circumstances.</w:t>
      </w:r>
      <w:bookmarkStart w:id="295" w:name="_Toc401309542"/>
      <w:bookmarkStart w:id="296" w:name="_Toc401318365"/>
      <w:bookmarkStart w:id="297" w:name="_Toc401318473"/>
      <w:bookmarkStart w:id="298" w:name="_Toc401657526"/>
      <w:bookmarkStart w:id="299" w:name="_Toc402777660"/>
      <w:bookmarkStart w:id="300" w:name="_Toc405543208"/>
      <w:bookmarkStart w:id="301" w:name="_Toc406147208"/>
      <w:bookmarkStart w:id="302" w:name="_Toc408236763"/>
      <w:bookmarkStart w:id="303" w:name="_Toc408473301"/>
      <w:bookmarkStart w:id="304" w:name="_Toc408831325"/>
      <w:bookmarkStart w:id="305" w:name="_Toc408835825"/>
      <w:bookmarkStart w:id="306" w:name="_Toc410652987"/>
      <w:bookmarkStart w:id="307" w:name="_Toc412447615"/>
      <w:bookmarkStart w:id="308" w:name="_Toc413157565"/>
      <w:bookmarkStart w:id="309" w:name="_Toc420484919"/>
      <w:bookmarkStart w:id="310" w:name="_Toc420484971"/>
      <w:bookmarkStart w:id="311" w:name="_Toc420933989"/>
      <w:bookmarkStart w:id="312" w:name="_Toc420934282"/>
      <w:bookmarkStart w:id="313" w:name="_Toc420934672"/>
      <w:bookmarkStart w:id="314" w:name="_Toc423953717"/>
      <w:bookmarkStart w:id="315" w:name="_Toc423955994"/>
      <w:bookmarkStart w:id="316" w:name="_Toc423956094"/>
      <w:bookmarkStart w:id="317" w:name="_Toc423956191"/>
      <w:bookmarkStart w:id="318" w:name="_Toc423956270"/>
      <w:bookmarkStart w:id="319" w:name="_Toc423956349"/>
      <w:bookmarkStart w:id="320" w:name="_Toc423956429"/>
      <w:bookmarkStart w:id="321" w:name="_Toc423956527"/>
      <w:bookmarkStart w:id="322" w:name="_Toc424118509"/>
      <w:bookmarkStart w:id="323" w:name="_Toc424122086"/>
      <w:bookmarkStart w:id="324" w:name="_Toc424122176"/>
      <w:bookmarkStart w:id="325" w:name="_Toc424122264"/>
      <w:bookmarkStart w:id="326" w:name="_Toc424122353"/>
      <w:bookmarkStart w:id="327" w:name="_Toc424122441"/>
      <w:bookmarkStart w:id="328" w:name="_Toc424122530"/>
      <w:bookmarkStart w:id="329" w:name="_Toc424907701"/>
      <w:bookmarkStart w:id="330" w:name="_Toc429128052"/>
      <w:bookmarkStart w:id="331" w:name="_Customer_contact"/>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3C659D35" w14:textId="7AF7D985" w:rsidR="000F0205" w:rsidRDefault="000F0205">
      <w:pPr>
        <w:spacing w:before="0" w:after="0" w:line="240" w:lineRule="auto"/>
        <w:rPr>
          <w:lang w:eastAsia="en-AU"/>
        </w:rPr>
      </w:pPr>
      <w:r>
        <w:rPr>
          <w:lang w:eastAsia="en-AU"/>
        </w:rPr>
        <w:br w:type="page"/>
      </w:r>
    </w:p>
    <w:p w14:paraId="72253C44" w14:textId="3C489CDC" w:rsidR="000F0205" w:rsidRPr="00A95D4E" w:rsidRDefault="000F0205" w:rsidP="00A95D4E">
      <w:pPr>
        <w:pStyle w:val="Heading1"/>
        <w:widowControl w:val="0"/>
        <w:suppressAutoHyphens/>
        <w:spacing w:before="0" w:after="120" w:line="240" w:lineRule="auto"/>
        <w:textAlignment w:val="center"/>
        <w:rPr>
          <w:rFonts w:eastAsia="MS Mincho"/>
          <w:bCs w:val="0"/>
          <w:color w:val="05325F"/>
          <w:szCs w:val="48"/>
          <w:lang w:val="en-GB" w:eastAsia="en-US"/>
        </w:rPr>
      </w:pPr>
      <w:bookmarkStart w:id="332" w:name="_Toc215496693"/>
      <w:bookmarkStart w:id="333" w:name="_Toc216799335"/>
      <w:r w:rsidRPr="00A95D4E">
        <w:rPr>
          <w:rFonts w:eastAsia="MS Mincho"/>
          <w:bCs w:val="0"/>
          <w:color w:val="05325F"/>
          <w:szCs w:val="48"/>
          <w:lang w:val="en-GB" w:eastAsia="en-US"/>
        </w:rPr>
        <w:lastRenderedPageBreak/>
        <w:t>Attachment A – ITO conditions</w:t>
      </w:r>
      <w:bookmarkStart w:id="334" w:name="_Toc49349494"/>
      <w:bookmarkEnd w:id="332"/>
      <w:bookmarkEnd w:id="333"/>
    </w:p>
    <w:p w14:paraId="4A19A18A" w14:textId="0A58514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35" w:name="_Toc215496694"/>
      <w:bookmarkStart w:id="336" w:name="_Toc216799336"/>
      <w:r w:rsidRPr="00656DD0">
        <w:rPr>
          <w:rFonts w:eastAsiaTheme="minorEastAsia"/>
          <w:color w:val="auto"/>
          <w:sz w:val="32"/>
          <w:szCs w:val="40"/>
          <w:lang w:eastAsia="en-US"/>
        </w:rPr>
        <w:t>Interpretation</w:t>
      </w:r>
      <w:bookmarkEnd w:id="334"/>
      <w:bookmarkEnd w:id="335"/>
      <w:bookmarkEnd w:id="336"/>
    </w:p>
    <w:p w14:paraId="545714C8" w14:textId="18572394" w:rsidR="000F0205" w:rsidRPr="00377CB1" w:rsidRDefault="000F0205" w:rsidP="000F0205">
      <w:pPr>
        <w:spacing w:before="120"/>
        <w:rPr>
          <w:sz w:val="20"/>
          <w:szCs w:val="20"/>
        </w:rPr>
      </w:pPr>
      <w:r w:rsidRPr="00377CB1">
        <w:rPr>
          <w:sz w:val="20"/>
          <w:szCs w:val="20"/>
        </w:rPr>
        <w:t xml:space="preserve">These Invitation to Offer Conditions may be used where the Customer is seeking offers to enter into a Contract. </w:t>
      </w:r>
    </w:p>
    <w:p w14:paraId="2BC51AD8" w14:textId="6E974AA2" w:rsidR="000F0205" w:rsidRPr="00377CB1" w:rsidRDefault="000F0205" w:rsidP="000F0205">
      <w:pPr>
        <w:spacing w:before="120"/>
        <w:rPr>
          <w:sz w:val="20"/>
          <w:szCs w:val="20"/>
        </w:rPr>
      </w:pPr>
      <w:r w:rsidRPr="00377CB1">
        <w:rPr>
          <w:sz w:val="20"/>
          <w:szCs w:val="20"/>
        </w:rPr>
        <w:t>The Definitions and Interpretation (version 3.</w:t>
      </w:r>
      <w:r w:rsidR="0093771C">
        <w:rPr>
          <w:sz w:val="20"/>
          <w:szCs w:val="20"/>
        </w:rPr>
        <w:t>4</w:t>
      </w:r>
      <w:r w:rsidR="0093771C" w:rsidRPr="00377CB1">
        <w:rPr>
          <w:sz w:val="20"/>
          <w:szCs w:val="20"/>
        </w:rPr>
        <w:t xml:space="preserve"> </w:t>
      </w:r>
      <w:r w:rsidRPr="00377CB1">
        <w:rPr>
          <w:sz w:val="20"/>
          <w:szCs w:val="20"/>
        </w:rPr>
        <w:t xml:space="preserve">published </w:t>
      </w:r>
      <w:r w:rsidR="0093771C">
        <w:rPr>
          <w:sz w:val="20"/>
          <w:szCs w:val="20"/>
        </w:rPr>
        <w:t>January</w:t>
      </w:r>
      <w:r w:rsidR="0093771C" w:rsidRPr="00377CB1">
        <w:rPr>
          <w:sz w:val="20"/>
          <w:szCs w:val="20"/>
        </w:rPr>
        <w:t xml:space="preserve"> 202</w:t>
      </w:r>
      <w:r w:rsidR="0093771C">
        <w:rPr>
          <w:sz w:val="20"/>
          <w:szCs w:val="20"/>
        </w:rPr>
        <w:t>6</w:t>
      </w:r>
      <w:r w:rsidRPr="00377CB1">
        <w:rPr>
          <w:sz w:val="20"/>
          <w:szCs w:val="20"/>
        </w:rPr>
        <w:t xml:space="preserve">) will apply to these Invitation to Offer Conditions, available via this </w:t>
      </w:r>
      <w:hyperlink r:id="rId29" w:history="1">
        <w:r w:rsidRPr="00F92063">
          <w:rPr>
            <w:rStyle w:val="Hyperlink"/>
            <w:rFonts w:eastAsia="Calibri"/>
            <w:color w:val="007681"/>
            <w:sz w:val="20"/>
            <w:szCs w:val="20"/>
            <w:lang w:eastAsia="en-AU"/>
          </w:rPr>
          <w:t>website</w:t>
        </w:r>
      </w:hyperlink>
      <w:r w:rsidRPr="00377CB1">
        <w:rPr>
          <w:sz w:val="20"/>
          <w:szCs w:val="20"/>
        </w:rPr>
        <w:t>.</w:t>
      </w:r>
    </w:p>
    <w:p w14:paraId="43A3904F"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37" w:name="_Toc394489257"/>
      <w:bookmarkStart w:id="338" w:name="_Toc396731405"/>
      <w:bookmarkStart w:id="339" w:name="_Toc49349495"/>
      <w:bookmarkStart w:id="340" w:name="_Toc215496695"/>
      <w:bookmarkStart w:id="341" w:name="_Toc216799337"/>
      <w:r w:rsidRPr="00656DD0">
        <w:rPr>
          <w:rFonts w:eastAsiaTheme="minorEastAsia"/>
          <w:color w:val="auto"/>
          <w:sz w:val="32"/>
          <w:szCs w:val="40"/>
          <w:lang w:eastAsia="en-US"/>
        </w:rPr>
        <w:t>Invitation process</w:t>
      </w:r>
      <w:bookmarkEnd w:id="337"/>
      <w:bookmarkEnd w:id="338"/>
      <w:bookmarkEnd w:id="339"/>
      <w:bookmarkEnd w:id="340"/>
      <w:bookmarkEnd w:id="341"/>
    </w:p>
    <w:p w14:paraId="74E3F73F" w14:textId="054CC8B3" w:rsidR="000F0205" w:rsidRPr="00711042" w:rsidRDefault="000F0205" w:rsidP="00DD02BC">
      <w:pPr>
        <w:pStyle w:val="Heading3"/>
        <w:autoSpaceDE/>
        <w:autoSpaceDN/>
        <w:adjustRightInd/>
        <w:spacing w:before="200" w:after="120" w:line="240" w:lineRule="auto"/>
        <w:ind w:left="709" w:hanging="709"/>
        <w:rPr>
          <w:rFonts w:eastAsiaTheme="minorEastAsia" w:cs="Arial"/>
          <w:b w:val="0"/>
          <w:sz w:val="28"/>
          <w:szCs w:val="28"/>
          <w:lang w:val="en-GB" w:eastAsia="en-US"/>
        </w:rPr>
      </w:pPr>
      <w:bookmarkStart w:id="342" w:name="_Toc392241058"/>
      <w:bookmarkStart w:id="343" w:name="_Ref393815279"/>
      <w:bookmarkStart w:id="344" w:name="_Toc394489258"/>
      <w:bookmarkStart w:id="345" w:name="_Toc396731406"/>
      <w:bookmarkStart w:id="346" w:name="_Toc49349496"/>
      <w:bookmarkStart w:id="347" w:name="_Toc215496696"/>
      <w:r w:rsidRPr="00711042">
        <w:rPr>
          <w:rFonts w:eastAsiaTheme="minorEastAsia" w:cs="Arial"/>
          <w:b w:val="0"/>
          <w:sz w:val="28"/>
          <w:szCs w:val="28"/>
          <w:lang w:val="en-GB" w:eastAsia="en-US"/>
        </w:rPr>
        <w:t>2.1.</w:t>
      </w:r>
      <w:r w:rsidR="00B141EE">
        <w:rPr>
          <w:rFonts w:eastAsiaTheme="minorEastAsia" w:cs="Arial"/>
          <w:b w:val="0"/>
          <w:sz w:val="28"/>
          <w:szCs w:val="28"/>
          <w:lang w:val="en-GB" w:eastAsia="en-US"/>
        </w:rPr>
        <w:tab/>
      </w:r>
      <w:r w:rsidRPr="00711042">
        <w:rPr>
          <w:rFonts w:eastAsiaTheme="minorEastAsia" w:cs="Arial"/>
          <w:b w:val="0"/>
          <w:sz w:val="28"/>
          <w:szCs w:val="28"/>
          <w:lang w:val="en-GB" w:eastAsia="en-US"/>
        </w:rPr>
        <w:t>Supplier acceptance</w:t>
      </w:r>
      <w:bookmarkEnd w:id="342"/>
      <w:bookmarkEnd w:id="343"/>
      <w:bookmarkEnd w:id="344"/>
      <w:bookmarkEnd w:id="345"/>
      <w:bookmarkEnd w:id="346"/>
      <w:bookmarkEnd w:id="347"/>
    </w:p>
    <w:p w14:paraId="68910FD7" w14:textId="595E23A7" w:rsidR="000F0205" w:rsidRPr="00377CB1" w:rsidRDefault="000F0205" w:rsidP="00DD02BC">
      <w:pPr>
        <w:spacing w:before="120"/>
        <w:rPr>
          <w:sz w:val="20"/>
          <w:szCs w:val="20"/>
        </w:rPr>
      </w:pPr>
      <w:r w:rsidRPr="00377CB1">
        <w:rPr>
          <w:sz w:val="20"/>
          <w:szCs w:val="20"/>
        </w:rPr>
        <w:t xml:space="preserve">By participating in the Invitation Process, the Supplier accepts these </w:t>
      </w:r>
      <w:r w:rsidR="001C2E1A" w:rsidRPr="00377CB1">
        <w:rPr>
          <w:sz w:val="20"/>
          <w:szCs w:val="20"/>
        </w:rPr>
        <w:t>ITO</w:t>
      </w:r>
      <w:r w:rsidRPr="00377CB1">
        <w:rPr>
          <w:sz w:val="20"/>
          <w:szCs w:val="20"/>
        </w:rPr>
        <w:t xml:space="preserve"> Conditions.</w:t>
      </w:r>
    </w:p>
    <w:p w14:paraId="0FD9F4E6" w14:textId="15B9BE63" w:rsidR="000F0205" w:rsidRPr="00377CB1" w:rsidRDefault="000F0205" w:rsidP="000F0205">
      <w:pPr>
        <w:spacing w:before="120"/>
        <w:rPr>
          <w:sz w:val="20"/>
          <w:szCs w:val="20"/>
        </w:rPr>
      </w:pPr>
      <w:r w:rsidRPr="00377CB1">
        <w:rPr>
          <w:sz w:val="20"/>
          <w:szCs w:val="20"/>
        </w:rPr>
        <w:t xml:space="preserve">By submitting an offer, the Supplier offers to enter into a </w:t>
      </w:r>
      <w:r w:rsidR="001C2E1A" w:rsidRPr="00377CB1">
        <w:rPr>
          <w:sz w:val="20"/>
          <w:szCs w:val="20"/>
        </w:rPr>
        <w:t>Contract</w:t>
      </w:r>
      <w:r w:rsidRPr="00377CB1">
        <w:rPr>
          <w:sz w:val="20"/>
          <w:szCs w:val="20"/>
        </w:rPr>
        <w:t xml:space="preserve"> with the </w:t>
      </w:r>
      <w:r w:rsidR="001C2E1A" w:rsidRPr="00377CB1">
        <w:rPr>
          <w:sz w:val="20"/>
          <w:szCs w:val="20"/>
        </w:rPr>
        <w:t xml:space="preserve">Customer </w:t>
      </w:r>
      <w:r w:rsidRPr="00377CB1">
        <w:rPr>
          <w:sz w:val="20"/>
          <w:szCs w:val="20"/>
        </w:rPr>
        <w:t>under which for Goods, Services and Deliverables</w:t>
      </w:r>
      <w:r w:rsidR="001C2E1A" w:rsidRPr="00377CB1">
        <w:rPr>
          <w:sz w:val="20"/>
          <w:szCs w:val="20"/>
        </w:rPr>
        <w:t xml:space="preserve"> </w:t>
      </w:r>
      <w:r w:rsidRPr="00377CB1">
        <w:rPr>
          <w:sz w:val="20"/>
          <w:szCs w:val="20"/>
        </w:rPr>
        <w:t xml:space="preserve">and acknowledges that the </w:t>
      </w:r>
      <w:r w:rsidR="001C2E1A" w:rsidRPr="00377CB1">
        <w:rPr>
          <w:sz w:val="20"/>
          <w:szCs w:val="20"/>
        </w:rPr>
        <w:t>Customer</w:t>
      </w:r>
      <w:r w:rsidRPr="00377CB1">
        <w:rPr>
          <w:sz w:val="20"/>
          <w:szCs w:val="20"/>
        </w:rPr>
        <w:t xml:space="preserve"> may accept the offer during the Offer Validity Period.</w:t>
      </w:r>
    </w:p>
    <w:p w14:paraId="3794C763" w14:textId="4DCF5586" w:rsidR="000F0205" w:rsidRPr="00711042" w:rsidRDefault="000F0205" w:rsidP="00DD02BC">
      <w:pPr>
        <w:pStyle w:val="Heading3"/>
        <w:autoSpaceDE/>
        <w:autoSpaceDN/>
        <w:adjustRightInd/>
        <w:spacing w:before="200" w:after="120" w:line="240" w:lineRule="auto"/>
        <w:ind w:left="709" w:hanging="709"/>
        <w:rPr>
          <w:rFonts w:eastAsiaTheme="minorEastAsia" w:cs="Arial"/>
          <w:b w:val="0"/>
          <w:sz w:val="28"/>
          <w:szCs w:val="28"/>
          <w:lang w:val="en-GB" w:eastAsia="en-US"/>
        </w:rPr>
      </w:pPr>
      <w:bookmarkStart w:id="348" w:name="_Toc392235140"/>
      <w:bookmarkStart w:id="349" w:name="_Toc392239471"/>
      <w:bookmarkStart w:id="350" w:name="_Toc392240469"/>
      <w:bookmarkStart w:id="351" w:name="_Toc392240909"/>
      <w:bookmarkStart w:id="352" w:name="_Toc392240963"/>
      <w:bookmarkStart w:id="353" w:name="_Toc392241061"/>
      <w:bookmarkStart w:id="354" w:name="_Toc392241062"/>
      <w:bookmarkStart w:id="355" w:name="_Toc394489259"/>
      <w:bookmarkStart w:id="356" w:name="_Toc396731407"/>
      <w:bookmarkStart w:id="357" w:name="_Toc49349497"/>
      <w:bookmarkStart w:id="358" w:name="_Toc215496697"/>
      <w:bookmarkEnd w:id="348"/>
      <w:bookmarkEnd w:id="349"/>
      <w:bookmarkEnd w:id="350"/>
      <w:bookmarkEnd w:id="351"/>
      <w:bookmarkEnd w:id="352"/>
      <w:bookmarkEnd w:id="353"/>
      <w:r w:rsidRPr="00711042">
        <w:rPr>
          <w:rFonts w:eastAsiaTheme="minorEastAsia" w:cs="Arial"/>
          <w:b w:val="0"/>
          <w:sz w:val="28"/>
          <w:szCs w:val="28"/>
          <w:lang w:val="en-GB" w:eastAsia="en-US"/>
        </w:rPr>
        <w:t>2.2.</w:t>
      </w:r>
      <w:r w:rsidR="00B141EE">
        <w:rPr>
          <w:rFonts w:eastAsiaTheme="minorEastAsia" w:cs="Arial"/>
          <w:b w:val="0"/>
          <w:sz w:val="28"/>
          <w:szCs w:val="28"/>
          <w:lang w:val="en-GB" w:eastAsia="en-US"/>
        </w:rPr>
        <w:tab/>
      </w:r>
      <w:r w:rsidR="001C2E1A" w:rsidRPr="00711042">
        <w:rPr>
          <w:rFonts w:eastAsiaTheme="minorEastAsia" w:cs="Arial"/>
          <w:b w:val="0"/>
          <w:sz w:val="28"/>
          <w:szCs w:val="28"/>
          <w:lang w:val="en-GB" w:eastAsia="en-US"/>
        </w:rPr>
        <w:t>Customer</w:t>
      </w:r>
      <w:r w:rsidRPr="00711042">
        <w:rPr>
          <w:rFonts w:eastAsiaTheme="minorEastAsia" w:cs="Arial"/>
          <w:b w:val="0"/>
          <w:sz w:val="28"/>
          <w:szCs w:val="28"/>
          <w:lang w:val="en-GB" w:eastAsia="en-US"/>
        </w:rPr>
        <w:t xml:space="preserve"> discretion</w:t>
      </w:r>
      <w:bookmarkStart w:id="359" w:name="_Toc389398428"/>
      <w:bookmarkEnd w:id="354"/>
      <w:bookmarkEnd w:id="355"/>
      <w:bookmarkEnd w:id="356"/>
      <w:bookmarkEnd w:id="357"/>
      <w:bookmarkEnd w:id="358"/>
    </w:p>
    <w:p w14:paraId="61B204C5" w14:textId="16E716C1" w:rsidR="000F0205" w:rsidRPr="00377CB1" w:rsidRDefault="000F0205" w:rsidP="000F0205">
      <w:pPr>
        <w:spacing w:before="120"/>
        <w:rPr>
          <w:strike/>
          <w:sz w:val="20"/>
          <w:szCs w:val="20"/>
        </w:rPr>
      </w:pPr>
      <w:r w:rsidRPr="00377CB1">
        <w:rPr>
          <w:sz w:val="20"/>
          <w:szCs w:val="20"/>
        </w:rPr>
        <w:t xml:space="preserve">The </w:t>
      </w:r>
      <w:r w:rsidR="001C2E1A" w:rsidRPr="00377CB1">
        <w:rPr>
          <w:sz w:val="20"/>
          <w:szCs w:val="20"/>
        </w:rPr>
        <w:t>Customer</w:t>
      </w:r>
      <w:r w:rsidRPr="00377CB1">
        <w:rPr>
          <w:sz w:val="20"/>
          <w:szCs w:val="20"/>
        </w:rPr>
        <w:t xml:space="preserve"> may make any changes to the Invitation Process in its absolute discretion, by notifying the Supplier including by publication on the Queensland Government QTenders website</w:t>
      </w:r>
      <w:r w:rsidR="00F455BB">
        <w:rPr>
          <w:sz w:val="20"/>
          <w:szCs w:val="20"/>
        </w:rPr>
        <w:t xml:space="preserve"> </w:t>
      </w:r>
      <w:r w:rsidRPr="00377CB1">
        <w:rPr>
          <w:sz w:val="20"/>
          <w:szCs w:val="20"/>
        </w:rPr>
        <w:t xml:space="preserve">where considered appropriate by the </w:t>
      </w:r>
      <w:r w:rsidR="001C2E1A" w:rsidRPr="00377CB1">
        <w:rPr>
          <w:sz w:val="20"/>
          <w:szCs w:val="20"/>
        </w:rPr>
        <w:t>Customer</w:t>
      </w:r>
      <w:r w:rsidRPr="00377CB1">
        <w:rPr>
          <w:sz w:val="20"/>
          <w:szCs w:val="20"/>
        </w:rPr>
        <w:t xml:space="preserve">. This may include: </w:t>
      </w:r>
      <w:bookmarkEnd w:id="359"/>
    </w:p>
    <w:p w14:paraId="056DD150" w14:textId="62E0E1E4" w:rsidR="000F0205" w:rsidRPr="00377CB1" w:rsidRDefault="000F0205" w:rsidP="00C07EBB">
      <w:pPr>
        <w:numPr>
          <w:ilvl w:val="0"/>
          <w:numId w:val="7"/>
        </w:numPr>
        <w:spacing w:before="60" w:after="0"/>
        <w:ind w:left="709" w:hanging="709"/>
        <w:rPr>
          <w:sz w:val="20"/>
          <w:szCs w:val="20"/>
        </w:rPr>
      </w:pPr>
      <w:r w:rsidRPr="00377CB1">
        <w:rPr>
          <w:sz w:val="20"/>
          <w:szCs w:val="20"/>
        </w:rPr>
        <w:t xml:space="preserve">adding the terms and conditions applicable to the Invitation Process, including terms of the </w:t>
      </w:r>
      <w:r w:rsidR="001C2E1A" w:rsidRPr="00377CB1">
        <w:rPr>
          <w:sz w:val="20"/>
          <w:szCs w:val="20"/>
        </w:rPr>
        <w:t>ITO</w:t>
      </w:r>
      <w:r w:rsidRPr="00377CB1">
        <w:rPr>
          <w:sz w:val="20"/>
          <w:szCs w:val="20"/>
        </w:rPr>
        <w:t xml:space="preserve"> Conditions and/or proposed </w:t>
      </w:r>
      <w:r w:rsidR="001C2E1A" w:rsidRPr="00377CB1">
        <w:rPr>
          <w:sz w:val="20"/>
          <w:szCs w:val="20"/>
        </w:rPr>
        <w:t>Contract</w:t>
      </w:r>
      <w:r w:rsidRPr="00377CB1">
        <w:rPr>
          <w:sz w:val="20"/>
          <w:szCs w:val="20"/>
        </w:rPr>
        <w:t>;</w:t>
      </w:r>
    </w:p>
    <w:p w14:paraId="61039213" w14:textId="77777777" w:rsidR="000F0205" w:rsidRPr="00377CB1" w:rsidRDefault="000F0205" w:rsidP="00C07EBB">
      <w:pPr>
        <w:numPr>
          <w:ilvl w:val="0"/>
          <w:numId w:val="7"/>
        </w:numPr>
        <w:spacing w:before="120"/>
        <w:ind w:left="709" w:hanging="709"/>
        <w:rPr>
          <w:sz w:val="20"/>
          <w:szCs w:val="20"/>
        </w:rPr>
      </w:pPr>
      <w:r w:rsidRPr="00377CB1">
        <w:rPr>
          <w:sz w:val="20"/>
          <w:szCs w:val="20"/>
        </w:rPr>
        <w:t>adding or changing Requirements;</w:t>
      </w:r>
    </w:p>
    <w:p w14:paraId="6107BC97" w14:textId="77777777" w:rsidR="000F0205" w:rsidRPr="00377CB1" w:rsidRDefault="000F0205" w:rsidP="00C07EBB">
      <w:pPr>
        <w:numPr>
          <w:ilvl w:val="0"/>
          <w:numId w:val="7"/>
        </w:numPr>
        <w:spacing w:before="120"/>
        <w:ind w:left="709" w:hanging="709"/>
        <w:rPr>
          <w:sz w:val="20"/>
          <w:szCs w:val="20"/>
        </w:rPr>
      </w:pPr>
      <w:r w:rsidRPr="00377CB1">
        <w:rPr>
          <w:sz w:val="20"/>
          <w:szCs w:val="20"/>
        </w:rPr>
        <w:t>amending dates including extending the Closing date and time;</w:t>
      </w:r>
    </w:p>
    <w:p w14:paraId="00DAD6F5" w14:textId="77777777" w:rsidR="000F0205" w:rsidRPr="00377CB1" w:rsidRDefault="000F0205" w:rsidP="00C07EBB">
      <w:pPr>
        <w:numPr>
          <w:ilvl w:val="0"/>
          <w:numId w:val="7"/>
        </w:numPr>
        <w:spacing w:before="120"/>
        <w:ind w:left="709" w:hanging="709"/>
        <w:rPr>
          <w:sz w:val="20"/>
          <w:szCs w:val="20"/>
        </w:rPr>
      </w:pPr>
      <w:r w:rsidRPr="00377CB1">
        <w:rPr>
          <w:sz w:val="20"/>
          <w:szCs w:val="20"/>
        </w:rPr>
        <w:t>amending the evaluation criteria stipulated in the Invitation to Offer and/or</w:t>
      </w:r>
    </w:p>
    <w:p w14:paraId="66753045" w14:textId="77777777" w:rsidR="000F0205" w:rsidRPr="00377CB1" w:rsidRDefault="000F0205" w:rsidP="00C07EBB">
      <w:pPr>
        <w:numPr>
          <w:ilvl w:val="0"/>
          <w:numId w:val="7"/>
        </w:numPr>
        <w:spacing w:before="120"/>
        <w:ind w:left="709" w:hanging="709"/>
        <w:rPr>
          <w:sz w:val="20"/>
          <w:szCs w:val="20"/>
        </w:rPr>
      </w:pPr>
      <w:r w:rsidRPr="00377CB1">
        <w:rPr>
          <w:sz w:val="20"/>
          <w:szCs w:val="20"/>
        </w:rPr>
        <w:t>cancelling the Invitation Process.</w:t>
      </w:r>
    </w:p>
    <w:p w14:paraId="38C9BAE8" w14:textId="44E4ED7E" w:rsidR="000F0205" w:rsidRPr="00377CB1" w:rsidRDefault="000F0205" w:rsidP="00DD02BC">
      <w:pPr>
        <w:spacing w:before="120"/>
        <w:ind w:left="709" w:hanging="709"/>
        <w:rPr>
          <w:sz w:val="20"/>
          <w:szCs w:val="20"/>
        </w:rPr>
      </w:pPr>
      <w:r w:rsidRPr="00377CB1">
        <w:rPr>
          <w:sz w:val="20"/>
          <w:szCs w:val="20"/>
        </w:rPr>
        <w:t xml:space="preserve">Without limitation, the </w:t>
      </w:r>
      <w:r w:rsidR="001C2E1A" w:rsidRPr="00377CB1">
        <w:rPr>
          <w:sz w:val="20"/>
          <w:szCs w:val="20"/>
        </w:rPr>
        <w:t>Customer</w:t>
      </w:r>
      <w:r w:rsidRPr="00377CB1">
        <w:rPr>
          <w:sz w:val="20"/>
          <w:szCs w:val="20"/>
        </w:rPr>
        <w:t xml:space="preserve"> may, during the Invitation Process:</w:t>
      </w:r>
    </w:p>
    <w:p w14:paraId="2E14348B"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consider, accept or reject an offer received after the Closing date and time;</w:t>
      </w:r>
    </w:p>
    <w:p w14:paraId="58307F4D"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consider, accept or reject non-Conforming Offers, alternative or innovative offers, offers in part, or multiple offers;</w:t>
      </w:r>
    </w:p>
    <w:p w14:paraId="57909FC3"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obtain information about the supplier relevant to the evaluation criteria that may be held by any Government Department or Instrumentality and take the information into account in assessing the offer;</w:t>
      </w:r>
    </w:p>
    <w:p w14:paraId="624DE02B"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conduct checks on the Supplier with other Queensland Government departments and agencies, and Queensland Government Bodies;</w:t>
      </w:r>
    </w:p>
    <w:p w14:paraId="609DB3C7"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reject any or all offers;</w:t>
      </w:r>
    </w:p>
    <w:p w14:paraId="1D06B130"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accept an offer that did not progress through all phases of the evaluation process;</w:t>
      </w:r>
    </w:p>
    <w:p w14:paraId="24C83463" w14:textId="38E7ACA8"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 xml:space="preserve">amend the evaluation criteria stipulated in the Invitation to Offer document; </w:t>
      </w:r>
    </w:p>
    <w:p w14:paraId="2F8E8B6A"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exercise discretion in evaluating any subjective evaluation criteria;</w:t>
      </w:r>
    </w:p>
    <w:p w14:paraId="0A8725FF"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negotiate with one or more Suppliers and allow any Supplier to vary its offer;</w:t>
      </w:r>
    </w:p>
    <w:p w14:paraId="7DC95BDC"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interview, negotiate or hold discussions with any Supplier on any matter contained (or proposed to be contained) in an offer to the exclusion of others;</w:t>
      </w:r>
    </w:p>
    <w:p w14:paraId="30D5F7EA" w14:textId="77777777"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request some or all Suppliers to conduct site visits, provide references and additional information, and/or make themselves available for panel interviews;</w:t>
      </w:r>
    </w:p>
    <w:p w14:paraId="1B94A28D" w14:textId="21DB0ABC"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 xml:space="preserve">change the terms and conditions applicable to the Invitation Process, including terms of the proposed </w:t>
      </w:r>
      <w:r w:rsidR="001C2E1A" w:rsidRPr="00377CB1">
        <w:rPr>
          <w:sz w:val="20"/>
          <w:szCs w:val="20"/>
        </w:rPr>
        <w:t>Contract</w:t>
      </w:r>
      <w:r w:rsidRPr="00377CB1">
        <w:rPr>
          <w:sz w:val="20"/>
          <w:szCs w:val="20"/>
        </w:rPr>
        <w:t>; or</w:t>
      </w:r>
    </w:p>
    <w:p w14:paraId="302CCD32" w14:textId="50102DF3" w:rsidR="000F0205" w:rsidRPr="00377CB1" w:rsidRDefault="000F0205" w:rsidP="00C07EBB">
      <w:pPr>
        <w:pStyle w:val="ListParagraph"/>
        <w:numPr>
          <w:ilvl w:val="0"/>
          <w:numId w:val="34"/>
        </w:numPr>
        <w:spacing w:before="0" w:line="260" w:lineRule="exact"/>
        <w:ind w:left="709" w:hanging="709"/>
        <w:rPr>
          <w:sz w:val="20"/>
          <w:szCs w:val="20"/>
        </w:rPr>
      </w:pPr>
      <w:r w:rsidRPr="00377CB1">
        <w:rPr>
          <w:sz w:val="20"/>
          <w:szCs w:val="20"/>
        </w:rPr>
        <w:t xml:space="preserve">conduct checks on the Supplier or request the Supplier to substantiate to the </w:t>
      </w:r>
      <w:r w:rsidR="001C2E1A" w:rsidRPr="00377CB1">
        <w:rPr>
          <w:sz w:val="20"/>
          <w:szCs w:val="20"/>
        </w:rPr>
        <w:t>Customer</w:t>
      </w:r>
      <w:r w:rsidRPr="00377CB1">
        <w:rPr>
          <w:sz w:val="20"/>
          <w:szCs w:val="20"/>
        </w:rPr>
        <w:t>’s satisfaction information supplied by the Supplier during the Invitation Process.</w:t>
      </w:r>
    </w:p>
    <w:p w14:paraId="41C8C610" w14:textId="6F828AEE" w:rsidR="000F0205" w:rsidRPr="00377CB1" w:rsidRDefault="000F0205" w:rsidP="000F0205">
      <w:pPr>
        <w:spacing w:before="120"/>
        <w:rPr>
          <w:sz w:val="20"/>
          <w:szCs w:val="20"/>
        </w:rPr>
      </w:pPr>
      <w:r w:rsidRPr="00377CB1">
        <w:rPr>
          <w:sz w:val="20"/>
          <w:szCs w:val="20"/>
        </w:rPr>
        <w:lastRenderedPageBreak/>
        <w:t xml:space="preserve">The Supplier will not make any claim in connection with a decision by the </w:t>
      </w:r>
      <w:r w:rsidR="001C2E1A" w:rsidRPr="00377CB1">
        <w:rPr>
          <w:sz w:val="20"/>
          <w:szCs w:val="20"/>
        </w:rPr>
        <w:t>Customer</w:t>
      </w:r>
      <w:r w:rsidRPr="00377CB1">
        <w:rPr>
          <w:sz w:val="20"/>
          <w:szCs w:val="20"/>
        </w:rPr>
        <w:t xml:space="preserve"> to exercise or not to exercise any of its rights in relation to the Invitation Process.</w:t>
      </w:r>
    </w:p>
    <w:p w14:paraId="4E6337EB" w14:textId="46A59F5D"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360" w:name="_Toc49349498"/>
      <w:bookmarkStart w:id="361" w:name="_Toc215496698"/>
      <w:r w:rsidRPr="00711042">
        <w:rPr>
          <w:rFonts w:eastAsiaTheme="minorEastAsia" w:cs="Arial"/>
          <w:b w:val="0"/>
          <w:sz w:val="28"/>
          <w:szCs w:val="28"/>
          <w:lang w:val="en-GB" w:eastAsia="en-US"/>
        </w:rPr>
        <w:t xml:space="preserve">2.3. </w:t>
      </w:r>
      <w:r w:rsidR="00C07EBB">
        <w:rPr>
          <w:rFonts w:eastAsiaTheme="minorEastAsia" w:cs="Arial"/>
          <w:b w:val="0"/>
          <w:sz w:val="28"/>
          <w:szCs w:val="28"/>
          <w:lang w:val="en-GB" w:eastAsia="en-US"/>
        </w:rPr>
        <w:tab/>
      </w:r>
      <w:r w:rsidR="00C375FC" w:rsidRPr="00711042">
        <w:rPr>
          <w:rFonts w:eastAsiaTheme="minorEastAsia" w:cs="Arial"/>
          <w:b w:val="0"/>
          <w:sz w:val="28"/>
          <w:szCs w:val="28"/>
          <w:lang w:val="en-GB" w:eastAsia="en-US"/>
        </w:rPr>
        <w:t>Contract</w:t>
      </w:r>
      <w:r w:rsidRPr="00711042">
        <w:rPr>
          <w:rFonts w:eastAsiaTheme="minorEastAsia" w:cs="Arial"/>
          <w:b w:val="0"/>
          <w:sz w:val="28"/>
          <w:szCs w:val="28"/>
          <w:lang w:val="en-GB" w:eastAsia="en-US"/>
        </w:rPr>
        <w:t xml:space="preserve"> structure</w:t>
      </w:r>
      <w:bookmarkEnd w:id="360"/>
      <w:bookmarkEnd w:id="361"/>
    </w:p>
    <w:p w14:paraId="4F64FF9F" w14:textId="3D41317F" w:rsidR="000F0205" w:rsidRPr="00377CB1" w:rsidRDefault="000F0205" w:rsidP="00DD02BC">
      <w:pPr>
        <w:pStyle w:val="BodyText"/>
        <w:spacing w:before="120" w:after="60"/>
        <w:rPr>
          <w:sz w:val="20"/>
          <w:szCs w:val="20"/>
          <w:lang w:eastAsia="en-AU"/>
        </w:rPr>
      </w:pPr>
      <w:r w:rsidRPr="00377CB1">
        <w:rPr>
          <w:sz w:val="20"/>
          <w:szCs w:val="20"/>
          <w:lang w:eastAsia="en-AU"/>
        </w:rPr>
        <w:t xml:space="preserve">The Suppliers attention is drawn to the fact that the </w:t>
      </w:r>
      <w:r w:rsidR="001C2E1A" w:rsidRPr="00377CB1">
        <w:rPr>
          <w:sz w:val="20"/>
          <w:szCs w:val="20"/>
          <w:lang w:eastAsia="en-AU"/>
        </w:rPr>
        <w:t>Customer</w:t>
      </w:r>
      <w:r w:rsidRPr="00377CB1">
        <w:rPr>
          <w:sz w:val="20"/>
          <w:szCs w:val="20"/>
          <w:lang w:eastAsia="en-AU"/>
        </w:rPr>
        <w:t xml:space="preserve"> reserves the right, at any time during the term of any </w:t>
      </w:r>
      <w:r w:rsidR="001C2E1A" w:rsidRPr="00377CB1">
        <w:rPr>
          <w:sz w:val="20"/>
          <w:szCs w:val="20"/>
          <w:lang w:eastAsia="en-AU"/>
        </w:rPr>
        <w:t xml:space="preserve">Contract </w:t>
      </w:r>
      <w:r w:rsidRPr="00377CB1">
        <w:rPr>
          <w:sz w:val="20"/>
          <w:szCs w:val="20"/>
          <w:lang w:eastAsia="en-AU"/>
        </w:rPr>
        <w:t>established as a result of this Invitation Process to:</w:t>
      </w:r>
    </w:p>
    <w:p w14:paraId="70AF5B03" w14:textId="77777777" w:rsidR="000F0205" w:rsidRPr="00377CB1" w:rsidRDefault="000F0205" w:rsidP="00DD02BC">
      <w:pPr>
        <w:pStyle w:val="ListParagraph"/>
        <w:numPr>
          <w:ilvl w:val="0"/>
          <w:numId w:val="32"/>
        </w:numPr>
        <w:spacing w:before="0"/>
        <w:ind w:hanging="720"/>
        <w:rPr>
          <w:sz w:val="20"/>
          <w:szCs w:val="20"/>
        </w:rPr>
      </w:pPr>
      <w:r w:rsidRPr="00377CB1">
        <w:rPr>
          <w:sz w:val="20"/>
          <w:szCs w:val="20"/>
        </w:rPr>
        <w:t>engage other suppliers for the supply of the Goods, Services and other Deliverables the same or similar to the deliverables and</w:t>
      </w:r>
    </w:p>
    <w:p w14:paraId="124383A5" w14:textId="6A855273" w:rsidR="000F0205" w:rsidRPr="00377CB1" w:rsidRDefault="000F0205" w:rsidP="00DD02BC">
      <w:pPr>
        <w:pStyle w:val="BodyText"/>
        <w:numPr>
          <w:ilvl w:val="0"/>
          <w:numId w:val="32"/>
        </w:numPr>
        <w:spacing w:before="0" w:after="60"/>
        <w:ind w:left="714" w:hanging="720"/>
        <w:rPr>
          <w:sz w:val="20"/>
          <w:szCs w:val="20"/>
        </w:rPr>
      </w:pPr>
      <w:r w:rsidRPr="00377CB1">
        <w:rPr>
          <w:sz w:val="20"/>
          <w:szCs w:val="20"/>
          <w:lang w:eastAsia="en-AU"/>
        </w:rPr>
        <w:t xml:space="preserve">enter into </w:t>
      </w:r>
      <w:r w:rsidR="001C2E1A" w:rsidRPr="00377CB1">
        <w:rPr>
          <w:sz w:val="20"/>
          <w:szCs w:val="20"/>
          <w:lang w:eastAsia="en-AU"/>
        </w:rPr>
        <w:t>Contract</w:t>
      </w:r>
      <w:r w:rsidRPr="00377CB1">
        <w:rPr>
          <w:sz w:val="20"/>
          <w:szCs w:val="20"/>
          <w:lang w:eastAsia="en-AU"/>
        </w:rPr>
        <w:t xml:space="preserve">s with other suppliers for the supply of Goods, Services and Deliverables, notwithstanding that the other suppliers did not participate in the Invitation Process, for any reason, including if the </w:t>
      </w:r>
      <w:r w:rsidR="001C2E1A" w:rsidRPr="00377CB1">
        <w:rPr>
          <w:sz w:val="20"/>
          <w:szCs w:val="20"/>
          <w:lang w:eastAsia="en-AU"/>
        </w:rPr>
        <w:t>Customer</w:t>
      </w:r>
      <w:r w:rsidRPr="00377CB1">
        <w:rPr>
          <w:sz w:val="20"/>
          <w:szCs w:val="20"/>
          <w:lang w:eastAsia="en-AU"/>
        </w:rPr>
        <w:t xml:space="preserve"> considers it is necessary or desirable to comply with government policy regarding diversity in supply chains, the achievement of social objectives or in the interest of public health and safety. </w:t>
      </w:r>
    </w:p>
    <w:p w14:paraId="431E06AA" w14:textId="06516D0A"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362" w:name="_Toc49349499"/>
      <w:bookmarkStart w:id="363" w:name="_Toc215496699"/>
      <w:r w:rsidRPr="00711042">
        <w:rPr>
          <w:rFonts w:eastAsiaTheme="minorEastAsia" w:cs="Arial"/>
          <w:b w:val="0"/>
          <w:sz w:val="28"/>
          <w:szCs w:val="28"/>
          <w:lang w:val="en-GB" w:eastAsia="en-US"/>
        </w:rPr>
        <w:t>2.4.</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Statistical and other relevant data</w:t>
      </w:r>
      <w:bookmarkEnd w:id="362"/>
      <w:bookmarkEnd w:id="363"/>
    </w:p>
    <w:p w14:paraId="71F28AA9" w14:textId="1CB95C87" w:rsidR="000F0205" w:rsidRPr="00377CB1" w:rsidRDefault="000F0205" w:rsidP="000F0205">
      <w:pPr>
        <w:spacing w:before="120"/>
        <w:rPr>
          <w:sz w:val="20"/>
          <w:szCs w:val="20"/>
        </w:rPr>
      </w:pPr>
      <w:r w:rsidRPr="00377CB1">
        <w:rPr>
          <w:sz w:val="20"/>
          <w:szCs w:val="20"/>
        </w:rPr>
        <w:t>Statistical and other relevant data provided in this</w:t>
      </w:r>
      <w:r w:rsidR="001C2E1A" w:rsidRPr="00377CB1">
        <w:rPr>
          <w:sz w:val="20"/>
          <w:szCs w:val="20"/>
        </w:rPr>
        <w:t xml:space="preserve"> </w:t>
      </w:r>
      <w:r w:rsidRPr="00377CB1">
        <w:rPr>
          <w:sz w:val="20"/>
          <w:szCs w:val="20"/>
        </w:rPr>
        <w:t xml:space="preserve">Invitation Process is not to be construed as a guarantee for providing any business whatsoever by the </w:t>
      </w:r>
      <w:r w:rsidR="001C2E1A" w:rsidRPr="00377CB1">
        <w:rPr>
          <w:sz w:val="20"/>
          <w:szCs w:val="20"/>
        </w:rPr>
        <w:t>Customer</w:t>
      </w:r>
      <w:r w:rsidRPr="00377CB1">
        <w:rPr>
          <w:sz w:val="20"/>
          <w:szCs w:val="20"/>
        </w:rPr>
        <w:t xml:space="preserve">. The Supplier shall make no claim for anticipated profit or for loss of profit because of any difference between the data provided to assist Suppliers in compiling an offer and the volume of goods or services actually required by the Customer and so provided by the Supplier during the period of the </w:t>
      </w:r>
      <w:r w:rsidR="003607C1" w:rsidRPr="00377CB1">
        <w:rPr>
          <w:sz w:val="20"/>
          <w:szCs w:val="20"/>
        </w:rPr>
        <w:t>Contract</w:t>
      </w:r>
      <w:r w:rsidRPr="00377CB1">
        <w:rPr>
          <w:sz w:val="20"/>
          <w:szCs w:val="20"/>
        </w:rPr>
        <w:t>.</w:t>
      </w:r>
    </w:p>
    <w:p w14:paraId="00BE6C9C" w14:textId="71836097"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364" w:name="_Toc49349500"/>
      <w:bookmarkStart w:id="365" w:name="_Toc215496700"/>
      <w:r w:rsidRPr="00711042">
        <w:rPr>
          <w:rFonts w:eastAsiaTheme="minorEastAsia" w:cs="Arial"/>
          <w:b w:val="0"/>
          <w:sz w:val="28"/>
          <w:szCs w:val="28"/>
          <w:lang w:val="en-GB" w:eastAsia="en-US"/>
        </w:rPr>
        <w:t xml:space="preserve">2.5. </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No process contract</w:t>
      </w:r>
      <w:bookmarkEnd w:id="364"/>
      <w:bookmarkEnd w:id="365"/>
    </w:p>
    <w:p w14:paraId="24594FDA" w14:textId="0B6BD6CC" w:rsidR="000F0205" w:rsidRPr="00377CB1" w:rsidRDefault="000F0205" w:rsidP="00DD02BC">
      <w:pPr>
        <w:spacing w:before="120"/>
        <w:rPr>
          <w:sz w:val="20"/>
          <w:szCs w:val="20"/>
        </w:rPr>
      </w:pPr>
      <w:r w:rsidRPr="00377CB1">
        <w:rPr>
          <w:sz w:val="20"/>
          <w:szCs w:val="20"/>
        </w:rPr>
        <w:t xml:space="preserve">The conduct of the Invitation Process does not give rise to any legal or equitable relationship.  A Supplier will not be entitled to claim compensation or loss from the </w:t>
      </w:r>
      <w:r w:rsidR="003607C1" w:rsidRPr="00377CB1">
        <w:rPr>
          <w:sz w:val="20"/>
          <w:szCs w:val="20"/>
        </w:rPr>
        <w:t>Customer</w:t>
      </w:r>
      <w:r w:rsidRPr="00377CB1">
        <w:rPr>
          <w:sz w:val="20"/>
          <w:szCs w:val="20"/>
        </w:rPr>
        <w:t xml:space="preserve"> for any matter arising out of the Invitation Process, including but not limited to any failure by the </w:t>
      </w:r>
      <w:r w:rsidR="003607C1" w:rsidRPr="00377CB1">
        <w:rPr>
          <w:sz w:val="20"/>
          <w:szCs w:val="20"/>
        </w:rPr>
        <w:t>Customer</w:t>
      </w:r>
      <w:r w:rsidRPr="00377CB1">
        <w:rPr>
          <w:sz w:val="20"/>
          <w:szCs w:val="20"/>
        </w:rPr>
        <w:t xml:space="preserve"> to comply with these </w:t>
      </w:r>
      <w:r w:rsidR="003607C1" w:rsidRPr="00377CB1">
        <w:rPr>
          <w:sz w:val="20"/>
          <w:szCs w:val="20"/>
        </w:rPr>
        <w:t>ITO</w:t>
      </w:r>
      <w:r w:rsidRPr="00377CB1">
        <w:rPr>
          <w:sz w:val="20"/>
          <w:szCs w:val="20"/>
        </w:rPr>
        <w:t xml:space="preserve"> Conditions.</w:t>
      </w:r>
    </w:p>
    <w:p w14:paraId="11591400"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66" w:name="_Toc389398420"/>
      <w:bookmarkStart w:id="367" w:name="_Toc392241063"/>
      <w:bookmarkStart w:id="368" w:name="_Toc394489260"/>
      <w:bookmarkStart w:id="369" w:name="_Toc396731408"/>
      <w:bookmarkStart w:id="370" w:name="_Toc49349501"/>
      <w:bookmarkStart w:id="371" w:name="_Toc215496701"/>
      <w:bookmarkStart w:id="372" w:name="_Toc216799338"/>
      <w:r w:rsidRPr="00656DD0">
        <w:rPr>
          <w:rFonts w:eastAsiaTheme="minorEastAsia"/>
          <w:color w:val="auto"/>
          <w:sz w:val="32"/>
          <w:szCs w:val="40"/>
          <w:lang w:eastAsia="en-US"/>
        </w:rPr>
        <w:t>Alternative and/or innovative offers</w:t>
      </w:r>
      <w:bookmarkEnd w:id="366"/>
      <w:bookmarkEnd w:id="367"/>
      <w:bookmarkEnd w:id="368"/>
      <w:bookmarkEnd w:id="369"/>
      <w:bookmarkEnd w:id="370"/>
      <w:bookmarkEnd w:id="371"/>
      <w:bookmarkEnd w:id="372"/>
    </w:p>
    <w:p w14:paraId="2160ECA7" w14:textId="5806DBCF" w:rsidR="000F0205" w:rsidRPr="00377CB1" w:rsidRDefault="000F0205" w:rsidP="000F0205">
      <w:pPr>
        <w:spacing w:before="120"/>
        <w:rPr>
          <w:sz w:val="20"/>
          <w:szCs w:val="20"/>
        </w:rPr>
      </w:pPr>
      <w:bookmarkStart w:id="373" w:name="_Toc389398421"/>
      <w:r w:rsidRPr="00377CB1">
        <w:rPr>
          <w:sz w:val="20"/>
          <w:szCs w:val="20"/>
        </w:rPr>
        <w:t>The Queensland Procurement Policy</w:t>
      </w:r>
      <w:r w:rsidR="00BD422E">
        <w:rPr>
          <w:sz w:val="20"/>
          <w:szCs w:val="20"/>
        </w:rPr>
        <w:t xml:space="preserve"> encourages innovation and new market-driven approaches to solve challenges faced by government</w:t>
      </w:r>
      <w:r w:rsidR="000E3623">
        <w:rPr>
          <w:sz w:val="20"/>
          <w:szCs w:val="20"/>
        </w:rPr>
        <w:t>.</w:t>
      </w:r>
      <w:r w:rsidRPr="00377CB1">
        <w:rPr>
          <w:sz w:val="20"/>
          <w:szCs w:val="20"/>
        </w:rPr>
        <w:t xml:space="preserve"> </w:t>
      </w:r>
      <w:r w:rsidR="00857634">
        <w:rPr>
          <w:sz w:val="20"/>
          <w:szCs w:val="20"/>
        </w:rPr>
        <w:t xml:space="preserve">The </w:t>
      </w:r>
      <w:r w:rsidRPr="00377CB1">
        <w:rPr>
          <w:sz w:val="20"/>
          <w:szCs w:val="20"/>
        </w:rPr>
        <w:t>Supplier</w:t>
      </w:r>
      <w:r w:rsidR="00857634">
        <w:rPr>
          <w:sz w:val="20"/>
          <w:szCs w:val="20"/>
        </w:rPr>
        <w:t xml:space="preserve"> i</w:t>
      </w:r>
      <w:r w:rsidRPr="00377CB1">
        <w:rPr>
          <w:sz w:val="20"/>
          <w:szCs w:val="20"/>
        </w:rPr>
        <w:t xml:space="preserve">s encouraged to submit alternative and/or innovative offer where they believe that the alternative will promote the </w:t>
      </w:r>
      <w:r w:rsidR="003607C1" w:rsidRPr="00377CB1">
        <w:rPr>
          <w:sz w:val="20"/>
          <w:szCs w:val="20"/>
        </w:rPr>
        <w:t>Customer</w:t>
      </w:r>
      <w:r w:rsidRPr="00377CB1">
        <w:rPr>
          <w:sz w:val="20"/>
          <w:szCs w:val="20"/>
        </w:rPr>
        <w:t>’s objectives.</w:t>
      </w:r>
      <w:bookmarkEnd w:id="373"/>
      <w:r w:rsidRPr="00377CB1">
        <w:rPr>
          <w:sz w:val="20"/>
          <w:szCs w:val="20"/>
        </w:rPr>
        <w:t xml:space="preserve"> </w:t>
      </w:r>
    </w:p>
    <w:p w14:paraId="1E6377AF"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74" w:name="_Toc389398422"/>
      <w:bookmarkStart w:id="375" w:name="_Toc392241064"/>
      <w:bookmarkStart w:id="376" w:name="_Toc394489261"/>
      <w:bookmarkStart w:id="377" w:name="_Toc396731409"/>
      <w:bookmarkStart w:id="378" w:name="_Toc49349502"/>
      <w:bookmarkStart w:id="379" w:name="_Toc215496702"/>
      <w:bookmarkStart w:id="380" w:name="_Toc216799339"/>
      <w:r w:rsidRPr="00656DD0">
        <w:rPr>
          <w:rFonts w:eastAsiaTheme="minorEastAsia"/>
          <w:color w:val="auto"/>
          <w:sz w:val="32"/>
          <w:szCs w:val="40"/>
          <w:lang w:eastAsia="en-US"/>
        </w:rPr>
        <w:t>No reliance on information</w:t>
      </w:r>
      <w:bookmarkEnd w:id="374"/>
      <w:bookmarkEnd w:id="375"/>
      <w:bookmarkEnd w:id="376"/>
      <w:bookmarkEnd w:id="377"/>
      <w:bookmarkEnd w:id="378"/>
      <w:bookmarkEnd w:id="379"/>
      <w:bookmarkEnd w:id="380"/>
    </w:p>
    <w:p w14:paraId="68F32876" w14:textId="30118C04" w:rsidR="000F0205" w:rsidRPr="00377CB1" w:rsidRDefault="000F0205" w:rsidP="000F0205">
      <w:pPr>
        <w:spacing w:before="120"/>
        <w:rPr>
          <w:sz w:val="20"/>
          <w:szCs w:val="20"/>
        </w:rPr>
      </w:pPr>
      <w:r w:rsidRPr="00377CB1">
        <w:rPr>
          <w:sz w:val="20"/>
          <w:szCs w:val="20"/>
        </w:rPr>
        <w:t xml:space="preserve">The Supplier is responsible for making its own investigation and assessment about all matters relevant to the Invitation to Offer process, the Requirements, the accuracy of all information and documents provided by or on behalf of the </w:t>
      </w:r>
      <w:r w:rsidR="003607C1" w:rsidRPr="00377CB1">
        <w:rPr>
          <w:sz w:val="20"/>
          <w:szCs w:val="20"/>
        </w:rPr>
        <w:t>Customer</w:t>
      </w:r>
      <w:r w:rsidRPr="00377CB1">
        <w:rPr>
          <w:sz w:val="20"/>
          <w:szCs w:val="20"/>
        </w:rPr>
        <w:t xml:space="preserve">, and all other matters relevant to the Supplier’s offer. </w:t>
      </w:r>
    </w:p>
    <w:p w14:paraId="53641BAF"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81" w:name="_Toc389398423"/>
      <w:bookmarkStart w:id="382" w:name="_Toc392241066"/>
      <w:bookmarkStart w:id="383" w:name="_Toc394489262"/>
      <w:bookmarkStart w:id="384" w:name="_Toc396731410"/>
      <w:bookmarkStart w:id="385" w:name="_Toc49349503"/>
      <w:bookmarkStart w:id="386" w:name="_Toc215496703"/>
      <w:bookmarkStart w:id="387" w:name="_Toc216799340"/>
      <w:r w:rsidRPr="00656DD0">
        <w:rPr>
          <w:rFonts w:eastAsiaTheme="minorEastAsia"/>
          <w:color w:val="auto"/>
          <w:sz w:val="32"/>
          <w:szCs w:val="40"/>
          <w:lang w:eastAsia="en-US"/>
        </w:rPr>
        <w:t>Supplier cost</w:t>
      </w:r>
      <w:bookmarkEnd w:id="381"/>
      <w:bookmarkEnd w:id="382"/>
      <w:bookmarkEnd w:id="383"/>
      <w:bookmarkEnd w:id="384"/>
      <w:bookmarkEnd w:id="385"/>
      <w:bookmarkEnd w:id="386"/>
      <w:bookmarkEnd w:id="387"/>
    </w:p>
    <w:p w14:paraId="4286DE71" w14:textId="348D1878" w:rsidR="000F0205" w:rsidRPr="00377CB1" w:rsidRDefault="000F0205" w:rsidP="000F0205">
      <w:pPr>
        <w:spacing w:before="120"/>
        <w:rPr>
          <w:sz w:val="20"/>
          <w:szCs w:val="20"/>
        </w:rPr>
      </w:pPr>
      <w:r w:rsidRPr="00377CB1">
        <w:rPr>
          <w:sz w:val="20"/>
          <w:szCs w:val="20"/>
        </w:rPr>
        <w:t xml:space="preserve">Participation in the Invitation Process is at the Supplier’s cost. The </w:t>
      </w:r>
      <w:r w:rsidR="003607C1" w:rsidRPr="00377CB1">
        <w:rPr>
          <w:sz w:val="20"/>
          <w:szCs w:val="20"/>
        </w:rPr>
        <w:t>Customer</w:t>
      </w:r>
      <w:r w:rsidRPr="00377CB1">
        <w:rPr>
          <w:sz w:val="20"/>
          <w:szCs w:val="20"/>
        </w:rPr>
        <w:t xml:space="preserve"> is not required to pay compensation to the Supplier in relation to the Invitation Process in any circumstances, for any reason.</w:t>
      </w:r>
    </w:p>
    <w:p w14:paraId="4B107509"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88" w:name="_Toc389398424"/>
      <w:bookmarkStart w:id="389" w:name="_Toc392241067"/>
      <w:bookmarkStart w:id="390" w:name="_Toc394489263"/>
      <w:bookmarkStart w:id="391" w:name="_Toc396731411"/>
      <w:bookmarkStart w:id="392" w:name="_Toc49349504"/>
      <w:bookmarkStart w:id="393" w:name="_Toc215496704"/>
      <w:bookmarkStart w:id="394" w:name="_Toc216799341"/>
      <w:r w:rsidRPr="00656DD0">
        <w:rPr>
          <w:rFonts w:eastAsiaTheme="minorEastAsia"/>
          <w:color w:val="auto"/>
          <w:sz w:val="32"/>
          <w:szCs w:val="40"/>
          <w:lang w:eastAsia="en-US"/>
        </w:rPr>
        <w:t>Subject to contract</w:t>
      </w:r>
      <w:bookmarkEnd w:id="388"/>
      <w:bookmarkEnd w:id="389"/>
      <w:bookmarkEnd w:id="390"/>
      <w:bookmarkEnd w:id="391"/>
      <w:bookmarkEnd w:id="392"/>
      <w:bookmarkEnd w:id="393"/>
      <w:bookmarkEnd w:id="394"/>
    </w:p>
    <w:p w14:paraId="5166A7E5" w14:textId="618FE37A" w:rsidR="000F0205" w:rsidRPr="00377CB1" w:rsidRDefault="000F0205" w:rsidP="000F0205">
      <w:pPr>
        <w:widowControl w:val="0"/>
        <w:spacing w:before="120"/>
        <w:rPr>
          <w:sz w:val="20"/>
          <w:szCs w:val="20"/>
        </w:rPr>
      </w:pPr>
      <w:bookmarkStart w:id="395" w:name="_Toc389398426"/>
      <w:r w:rsidRPr="00377CB1">
        <w:rPr>
          <w:sz w:val="20"/>
          <w:szCs w:val="20"/>
        </w:rPr>
        <w:t xml:space="preserve">No </w:t>
      </w:r>
      <w:r w:rsidR="003607C1" w:rsidRPr="00377CB1">
        <w:rPr>
          <w:sz w:val="20"/>
          <w:szCs w:val="20"/>
        </w:rPr>
        <w:t>Contract</w:t>
      </w:r>
      <w:r w:rsidRPr="00377CB1">
        <w:rPr>
          <w:sz w:val="20"/>
          <w:szCs w:val="20"/>
        </w:rPr>
        <w:t xml:space="preserve"> will be formed between the </w:t>
      </w:r>
      <w:r w:rsidR="003607C1" w:rsidRPr="00377CB1">
        <w:rPr>
          <w:sz w:val="20"/>
          <w:szCs w:val="20"/>
        </w:rPr>
        <w:t xml:space="preserve">Customer </w:t>
      </w:r>
      <w:r w:rsidRPr="00377CB1">
        <w:rPr>
          <w:sz w:val="20"/>
          <w:szCs w:val="20"/>
        </w:rPr>
        <w:t xml:space="preserve">and the Supplier unless and until the both parties sign </w:t>
      </w:r>
      <w:r w:rsidR="003607C1" w:rsidRPr="00377CB1">
        <w:rPr>
          <w:sz w:val="20"/>
          <w:szCs w:val="20"/>
        </w:rPr>
        <w:t>the Contract Details document</w:t>
      </w:r>
      <w:r w:rsidRPr="00377CB1">
        <w:rPr>
          <w:sz w:val="20"/>
          <w:szCs w:val="20"/>
        </w:rPr>
        <w:t>.</w:t>
      </w:r>
      <w:bookmarkEnd w:id="395"/>
    </w:p>
    <w:p w14:paraId="6A43DCEC"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396" w:name="_Toc389398429"/>
      <w:bookmarkStart w:id="397" w:name="_Toc392241068"/>
      <w:bookmarkStart w:id="398" w:name="_Toc394489264"/>
      <w:bookmarkStart w:id="399" w:name="_Toc396731412"/>
      <w:bookmarkStart w:id="400" w:name="_Toc49349505"/>
      <w:bookmarkStart w:id="401" w:name="_Toc215496705"/>
      <w:bookmarkStart w:id="402" w:name="_Toc216799342"/>
      <w:r w:rsidRPr="00656DD0">
        <w:rPr>
          <w:rFonts w:eastAsiaTheme="minorEastAsia"/>
          <w:color w:val="auto"/>
          <w:sz w:val="32"/>
          <w:szCs w:val="40"/>
          <w:lang w:eastAsia="en-US"/>
        </w:rPr>
        <w:t>Compliance</w:t>
      </w:r>
      <w:bookmarkEnd w:id="396"/>
      <w:bookmarkEnd w:id="397"/>
      <w:bookmarkEnd w:id="398"/>
      <w:bookmarkEnd w:id="399"/>
      <w:bookmarkEnd w:id="400"/>
      <w:bookmarkEnd w:id="401"/>
      <w:bookmarkEnd w:id="402"/>
      <w:r w:rsidRPr="00656DD0">
        <w:rPr>
          <w:rFonts w:eastAsiaTheme="minorEastAsia"/>
          <w:color w:val="auto"/>
          <w:sz w:val="32"/>
          <w:szCs w:val="40"/>
          <w:lang w:eastAsia="en-US"/>
        </w:rPr>
        <w:t xml:space="preserve"> </w:t>
      </w:r>
    </w:p>
    <w:p w14:paraId="487F36AE" w14:textId="77777777" w:rsidR="000F0205" w:rsidRPr="00377CB1" w:rsidRDefault="000F0205" w:rsidP="000F0205">
      <w:pPr>
        <w:spacing w:before="120"/>
        <w:rPr>
          <w:sz w:val="20"/>
          <w:szCs w:val="20"/>
        </w:rPr>
      </w:pPr>
      <w:r w:rsidRPr="00377CB1">
        <w:rPr>
          <w:sz w:val="20"/>
          <w:szCs w:val="20"/>
        </w:rPr>
        <w:t>The Supplier must:</w:t>
      </w:r>
    </w:p>
    <w:p w14:paraId="53618F18" w14:textId="7D71ECA0" w:rsidR="000F0205" w:rsidRPr="00377CB1" w:rsidRDefault="000F0205" w:rsidP="00DD02BC">
      <w:pPr>
        <w:numPr>
          <w:ilvl w:val="0"/>
          <w:numId w:val="8"/>
        </w:numPr>
        <w:spacing w:before="0"/>
        <w:ind w:left="709" w:hanging="709"/>
        <w:rPr>
          <w:sz w:val="20"/>
          <w:szCs w:val="20"/>
        </w:rPr>
      </w:pPr>
      <w:r w:rsidRPr="00377CB1">
        <w:rPr>
          <w:sz w:val="20"/>
          <w:szCs w:val="20"/>
        </w:rPr>
        <w:t>(</w:t>
      </w:r>
      <w:r w:rsidRPr="00377CB1">
        <w:rPr>
          <w:b/>
          <w:sz w:val="20"/>
          <w:szCs w:val="20"/>
        </w:rPr>
        <w:t>communication</w:t>
      </w:r>
      <w:r w:rsidRPr="00377CB1">
        <w:rPr>
          <w:sz w:val="20"/>
          <w:szCs w:val="20"/>
        </w:rPr>
        <w:t>) direct all inquiries relating to the</w:t>
      </w:r>
      <w:r w:rsidR="003607C1" w:rsidRPr="00377CB1">
        <w:rPr>
          <w:sz w:val="20"/>
          <w:szCs w:val="20"/>
        </w:rPr>
        <w:t xml:space="preserve"> </w:t>
      </w:r>
      <w:r w:rsidRPr="00377CB1">
        <w:rPr>
          <w:sz w:val="20"/>
          <w:szCs w:val="20"/>
        </w:rPr>
        <w:t xml:space="preserve">Invitation to Offer to the </w:t>
      </w:r>
      <w:r w:rsidR="003607C1" w:rsidRPr="00377CB1">
        <w:rPr>
          <w:sz w:val="20"/>
          <w:szCs w:val="20"/>
        </w:rPr>
        <w:t>Customer</w:t>
      </w:r>
      <w:r w:rsidRPr="00377CB1">
        <w:rPr>
          <w:sz w:val="20"/>
          <w:szCs w:val="20"/>
        </w:rPr>
        <w:t>’s contact person, and not discuss this Invitation Process with any other person except as required to prepare its offer.</w:t>
      </w:r>
    </w:p>
    <w:p w14:paraId="60BB7C69" w14:textId="14853885" w:rsidR="000F0205" w:rsidRPr="00DD02BC" w:rsidRDefault="000F0205" w:rsidP="00DD02BC">
      <w:pPr>
        <w:numPr>
          <w:ilvl w:val="0"/>
          <w:numId w:val="8"/>
        </w:numPr>
        <w:spacing w:before="0"/>
        <w:ind w:left="709" w:hanging="709"/>
        <w:rPr>
          <w:sz w:val="20"/>
          <w:szCs w:val="20"/>
        </w:rPr>
      </w:pPr>
      <w:r w:rsidRPr="00DD02BC">
        <w:rPr>
          <w:sz w:val="20"/>
          <w:szCs w:val="20"/>
        </w:rPr>
        <w:lastRenderedPageBreak/>
        <w:t>(</w:t>
      </w:r>
      <w:r w:rsidRPr="00DD02BC">
        <w:rPr>
          <w:b/>
          <w:sz w:val="20"/>
          <w:szCs w:val="20"/>
        </w:rPr>
        <w:t>laws</w:t>
      </w:r>
      <w:r w:rsidRPr="00DD02BC">
        <w:rPr>
          <w:sz w:val="20"/>
          <w:szCs w:val="20"/>
        </w:rPr>
        <w:t xml:space="preserve">) comply with all Laws, including the </w:t>
      </w:r>
      <w:r w:rsidRPr="00DD02BC">
        <w:rPr>
          <w:i/>
          <w:iCs/>
          <w:sz w:val="20"/>
          <w:szCs w:val="20"/>
        </w:rPr>
        <w:t>Disability Discrimination Act 1992</w:t>
      </w:r>
      <w:r w:rsidRPr="00DD02BC">
        <w:rPr>
          <w:sz w:val="20"/>
          <w:szCs w:val="20"/>
        </w:rPr>
        <w:t xml:space="preserve"> (Cth), the</w:t>
      </w:r>
      <w:r w:rsidRPr="00DD02BC">
        <w:rPr>
          <w:i/>
          <w:sz w:val="20"/>
          <w:szCs w:val="20"/>
        </w:rPr>
        <w:t xml:space="preserve"> Human Rights Act 2019 </w:t>
      </w:r>
      <w:r w:rsidRPr="00DD02BC">
        <w:rPr>
          <w:sz w:val="20"/>
          <w:szCs w:val="20"/>
        </w:rPr>
        <w:t xml:space="preserve">(Qld), </w:t>
      </w:r>
      <w:r w:rsidRPr="00DD02BC">
        <w:rPr>
          <w:i/>
          <w:sz w:val="20"/>
          <w:szCs w:val="20"/>
        </w:rPr>
        <w:t>Modern Slavery Act</w:t>
      </w:r>
      <w:r w:rsidRPr="00DD02BC">
        <w:rPr>
          <w:sz w:val="20"/>
          <w:szCs w:val="20"/>
        </w:rPr>
        <w:t xml:space="preserve"> </w:t>
      </w:r>
      <w:r w:rsidRPr="00DD02BC">
        <w:rPr>
          <w:i/>
          <w:sz w:val="20"/>
          <w:szCs w:val="20"/>
        </w:rPr>
        <w:t>2018</w:t>
      </w:r>
      <w:r w:rsidRPr="00DD02BC">
        <w:rPr>
          <w:sz w:val="20"/>
          <w:szCs w:val="20"/>
        </w:rPr>
        <w:t xml:space="preserve"> (Cth)</w:t>
      </w:r>
      <w:r w:rsidR="00002DDE" w:rsidRPr="00DD02BC">
        <w:rPr>
          <w:sz w:val="20"/>
          <w:szCs w:val="20"/>
        </w:rPr>
        <w:t xml:space="preserve">, </w:t>
      </w:r>
      <w:r w:rsidR="00DD02BC" w:rsidRPr="009F6663">
        <w:rPr>
          <w:i/>
          <w:iCs/>
          <w:sz w:val="20"/>
          <w:szCs w:val="20"/>
        </w:rPr>
        <w:t>Child Safe Organisations Act 2024</w:t>
      </w:r>
      <w:r w:rsidR="00DD02BC" w:rsidRPr="00DD02BC">
        <w:rPr>
          <w:sz w:val="20"/>
          <w:szCs w:val="20"/>
        </w:rPr>
        <w:t xml:space="preserve"> (Qld)</w:t>
      </w:r>
      <w:r w:rsidRPr="00DD02BC">
        <w:rPr>
          <w:i/>
          <w:sz w:val="20"/>
          <w:szCs w:val="20"/>
        </w:rPr>
        <w:t xml:space="preserve"> </w:t>
      </w:r>
      <w:r w:rsidRPr="00DD02BC">
        <w:rPr>
          <w:sz w:val="20"/>
          <w:szCs w:val="20"/>
        </w:rPr>
        <w:t xml:space="preserve">and ensure that the Supplier’s actions do not cause the </w:t>
      </w:r>
      <w:r w:rsidR="003607C1" w:rsidRPr="00DD02BC">
        <w:rPr>
          <w:sz w:val="20"/>
          <w:szCs w:val="20"/>
        </w:rPr>
        <w:t>Customer</w:t>
      </w:r>
      <w:r w:rsidRPr="00DD02BC">
        <w:rPr>
          <w:sz w:val="20"/>
          <w:szCs w:val="20"/>
        </w:rPr>
        <w:t xml:space="preserve"> to breach any Laws.</w:t>
      </w:r>
    </w:p>
    <w:p w14:paraId="13A0A92E" w14:textId="2E6888F9" w:rsidR="000F0205" w:rsidRPr="00377CB1" w:rsidRDefault="000F0205" w:rsidP="00DD02BC">
      <w:pPr>
        <w:numPr>
          <w:ilvl w:val="0"/>
          <w:numId w:val="8"/>
        </w:numPr>
        <w:spacing w:before="0"/>
        <w:ind w:left="709" w:hanging="709"/>
        <w:rPr>
          <w:sz w:val="20"/>
          <w:szCs w:val="20"/>
        </w:rPr>
      </w:pPr>
      <w:r w:rsidRPr="00377CB1">
        <w:rPr>
          <w:sz w:val="20"/>
          <w:szCs w:val="20"/>
        </w:rPr>
        <w:t>(</w:t>
      </w:r>
      <w:r w:rsidRPr="00377CB1">
        <w:rPr>
          <w:b/>
          <w:sz w:val="20"/>
          <w:szCs w:val="20"/>
        </w:rPr>
        <w:t>confidentiality</w:t>
      </w:r>
      <w:r w:rsidRPr="00377CB1">
        <w:rPr>
          <w:sz w:val="20"/>
          <w:szCs w:val="20"/>
        </w:rPr>
        <w:t xml:space="preserve">) keep confidential all Confidential Information which it obtains as part of the Invitation Process, not use it except for the purpose of responding to the Invitation to Offer, and not disclose it except to its Personnel on a need to know basis for the purpose of responding to the Invitation to Offer, or with the </w:t>
      </w:r>
      <w:r w:rsidR="003607C1" w:rsidRPr="00377CB1">
        <w:rPr>
          <w:sz w:val="20"/>
          <w:szCs w:val="20"/>
        </w:rPr>
        <w:t>Customer</w:t>
      </w:r>
      <w:r w:rsidRPr="00377CB1">
        <w:rPr>
          <w:sz w:val="20"/>
          <w:szCs w:val="20"/>
        </w:rPr>
        <w:t>’s consent, or to the extent required by Law, or to its professional advisors.</w:t>
      </w:r>
    </w:p>
    <w:p w14:paraId="158705CE" w14:textId="5867A10E" w:rsidR="000F0205" w:rsidRPr="00857634" w:rsidRDefault="001D3F68" w:rsidP="00DD02BC">
      <w:pPr>
        <w:numPr>
          <w:ilvl w:val="0"/>
          <w:numId w:val="8"/>
        </w:numPr>
        <w:spacing w:before="0"/>
        <w:ind w:left="709" w:hanging="709"/>
        <w:rPr>
          <w:color w:val="FF0000"/>
          <w:sz w:val="20"/>
          <w:szCs w:val="20"/>
        </w:rPr>
      </w:pPr>
      <w:r>
        <w:rPr>
          <w:sz w:val="20"/>
          <w:szCs w:val="20"/>
        </w:rPr>
        <w:t>Intentionally deleted</w:t>
      </w:r>
      <w:r w:rsidR="000F0205" w:rsidRPr="00036275">
        <w:rPr>
          <w:sz w:val="20"/>
          <w:szCs w:val="20"/>
        </w:rPr>
        <w:t>.</w:t>
      </w:r>
      <w:r w:rsidR="00F455BB">
        <w:rPr>
          <w:sz w:val="20"/>
          <w:szCs w:val="20"/>
        </w:rPr>
        <w:t xml:space="preserve"> </w:t>
      </w:r>
      <w:r w:rsidR="00F455BB" w:rsidRPr="00857634">
        <w:rPr>
          <w:b/>
          <w:bCs/>
          <w:color w:val="FF0000"/>
          <w:sz w:val="20"/>
          <w:szCs w:val="20"/>
          <w:highlight w:val="yellow"/>
        </w:rPr>
        <w:t>There is no privacy clause in the ITO Conditions.</w:t>
      </w:r>
      <w:r w:rsidR="00F455BB" w:rsidRPr="00857634">
        <w:rPr>
          <w:color w:val="FF0000"/>
          <w:sz w:val="20"/>
          <w:szCs w:val="20"/>
          <w:highlight w:val="yellow"/>
        </w:rPr>
        <w:t xml:space="preserve"> This is because Personal Information should not be provided at the ITO stage of the process. If however, there are particular circumstances where it is to be included, then it is strongly recommended that you seek legal advice.</w:t>
      </w:r>
    </w:p>
    <w:p w14:paraId="77F67D3C" w14:textId="1027EB45" w:rsidR="000F0205" w:rsidRPr="00377CB1" w:rsidRDefault="000F0205" w:rsidP="00DD02BC">
      <w:pPr>
        <w:numPr>
          <w:ilvl w:val="0"/>
          <w:numId w:val="8"/>
        </w:numPr>
        <w:spacing w:before="0"/>
        <w:ind w:left="709" w:hanging="709"/>
        <w:rPr>
          <w:sz w:val="20"/>
          <w:szCs w:val="20"/>
        </w:rPr>
      </w:pPr>
      <w:r w:rsidRPr="00377CB1">
        <w:rPr>
          <w:sz w:val="20"/>
          <w:szCs w:val="20"/>
        </w:rPr>
        <w:t>(</w:t>
      </w:r>
      <w:r w:rsidRPr="00377CB1">
        <w:rPr>
          <w:b/>
          <w:sz w:val="20"/>
          <w:szCs w:val="20"/>
        </w:rPr>
        <w:t>no publicity</w:t>
      </w:r>
      <w:r w:rsidRPr="00377CB1">
        <w:rPr>
          <w:sz w:val="20"/>
          <w:szCs w:val="20"/>
        </w:rPr>
        <w:t>) not make any public announcements or advertisement relating to the Invitation Process.</w:t>
      </w:r>
    </w:p>
    <w:p w14:paraId="462F58FD" w14:textId="77777777" w:rsidR="000F0205" w:rsidRPr="00377CB1" w:rsidRDefault="000F0205" w:rsidP="00DD02BC">
      <w:pPr>
        <w:numPr>
          <w:ilvl w:val="0"/>
          <w:numId w:val="8"/>
        </w:numPr>
        <w:spacing w:before="0"/>
        <w:ind w:left="709" w:hanging="709"/>
        <w:rPr>
          <w:sz w:val="20"/>
          <w:szCs w:val="20"/>
        </w:rPr>
      </w:pPr>
      <w:r w:rsidRPr="00377CB1">
        <w:rPr>
          <w:sz w:val="20"/>
          <w:szCs w:val="20"/>
        </w:rPr>
        <w:t>(</w:t>
      </w:r>
      <w:r w:rsidRPr="00377CB1">
        <w:rPr>
          <w:b/>
          <w:sz w:val="20"/>
          <w:szCs w:val="20"/>
        </w:rPr>
        <w:t>competitive neutrality</w:t>
      </w:r>
      <w:r w:rsidRPr="00377CB1">
        <w:rPr>
          <w:sz w:val="20"/>
          <w:szCs w:val="20"/>
        </w:rPr>
        <w:t>) if the Supplier is a government owned business, local government, or Commonwealth, State or Territory or authority, price its offer to comply with the competitive neutrality principles of the Supplier’s jurisdiction.</w:t>
      </w:r>
    </w:p>
    <w:p w14:paraId="2175B4DC" w14:textId="77777777" w:rsidR="000F0205" w:rsidRPr="00377CB1" w:rsidRDefault="000F0205" w:rsidP="00DD02BC">
      <w:pPr>
        <w:numPr>
          <w:ilvl w:val="0"/>
          <w:numId w:val="8"/>
        </w:numPr>
        <w:spacing w:before="0"/>
        <w:ind w:left="709" w:hanging="709"/>
        <w:rPr>
          <w:sz w:val="20"/>
          <w:szCs w:val="20"/>
        </w:rPr>
      </w:pPr>
      <w:r w:rsidRPr="00377CB1">
        <w:rPr>
          <w:sz w:val="20"/>
          <w:szCs w:val="20"/>
        </w:rPr>
        <w:t>(</w:t>
      </w:r>
      <w:r w:rsidRPr="00377CB1">
        <w:rPr>
          <w:b/>
          <w:sz w:val="20"/>
          <w:szCs w:val="20"/>
        </w:rPr>
        <w:t>Personnel</w:t>
      </w:r>
      <w:r w:rsidRPr="00377CB1">
        <w:rPr>
          <w:sz w:val="20"/>
          <w:szCs w:val="20"/>
        </w:rPr>
        <w:t>) ensure that its Personnel also comply with these requirements.</w:t>
      </w:r>
    </w:p>
    <w:p w14:paraId="3BA81252" w14:textId="002704FC" w:rsidR="000F0205" w:rsidRPr="00377CB1" w:rsidRDefault="000F0205" w:rsidP="00DD02BC">
      <w:pPr>
        <w:numPr>
          <w:ilvl w:val="0"/>
          <w:numId w:val="8"/>
        </w:numPr>
        <w:spacing w:before="0"/>
        <w:ind w:left="709" w:hanging="709"/>
        <w:rPr>
          <w:sz w:val="20"/>
          <w:szCs w:val="20"/>
        </w:rPr>
      </w:pPr>
      <w:r w:rsidRPr="00377CB1">
        <w:rPr>
          <w:b/>
          <w:sz w:val="20"/>
          <w:szCs w:val="20"/>
        </w:rPr>
        <w:t>(insurances)</w:t>
      </w:r>
      <w:r w:rsidRPr="00377CB1">
        <w:rPr>
          <w:sz w:val="20"/>
          <w:szCs w:val="20"/>
        </w:rPr>
        <w:t xml:space="preserve"> if required in Part B </w:t>
      </w:r>
      <w:r w:rsidR="003607C1" w:rsidRPr="00377CB1">
        <w:rPr>
          <w:sz w:val="20"/>
          <w:szCs w:val="20"/>
        </w:rPr>
        <w:t>–</w:t>
      </w:r>
      <w:r w:rsidRPr="00377CB1">
        <w:rPr>
          <w:sz w:val="20"/>
          <w:szCs w:val="20"/>
        </w:rPr>
        <w:t xml:space="preserve"> </w:t>
      </w:r>
      <w:r w:rsidR="003607C1" w:rsidRPr="00377CB1">
        <w:rPr>
          <w:sz w:val="20"/>
          <w:szCs w:val="20"/>
        </w:rPr>
        <w:t xml:space="preserve">Contract </w:t>
      </w:r>
      <w:r w:rsidRPr="00377CB1">
        <w:rPr>
          <w:sz w:val="20"/>
          <w:szCs w:val="20"/>
        </w:rPr>
        <w:t xml:space="preserve">Details, the Supplier is to provide relevant and current insurance certificates with their offer. If requested after the closing date for offers, the Supplier is required to provide relevant and current insurance certificates within five (5) Business Days of the request from the </w:t>
      </w:r>
      <w:r w:rsidR="003607C1" w:rsidRPr="00377CB1">
        <w:rPr>
          <w:sz w:val="20"/>
          <w:szCs w:val="20"/>
        </w:rPr>
        <w:t>Customer</w:t>
      </w:r>
      <w:r w:rsidRPr="00377CB1">
        <w:rPr>
          <w:sz w:val="20"/>
          <w:szCs w:val="20"/>
        </w:rPr>
        <w:t xml:space="preserve"> unless otherwise indicated by the </w:t>
      </w:r>
      <w:r w:rsidR="003607C1" w:rsidRPr="00377CB1">
        <w:rPr>
          <w:sz w:val="20"/>
          <w:szCs w:val="20"/>
        </w:rPr>
        <w:t>Customer</w:t>
      </w:r>
      <w:r w:rsidRPr="00377CB1">
        <w:rPr>
          <w:sz w:val="20"/>
          <w:szCs w:val="20"/>
        </w:rPr>
        <w:t>.</w:t>
      </w:r>
    </w:p>
    <w:p w14:paraId="39D3A8AF"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403" w:name="_Toc49349506"/>
      <w:bookmarkStart w:id="404" w:name="_Toc215496706"/>
      <w:bookmarkStart w:id="405" w:name="_Toc216799343"/>
      <w:bookmarkStart w:id="406" w:name="_Toc394489265"/>
      <w:bookmarkStart w:id="407" w:name="_Toc396731413"/>
      <w:bookmarkStart w:id="408" w:name="_Toc392241069"/>
      <w:bookmarkStart w:id="409" w:name="_Toc389398430"/>
      <w:r w:rsidRPr="00656DD0">
        <w:rPr>
          <w:rFonts w:eastAsiaTheme="minorEastAsia"/>
          <w:color w:val="auto"/>
          <w:sz w:val="32"/>
          <w:szCs w:val="40"/>
          <w:lang w:eastAsia="en-US"/>
        </w:rPr>
        <w:t>Warranties</w:t>
      </w:r>
      <w:bookmarkEnd w:id="403"/>
      <w:bookmarkEnd w:id="404"/>
      <w:bookmarkEnd w:id="405"/>
      <w:r w:rsidRPr="00656DD0">
        <w:rPr>
          <w:rFonts w:eastAsiaTheme="minorEastAsia"/>
          <w:color w:val="auto"/>
          <w:sz w:val="32"/>
          <w:szCs w:val="40"/>
          <w:lang w:eastAsia="en-US"/>
        </w:rPr>
        <w:t xml:space="preserve"> </w:t>
      </w:r>
      <w:bookmarkEnd w:id="406"/>
      <w:bookmarkEnd w:id="407"/>
    </w:p>
    <w:p w14:paraId="07FB13B3" w14:textId="66D1FFBE"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10" w:name="_Toc394489266"/>
      <w:bookmarkStart w:id="411" w:name="_Toc396731414"/>
      <w:bookmarkStart w:id="412" w:name="_Toc49349507"/>
      <w:bookmarkStart w:id="413" w:name="_Toc215496707"/>
      <w:r w:rsidRPr="00711042">
        <w:rPr>
          <w:rFonts w:eastAsiaTheme="minorEastAsia" w:cs="Arial"/>
          <w:b w:val="0"/>
          <w:sz w:val="28"/>
          <w:szCs w:val="28"/>
          <w:lang w:val="en-GB" w:eastAsia="en-US"/>
        </w:rPr>
        <w:t>8.1.</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Anti-competitive conduct</w:t>
      </w:r>
      <w:bookmarkEnd w:id="408"/>
      <w:bookmarkEnd w:id="410"/>
      <w:bookmarkEnd w:id="411"/>
      <w:bookmarkEnd w:id="412"/>
      <w:bookmarkEnd w:id="413"/>
    </w:p>
    <w:p w14:paraId="462F7080" w14:textId="0B3C78AA" w:rsidR="000F0205" w:rsidRPr="00377CB1" w:rsidRDefault="000F0205" w:rsidP="000F0205">
      <w:pPr>
        <w:spacing w:before="120"/>
        <w:rPr>
          <w:sz w:val="20"/>
          <w:szCs w:val="20"/>
        </w:rPr>
      </w:pPr>
      <w:r w:rsidRPr="00377CB1">
        <w:rPr>
          <w:sz w:val="20"/>
          <w:szCs w:val="20"/>
        </w:rPr>
        <w:t xml:space="preserve">The Supplier warrants that neither it, nor its Personnel have engaged in, or will engage in, any collusive, anti-competitive or similar conduct in connection with the Invitation Process, or any actual or potential </w:t>
      </w:r>
      <w:r w:rsidR="00054B9B" w:rsidRPr="00377CB1">
        <w:rPr>
          <w:sz w:val="20"/>
          <w:szCs w:val="20"/>
        </w:rPr>
        <w:t>C</w:t>
      </w:r>
      <w:r w:rsidRPr="00377CB1">
        <w:rPr>
          <w:sz w:val="20"/>
          <w:szCs w:val="20"/>
        </w:rPr>
        <w:t>ontract with any entity for goods and services similar to the Goods and Services.</w:t>
      </w:r>
    </w:p>
    <w:p w14:paraId="24FBBA5D" w14:textId="0F9C8972"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14" w:name="_Toc392241070"/>
      <w:bookmarkStart w:id="415" w:name="_Toc394489267"/>
      <w:bookmarkStart w:id="416" w:name="_Toc396731415"/>
      <w:bookmarkStart w:id="417" w:name="_Toc49349508"/>
      <w:bookmarkStart w:id="418" w:name="_Toc215496708"/>
      <w:r w:rsidRPr="00711042">
        <w:rPr>
          <w:rFonts w:eastAsiaTheme="minorEastAsia" w:cs="Arial"/>
          <w:b w:val="0"/>
          <w:sz w:val="28"/>
          <w:szCs w:val="28"/>
          <w:lang w:val="en-GB" w:eastAsia="en-US"/>
        </w:rPr>
        <w:t xml:space="preserve">8.2. </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Conflict of interest</w:t>
      </w:r>
      <w:bookmarkEnd w:id="414"/>
      <w:bookmarkEnd w:id="415"/>
      <w:bookmarkEnd w:id="416"/>
      <w:bookmarkEnd w:id="417"/>
      <w:bookmarkEnd w:id="418"/>
    </w:p>
    <w:p w14:paraId="68294FC9" w14:textId="77777777" w:rsidR="000F0205" w:rsidRPr="00377CB1" w:rsidRDefault="000F0205" w:rsidP="000F0205">
      <w:pPr>
        <w:spacing w:before="120"/>
        <w:rPr>
          <w:sz w:val="20"/>
          <w:szCs w:val="20"/>
        </w:rPr>
      </w:pPr>
      <w:r w:rsidRPr="00377CB1">
        <w:rPr>
          <w:sz w:val="20"/>
          <w:szCs w:val="20"/>
        </w:rPr>
        <w:t xml:space="preserve">The Supplier warrants that neither it nor its Personnel have or are likely to have a Conflict of Interest in connection with this Invitation Process, except as disclosed in the Supplier’s offer. </w:t>
      </w:r>
    </w:p>
    <w:p w14:paraId="13E6AF3C" w14:textId="7DBF81A9" w:rsidR="000F0205" w:rsidRPr="00377CB1" w:rsidRDefault="000F0205" w:rsidP="000F0205">
      <w:pPr>
        <w:spacing w:before="120"/>
        <w:rPr>
          <w:sz w:val="20"/>
          <w:szCs w:val="20"/>
        </w:rPr>
      </w:pPr>
      <w:r w:rsidRPr="00377CB1">
        <w:rPr>
          <w:sz w:val="20"/>
          <w:szCs w:val="20"/>
        </w:rPr>
        <w:t xml:space="preserve">The Supplier warrants that it will not, and it will ensure that its Personnel do not, place themselves in a position that may give rise to a Conflict of Interest between the interest of the </w:t>
      </w:r>
      <w:r w:rsidR="00054B9B" w:rsidRPr="00377CB1">
        <w:rPr>
          <w:sz w:val="20"/>
          <w:szCs w:val="20"/>
        </w:rPr>
        <w:t>Customer</w:t>
      </w:r>
      <w:r w:rsidRPr="00377CB1">
        <w:rPr>
          <w:sz w:val="20"/>
          <w:szCs w:val="20"/>
        </w:rPr>
        <w:t xml:space="preserve"> and the Supplier’s interests during the Invitation Process and the term of any </w:t>
      </w:r>
      <w:r w:rsidR="00054B9B" w:rsidRPr="00377CB1">
        <w:rPr>
          <w:sz w:val="20"/>
          <w:szCs w:val="20"/>
        </w:rPr>
        <w:t xml:space="preserve">Contract </w:t>
      </w:r>
      <w:r w:rsidRPr="00377CB1">
        <w:rPr>
          <w:sz w:val="20"/>
          <w:szCs w:val="20"/>
        </w:rPr>
        <w:t>subsequently entered as a result of this Invitation Process.</w:t>
      </w:r>
    </w:p>
    <w:p w14:paraId="13DD42C7" w14:textId="1819B538" w:rsidR="000F0205" w:rsidRDefault="000F0205" w:rsidP="000F0205">
      <w:pPr>
        <w:spacing w:before="120"/>
        <w:rPr>
          <w:sz w:val="20"/>
          <w:szCs w:val="20"/>
        </w:rPr>
      </w:pPr>
      <w:r w:rsidRPr="00377CB1">
        <w:rPr>
          <w:sz w:val="20"/>
          <w:szCs w:val="20"/>
        </w:rPr>
        <w:t xml:space="preserve">If during the Invitation Process period, a Conflict of Interest arises, or appears likely to arise, the Supplier must notify the </w:t>
      </w:r>
      <w:r w:rsidR="00054B9B" w:rsidRPr="00377CB1">
        <w:rPr>
          <w:sz w:val="20"/>
          <w:szCs w:val="20"/>
        </w:rPr>
        <w:t>Customer</w:t>
      </w:r>
      <w:r w:rsidRPr="00377CB1">
        <w:rPr>
          <w:sz w:val="20"/>
          <w:szCs w:val="20"/>
        </w:rPr>
        <w:t xml:space="preserve"> immediately and take such steps to resolve or otherwise deal with the Conflict of Interest to the reasonable satisfaction of the </w:t>
      </w:r>
      <w:r w:rsidR="00054B9B" w:rsidRPr="00377CB1">
        <w:rPr>
          <w:sz w:val="20"/>
          <w:szCs w:val="20"/>
        </w:rPr>
        <w:t>Customer</w:t>
      </w:r>
      <w:r w:rsidRPr="00377CB1">
        <w:rPr>
          <w:sz w:val="20"/>
          <w:szCs w:val="20"/>
        </w:rPr>
        <w:t xml:space="preserve">. </w:t>
      </w:r>
      <w:bookmarkStart w:id="419" w:name="_Toc392241071"/>
      <w:bookmarkStart w:id="420" w:name="_Toc394489268"/>
      <w:bookmarkStart w:id="421" w:name="_Toc396731416"/>
    </w:p>
    <w:p w14:paraId="2A5785B1" w14:textId="6F810F47"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22" w:name="_Toc215496709"/>
      <w:bookmarkStart w:id="423" w:name="_Toc49349509"/>
      <w:r w:rsidRPr="00711042">
        <w:rPr>
          <w:rFonts w:eastAsiaTheme="minorEastAsia" w:cs="Arial"/>
          <w:b w:val="0"/>
          <w:sz w:val="28"/>
          <w:szCs w:val="28"/>
          <w:lang w:val="en-GB" w:eastAsia="en-US"/>
        </w:rPr>
        <w:t xml:space="preserve">8.3. </w:t>
      </w:r>
      <w:r w:rsidR="00C07EBB">
        <w:rPr>
          <w:rFonts w:eastAsiaTheme="minorEastAsia" w:cs="Arial"/>
          <w:b w:val="0"/>
          <w:sz w:val="28"/>
          <w:szCs w:val="28"/>
          <w:lang w:val="en-GB" w:eastAsia="en-US"/>
        </w:rPr>
        <w:tab/>
      </w:r>
      <w:bookmarkStart w:id="424" w:name="_Toc215496710"/>
      <w:bookmarkEnd w:id="422"/>
      <w:r w:rsidRPr="00711042">
        <w:rPr>
          <w:rFonts w:eastAsiaTheme="minorEastAsia" w:cs="Arial"/>
          <w:b w:val="0"/>
          <w:sz w:val="28"/>
          <w:szCs w:val="28"/>
          <w:lang w:val="en-GB" w:eastAsia="en-US"/>
        </w:rPr>
        <w:t>Criminal organisation</w:t>
      </w:r>
      <w:bookmarkEnd w:id="419"/>
      <w:bookmarkEnd w:id="420"/>
      <w:bookmarkEnd w:id="421"/>
      <w:bookmarkEnd w:id="423"/>
      <w:bookmarkEnd w:id="424"/>
    </w:p>
    <w:p w14:paraId="7AB09005" w14:textId="77777777" w:rsidR="000F0205" w:rsidRPr="00C74640" w:rsidRDefault="000F0205" w:rsidP="000F0205">
      <w:pPr>
        <w:pStyle w:val="BodyText"/>
        <w:spacing w:before="120" w:after="0"/>
        <w:rPr>
          <w:lang w:eastAsia="en-AU"/>
        </w:rPr>
      </w:pPr>
      <w:bookmarkStart w:id="425" w:name="_Toc394489269"/>
      <w:bookmarkStart w:id="426" w:name="_Toc396731417"/>
      <w:r>
        <w:rPr>
          <w:sz w:val="20"/>
          <w:szCs w:val="20"/>
        </w:rPr>
        <w:t>The Supplier warrants that the Supplier and</w:t>
      </w:r>
      <w:r w:rsidRPr="00205C6E">
        <w:rPr>
          <w:sz w:val="20"/>
          <w:szCs w:val="20"/>
        </w:rPr>
        <w:t xml:space="preserve">, to the best of its knowledge and belief having made reasonable enquiries, its Personnel, </w:t>
      </w:r>
      <w:r w:rsidRPr="00205C6E">
        <w:rPr>
          <w:sz w:val="20"/>
        </w:rPr>
        <w:t xml:space="preserve">have not been convicted of an offence under the Criminal Code </w:t>
      </w:r>
      <w:bookmarkStart w:id="427" w:name="_Hlk27039403"/>
      <w:r w:rsidRPr="00205C6E">
        <w:rPr>
          <w:sz w:val="20"/>
        </w:rPr>
        <w:t xml:space="preserve">in the </w:t>
      </w:r>
      <w:r w:rsidRPr="00205C6E">
        <w:rPr>
          <w:i/>
          <w:sz w:val="20"/>
        </w:rPr>
        <w:t xml:space="preserve">Criminal Code Act 1899 </w:t>
      </w:r>
      <w:r w:rsidRPr="00205C6E">
        <w:rPr>
          <w:sz w:val="20"/>
        </w:rPr>
        <w:t xml:space="preserve">(Qld) </w:t>
      </w:r>
      <w:bookmarkEnd w:id="427"/>
      <w:r w:rsidRPr="00205C6E">
        <w:rPr>
          <w:sz w:val="20"/>
        </w:rPr>
        <w:t>where one of the elements of the offence is that the person is a participant in a criminal organisation within the meaning of the Criminal Code.</w:t>
      </w:r>
    </w:p>
    <w:p w14:paraId="6291FCE9" w14:textId="5A27899F"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28" w:name="_Toc49349510"/>
      <w:bookmarkStart w:id="429" w:name="_Toc215496711"/>
      <w:r w:rsidRPr="00711042">
        <w:rPr>
          <w:rFonts w:eastAsiaTheme="minorEastAsia" w:cs="Arial"/>
          <w:b w:val="0"/>
          <w:sz w:val="28"/>
          <w:szCs w:val="28"/>
          <w:lang w:val="en-GB" w:eastAsia="en-US"/>
        </w:rPr>
        <w:t xml:space="preserve">8.4. </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Accuracy of information</w:t>
      </w:r>
      <w:bookmarkEnd w:id="428"/>
      <w:bookmarkEnd w:id="429"/>
    </w:p>
    <w:p w14:paraId="15A06278" w14:textId="77777777" w:rsidR="000F0205" w:rsidRDefault="000F0205" w:rsidP="000F0205">
      <w:pPr>
        <w:pStyle w:val="BodyText"/>
        <w:rPr>
          <w:sz w:val="20"/>
          <w:szCs w:val="20"/>
          <w:lang w:eastAsia="en-AU"/>
        </w:rPr>
      </w:pPr>
      <w:r w:rsidRPr="00205C6E">
        <w:rPr>
          <w:sz w:val="20"/>
          <w:szCs w:val="20"/>
          <w:lang w:eastAsia="en-AU"/>
        </w:rPr>
        <w:t>The Supplier warrants that all representations, declarations, statements, information and documents made or provided by the Supplier (including its representatives) in connection with the Invitation Process (</w:t>
      </w:r>
      <w:r w:rsidRPr="00205C6E">
        <w:rPr>
          <w:b/>
          <w:bCs/>
          <w:sz w:val="20"/>
          <w:szCs w:val="20"/>
          <w:lang w:eastAsia="en-AU"/>
        </w:rPr>
        <w:t>‘Supplier Information’</w:t>
      </w:r>
      <w:r w:rsidRPr="00205C6E">
        <w:rPr>
          <w:sz w:val="20"/>
          <w:szCs w:val="20"/>
          <w:lang w:eastAsia="en-AU"/>
        </w:rPr>
        <w:t>) are complete, accurate, up-to-date and not misleading in any way.</w:t>
      </w:r>
    </w:p>
    <w:p w14:paraId="41FA1EC1" w14:textId="77777777" w:rsidR="00DD02BC" w:rsidRDefault="00DD02BC" w:rsidP="000F0205">
      <w:pPr>
        <w:pStyle w:val="BodyText"/>
        <w:rPr>
          <w:sz w:val="20"/>
          <w:szCs w:val="20"/>
          <w:lang w:eastAsia="en-AU"/>
        </w:rPr>
      </w:pPr>
    </w:p>
    <w:p w14:paraId="48C814BE" w14:textId="77777777" w:rsidR="00DD02BC" w:rsidRDefault="00DD02BC" w:rsidP="000F0205">
      <w:pPr>
        <w:pStyle w:val="BodyText"/>
        <w:rPr>
          <w:sz w:val="20"/>
          <w:szCs w:val="20"/>
          <w:lang w:eastAsia="en-AU"/>
        </w:rPr>
      </w:pPr>
    </w:p>
    <w:p w14:paraId="44EE57AE" w14:textId="1959B68D" w:rsidR="000F0205" w:rsidRPr="00711042"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30" w:name="_Toc49349511"/>
      <w:bookmarkStart w:id="431" w:name="_Toc215496712"/>
      <w:r w:rsidRPr="00711042">
        <w:rPr>
          <w:rFonts w:eastAsiaTheme="minorEastAsia" w:cs="Arial"/>
          <w:b w:val="0"/>
          <w:sz w:val="28"/>
          <w:szCs w:val="28"/>
          <w:lang w:val="en-GB" w:eastAsia="en-US"/>
        </w:rPr>
        <w:lastRenderedPageBreak/>
        <w:t xml:space="preserve">8.5. </w:t>
      </w:r>
      <w:r w:rsidR="00C07EBB">
        <w:rPr>
          <w:rFonts w:eastAsiaTheme="minorEastAsia" w:cs="Arial"/>
          <w:b w:val="0"/>
          <w:sz w:val="28"/>
          <w:szCs w:val="28"/>
          <w:lang w:val="en-GB" w:eastAsia="en-US"/>
        </w:rPr>
        <w:tab/>
      </w:r>
      <w:r w:rsidRPr="00711042">
        <w:rPr>
          <w:rFonts w:eastAsiaTheme="minorEastAsia" w:cs="Arial"/>
          <w:b w:val="0"/>
          <w:sz w:val="28"/>
          <w:szCs w:val="28"/>
          <w:lang w:val="en-GB" w:eastAsia="en-US"/>
        </w:rPr>
        <w:t>Warranties are ongoing</w:t>
      </w:r>
      <w:bookmarkEnd w:id="425"/>
      <w:bookmarkEnd w:id="426"/>
      <w:bookmarkEnd w:id="430"/>
      <w:bookmarkEnd w:id="431"/>
      <w:r w:rsidRPr="00711042">
        <w:rPr>
          <w:rFonts w:eastAsiaTheme="minorEastAsia" w:cs="Arial"/>
          <w:b w:val="0"/>
          <w:sz w:val="28"/>
          <w:szCs w:val="28"/>
          <w:lang w:val="en-GB" w:eastAsia="en-US"/>
        </w:rPr>
        <w:t xml:space="preserve"> </w:t>
      </w:r>
    </w:p>
    <w:p w14:paraId="06A68FFF" w14:textId="0A229569" w:rsidR="000F0205" w:rsidRPr="00377CB1" w:rsidRDefault="000F0205" w:rsidP="000F0205">
      <w:pPr>
        <w:spacing w:before="120"/>
        <w:rPr>
          <w:sz w:val="20"/>
          <w:szCs w:val="20"/>
        </w:rPr>
      </w:pPr>
      <w:r w:rsidRPr="00377CB1">
        <w:rPr>
          <w:sz w:val="20"/>
          <w:szCs w:val="20"/>
        </w:rPr>
        <w:t xml:space="preserve">The warranties in this section are provided as at the date of the Supplier’s offer to the Invitation Process and on an ongoing basis until the later of the </w:t>
      </w:r>
      <w:r w:rsidR="00054B9B" w:rsidRPr="00377CB1">
        <w:rPr>
          <w:sz w:val="20"/>
          <w:szCs w:val="20"/>
        </w:rPr>
        <w:t>Customer</w:t>
      </w:r>
      <w:r w:rsidRPr="00377CB1">
        <w:rPr>
          <w:sz w:val="20"/>
          <w:szCs w:val="20"/>
        </w:rPr>
        <w:t xml:space="preserve"> notifying the Supplier that its offer has been rejected and expiry or termination of </w:t>
      </w:r>
      <w:r w:rsidR="00054B9B" w:rsidRPr="00377CB1">
        <w:rPr>
          <w:sz w:val="20"/>
          <w:szCs w:val="20"/>
        </w:rPr>
        <w:t>any</w:t>
      </w:r>
      <w:r w:rsidRPr="00377CB1">
        <w:rPr>
          <w:sz w:val="20"/>
          <w:szCs w:val="20"/>
        </w:rPr>
        <w:t xml:space="preserve"> </w:t>
      </w:r>
      <w:r w:rsidR="00054B9B" w:rsidRPr="00377CB1">
        <w:rPr>
          <w:sz w:val="20"/>
          <w:szCs w:val="20"/>
        </w:rPr>
        <w:t>Contract</w:t>
      </w:r>
      <w:r w:rsidRPr="00377CB1">
        <w:rPr>
          <w:sz w:val="20"/>
          <w:szCs w:val="20"/>
        </w:rPr>
        <w:t xml:space="preserve"> entered pursuant to the Invitation Process (“relevant period”). </w:t>
      </w:r>
    </w:p>
    <w:p w14:paraId="3EEEDEB0" w14:textId="2B11A717" w:rsidR="000F0205" w:rsidRPr="00377CB1" w:rsidRDefault="000F0205" w:rsidP="000F0205">
      <w:pPr>
        <w:spacing w:before="120"/>
        <w:rPr>
          <w:sz w:val="20"/>
          <w:szCs w:val="20"/>
        </w:rPr>
      </w:pPr>
      <w:r w:rsidRPr="00377CB1">
        <w:rPr>
          <w:sz w:val="20"/>
          <w:szCs w:val="20"/>
        </w:rPr>
        <w:t xml:space="preserve">The Supplier warrants that it will immediately notify the </w:t>
      </w:r>
      <w:r w:rsidR="00054B9B" w:rsidRPr="00377CB1">
        <w:rPr>
          <w:sz w:val="20"/>
          <w:szCs w:val="20"/>
        </w:rPr>
        <w:t xml:space="preserve">Customer </w:t>
      </w:r>
      <w:r w:rsidRPr="00377CB1">
        <w:rPr>
          <w:sz w:val="20"/>
          <w:szCs w:val="20"/>
        </w:rPr>
        <w:t>if it becomes aware that any warranty made in this section was inaccurate, incomplete, out of date or misleading in any way when made, or becomes inaccurate, incomplete, out of date or misleading in any way, during the relevant period.</w:t>
      </w:r>
    </w:p>
    <w:p w14:paraId="6CE1D07D" w14:textId="728F815A" w:rsidR="000F0205" w:rsidRPr="001F10ED" w:rsidRDefault="000F0205" w:rsidP="00DD02BC">
      <w:pPr>
        <w:pStyle w:val="Heading3"/>
        <w:autoSpaceDE/>
        <w:autoSpaceDN/>
        <w:adjustRightInd/>
        <w:spacing w:before="200" w:after="120" w:line="240" w:lineRule="auto"/>
        <w:rPr>
          <w:rFonts w:eastAsiaTheme="minorEastAsia" w:cs="Arial"/>
          <w:b w:val="0"/>
          <w:sz w:val="28"/>
          <w:szCs w:val="28"/>
          <w:lang w:val="en-GB" w:eastAsia="en-US"/>
        </w:rPr>
      </w:pPr>
      <w:bookmarkStart w:id="432" w:name="_Toc394489270"/>
      <w:bookmarkStart w:id="433" w:name="_Toc396731418"/>
      <w:bookmarkStart w:id="434" w:name="_Toc49349513"/>
      <w:bookmarkStart w:id="435" w:name="_Toc215496713"/>
      <w:r w:rsidRPr="001F10ED">
        <w:rPr>
          <w:rFonts w:eastAsiaTheme="minorEastAsia" w:cs="Arial"/>
          <w:b w:val="0"/>
          <w:sz w:val="28"/>
          <w:szCs w:val="28"/>
          <w:lang w:val="en-GB" w:eastAsia="en-US"/>
        </w:rPr>
        <w:t xml:space="preserve">8.6. </w:t>
      </w:r>
      <w:r w:rsidR="00C07EBB">
        <w:rPr>
          <w:rFonts w:eastAsiaTheme="minorEastAsia" w:cs="Arial"/>
          <w:b w:val="0"/>
          <w:sz w:val="28"/>
          <w:szCs w:val="28"/>
          <w:lang w:val="en-GB" w:eastAsia="en-US"/>
        </w:rPr>
        <w:tab/>
      </w:r>
      <w:r w:rsidRPr="001F10ED">
        <w:rPr>
          <w:rFonts w:eastAsiaTheme="minorEastAsia" w:cs="Arial"/>
          <w:b w:val="0"/>
          <w:sz w:val="28"/>
          <w:szCs w:val="28"/>
          <w:lang w:val="en-GB" w:eastAsia="en-US"/>
        </w:rPr>
        <w:t>Breach of warranty</w:t>
      </w:r>
      <w:bookmarkEnd w:id="432"/>
      <w:bookmarkEnd w:id="433"/>
      <w:bookmarkEnd w:id="434"/>
      <w:bookmarkEnd w:id="435"/>
    </w:p>
    <w:p w14:paraId="2E084159" w14:textId="3374B4DF" w:rsidR="000F0205" w:rsidRPr="00377CB1" w:rsidRDefault="000F0205" w:rsidP="000F0205">
      <w:pPr>
        <w:spacing w:before="120"/>
        <w:rPr>
          <w:sz w:val="20"/>
          <w:szCs w:val="20"/>
        </w:rPr>
      </w:pPr>
      <w:r w:rsidRPr="00377CB1">
        <w:rPr>
          <w:sz w:val="20"/>
          <w:szCs w:val="20"/>
        </w:rPr>
        <w:t xml:space="preserve">In addition to any other remedies available to it under Law or contract, the </w:t>
      </w:r>
      <w:r w:rsidR="00054B9B" w:rsidRPr="00377CB1">
        <w:rPr>
          <w:sz w:val="20"/>
          <w:szCs w:val="20"/>
        </w:rPr>
        <w:t>Customer</w:t>
      </w:r>
      <w:r w:rsidRPr="00377CB1">
        <w:rPr>
          <w:sz w:val="20"/>
          <w:szCs w:val="20"/>
        </w:rPr>
        <w:t xml:space="preserve"> may, in its absolute discretion (but is not required to), immediately disqualify a Supplier from the Invitation Process, or terminate </w:t>
      </w:r>
      <w:r w:rsidR="00054B9B" w:rsidRPr="00377CB1">
        <w:rPr>
          <w:sz w:val="20"/>
          <w:szCs w:val="20"/>
        </w:rPr>
        <w:t>the Contract</w:t>
      </w:r>
      <w:r w:rsidRPr="00377CB1">
        <w:rPr>
          <w:sz w:val="20"/>
          <w:szCs w:val="20"/>
        </w:rPr>
        <w:t xml:space="preserve"> with the Supplier which is subsequently entered into as a result of the Invitation Process, where  it believes the Supplier has breached any warranty in this clause. </w:t>
      </w:r>
    </w:p>
    <w:p w14:paraId="0DBFC994"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436" w:name="_Toc215496714"/>
      <w:bookmarkStart w:id="437" w:name="_Toc216799344"/>
      <w:bookmarkStart w:id="438" w:name="_Toc49349514"/>
      <w:r w:rsidRPr="00656DD0">
        <w:rPr>
          <w:rFonts w:eastAsiaTheme="minorEastAsia"/>
          <w:color w:val="auto"/>
          <w:sz w:val="32"/>
          <w:szCs w:val="40"/>
          <w:lang w:eastAsia="en-US"/>
        </w:rPr>
        <w:t>Section 89 of the Criminal Code</w:t>
      </w:r>
      <w:bookmarkEnd w:id="436"/>
      <w:bookmarkEnd w:id="437"/>
      <w:r w:rsidRPr="00656DD0">
        <w:rPr>
          <w:rFonts w:eastAsiaTheme="minorEastAsia"/>
          <w:color w:val="auto"/>
          <w:sz w:val="32"/>
          <w:szCs w:val="40"/>
          <w:lang w:eastAsia="en-US"/>
        </w:rPr>
        <w:t xml:space="preserve"> </w:t>
      </w:r>
      <w:bookmarkEnd w:id="438"/>
    </w:p>
    <w:p w14:paraId="11A4E8DE" w14:textId="77777777" w:rsidR="000F0205" w:rsidRPr="00377CB1" w:rsidRDefault="000F0205" w:rsidP="000F0205">
      <w:pPr>
        <w:spacing w:before="120"/>
        <w:rPr>
          <w:sz w:val="20"/>
          <w:szCs w:val="20"/>
        </w:rPr>
      </w:pPr>
      <w:r w:rsidRPr="00377CB1">
        <w:rPr>
          <w:sz w:val="20"/>
          <w:szCs w:val="20"/>
        </w:rPr>
        <w:t xml:space="preserve">Section 89 (1) of the Criminal Code in the </w:t>
      </w:r>
      <w:r w:rsidRPr="00377CB1">
        <w:rPr>
          <w:i/>
          <w:iCs/>
          <w:sz w:val="20"/>
          <w:szCs w:val="20"/>
        </w:rPr>
        <w:t>Criminal Code Act</w:t>
      </w:r>
      <w:r w:rsidRPr="00377CB1">
        <w:rPr>
          <w:i/>
          <w:sz w:val="20"/>
          <w:szCs w:val="20"/>
        </w:rPr>
        <w:t xml:space="preserve"> 1899</w:t>
      </w:r>
      <w:r w:rsidRPr="00377CB1">
        <w:rPr>
          <w:sz w:val="20"/>
          <w:szCs w:val="20"/>
        </w:rPr>
        <w:t xml:space="preserve"> </w:t>
      </w:r>
      <w:r w:rsidRPr="00377CB1">
        <w:rPr>
          <w:iCs/>
          <w:sz w:val="20"/>
          <w:szCs w:val="20"/>
        </w:rPr>
        <w:t>(Qld)</w:t>
      </w:r>
      <w:r w:rsidRPr="00377CB1">
        <w:rPr>
          <w:sz w:val="20"/>
          <w:szCs w:val="20"/>
        </w:rPr>
        <w:t xml:space="preserve"> makes it an offence for a person employed in the public service to knowingly acquire or hold, other than a member of a registered joint stock company consisting of more than 20 persons, a private interest in a contract or agreement which is made on account of the public service with respect to any matter concerning the department of the service in which the person is employed.  Section 89 (2) provides that the person does not commit an offence if, before the person acquires or starts to hold the private interest, the person discloses the nature of the interest to the chief executive of the department for which they are employed and the chief executive authorises the person in writing, to hold or acquire the interest</w:t>
      </w:r>
    </w:p>
    <w:p w14:paraId="7E8645AA" w14:textId="28B43BA9" w:rsidR="000F0205" w:rsidRPr="00377CB1" w:rsidRDefault="000F0205" w:rsidP="000F0205">
      <w:pPr>
        <w:spacing w:before="120"/>
        <w:rPr>
          <w:sz w:val="20"/>
          <w:szCs w:val="20"/>
        </w:rPr>
      </w:pPr>
      <w:r w:rsidRPr="00377CB1">
        <w:rPr>
          <w:sz w:val="20"/>
          <w:szCs w:val="20"/>
        </w:rPr>
        <w:t xml:space="preserve">For the purpose of </w:t>
      </w:r>
      <w:r w:rsidRPr="0047426F">
        <w:rPr>
          <w:sz w:val="20"/>
          <w:szCs w:val="20"/>
        </w:rPr>
        <w:t>this clause 9, an</w:t>
      </w:r>
      <w:r w:rsidRPr="00377CB1">
        <w:rPr>
          <w:sz w:val="20"/>
          <w:szCs w:val="20"/>
        </w:rPr>
        <w:t xml:space="preserve"> ‘employee’ is an individual who receives or is entitled to receive salary or wages through the payroll system of the </w:t>
      </w:r>
      <w:r w:rsidR="007B6B36" w:rsidRPr="00377CB1">
        <w:rPr>
          <w:sz w:val="20"/>
          <w:szCs w:val="20"/>
        </w:rPr>
        <w:t>Customer</w:t>
      </w:r>
      <w:r w:rsidRPr="00377CB1">
        <w:rPr>
          <w:sz w:val="20"/>
          <w:szCs w:val="20"/>
        </w:rPr>
        <w:t>.</w:t>
      </w:r>
    </w:p>
    <w:p w14:paraId="002B93BB" w14:textId="77777777" w:rsidR="000F0205" w:rsidRPr="00377CB1" w:rsidRDefault="000F0205" w:rsidP="000F0205">
      <w:pPr>
        <w:spacing w:before="120"/>
        <w:rPr>
          <w:sz w:val="20"/>
          <w:szCs w:val="20"/>
        </w:rPr>
      </w:pPr>
      <w:r w:rsidRPr="00377CB1">
        <w:rPr>
          <w:sz w:val="20"/>
          <w:szCs w:val="20"/>
        </w:rPr>
        <w:t>The Supplier warrants that it will not submit an offer which, if accepted, would result in an individual being in breach of section 89 of the criminal code 1899 (Qld).</w:t>
      </w:r>
    </w:p>
    <w:p w14:paraId="22CF21E9"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439" w:name="_Toc49349515"/>
      <w:bookmarkStart w:id="440" w:name="_Toc215496715"/>
      <w:bookmarkStart w:id="441" w:name="_Toc216799345"/>
      <w:bookmarkStart w:id="442" w:name="_Toc392241072"/>
      <w:bookmarkStart w:id="443" w:name="_Toc394489271"/>
      <w:bookmarkStart w:id="444" w:name="_Toc396731419"/>
      <w:r w:rsidRPr="00656DD0">
        <w:rPr>
          <w:rFonts w:eastAsiaTheme="minorEastAsia"/>
          <w:color w:val="auto"/>
          <w:sz w:val="32"/>
          <w:szCs w:val="40"/>
          <w:lang w:eastAsia="en-US"/>
        </w:rPr>
        <w:t>Access and inspection</w:t>
      </w:r>
      <w:bookmarkEnd w:id="439"/>
      <w:bookmarkEnd w:id="440"/>
      <w:bookmarkEnd w:id="441"/>
    </w:p>
    <w:p w14:paraId="7F54AB3A" w14:textId="2CDBA316" w:rsidR="000F0205" w:rsidRPr="00377CB1" w:rsidRDefault="000F0205" w:rsidP="00DD02BC">
      <w:pPr>
        <w:spacing w:before="120"/>
        <w:rPr>
          <w:sz w:val="20"/>
          <w:szCs w:val="20"/>
        </w:rPr>
      </w:pPr>
      <w:r w:rsidRPr="00377CB1">
        <w:rPr>
          <w:sz w:val="20"/>
          <w:szCs w:val="20"/>
        </w:rPr>
        <w:t xml:space="preserve">The Supplier must, on reasonable prior written notice from the </w:t>
      </w:r>
      <w:r w:rsidR="00C375FC" w:rsidRPr="00377CB1">
        <w:rPr>
          <w:sz w:val="20"/>
          <w:szCs w:val="20"/>
        </w:rPr>
        <w:t>Customer</w:t>
      </w:r>
      <w:r w:rsidRPr="00377CB1">
        <w:rPr>
          <w:sz w:val="20"/>
          <w:szCs w:val="20"/>
        </w:rPr>
        <w:t xml:space="preserve">, give the </w:t>
      </w:r>
      <w:r w:rsidR="00C375FC" w:rsidRPr="00377CB1">
        <w:rPr>
          <w:sz w:val="20"/>
          <w:szCs w:val="20"/>
        </w:rPr>
        <w:t>Customer</w:t>
      </w:r>
      <w:r w:rsidRPr="00377CB1">
        <w:rPr>
          <w:sz w:val="20"/>
          <w:szCs w:val="20"/>
        </w:rPr>
        <w:t xml:space="preserve"> reasonable access to the Supplier’s premises and to Supplier documentation, records and Personnel, to enable the </w:t>
      </w:r>
      <w:r w:rsidR="00C375FC" w:rsidRPr="00377CB1">
        <w:rPr>
          <w:sz w:val="20"/>
          <w:szCs w:val="20"/>
        </w:rPr>
        <w:t xml:space="preserve">Customer </w:t>
      </w:r>
      <w:r w:rsidRPr="00377CB1">
        <w:rPr>
          <w:sz w:val="20"/>
          <w:szCs w:val="20"/>
        </w:rPr>
        <w:t xml:space="preserve">or a third party engaged by the </w:t>
      </w:r>
      <w:r w:rsidR="00C375FC" w:rsidRPr="00377CB1">
        <w:rPr>
          <w:sz w:val="20"/>
          <w:szCs w:val="20"/>
        </w:rPr>
        <w:t xml:space="preserve">Customer </w:t>
      </w:r>
      <w:r w:rsidRPr="00377CB1">
        <w:rPr>
          <w:sz w:val="20"/>
          <w:szCs w:val="20"/>
        </w:rPr>
        <w:t>to verify:</w:t>
      </w:r>
    </w:p>
    <w:p w14:paraId="6E39D883" w14:textId="77777777" w:rsidR="000F0205" w:rsidRPr="00377CB1" w:rsidRDefault="000F0205" w:rsidP="00C07EBB">
      <w:pPr>
        <w:pStyle w:val="ListParagraph"/>
        <w:numPr>
          <w:ilvl w:val="0"/>
          <w:numId w:val="33"/>
        </w:numPr>
        <w:spacing w:before="0" w:line="260" w:lineRule="exact"/>
        <w:ind w:hanging="720"/>
        <w:rPr>
          <w:sz w:val="20"/>
          <w:szCs w:val="20"/>
        </w:rPr>
      </w:pPr>
      <w:r w:rsidRPr="00377CB1">
        <w:rPr>
          <w:sz w:val="20"/>
          <w:szCs w:val="20"/>
        </w:rPr>
        <w:t>the completeness and accuracy of information provided by the Supplier in connection with the Invitation Process; and</w:t>
      </w:r>
    </w:p>
    <w:p w14:paraId="3C3410F4" w14:textId="19E97221" w:rsidR="000F0205" w:rsidRPr="00377CB1" w:rsidRDefault="000F0205" w:rsidP="00C07EBB">
      <w:pPr>
        <w:pStyle w:val="ListParagraph"/>
        <w:numPr>
          <w:ilvl w:val="0"/>
          <w:numId w:val="33"/>
        </w:numPr>
        <w:spacing w:before="0" w:line="260" w:lineRule="exact"/>
        <w:ind w:hanging="720"/>
        <w:rPr>
          <w:sz w:val="20"/>
          <w:szCs w:val="20"/>
        </w:rPr>
      </w:pPr>
      <w:r w:rsidRPr="00377CB1">
        <w:rPr>
          <w:sz w:val="20"/>
          <w:szCs w:val="20"/>
        </w:rPr>
        <w:t xml:space="preserve">the Supplier’s compliance with its obligations under these </w:t>
      </w:r>
      <w:r w:rsidR="00C375FC" w:rsidRPr="00377CB1">
        <w:rPr>
          <w:sz w:val="20"/>
          <w:szCs w:val="20"/>
        </w:rPr>
        <w:t>ITO</w:t>
      </w:r>
      <w:r w:rsidRPr="00377CB1">
        <w:rPr>
          <w:sz w:val="20"/>
          <w:szCs w:val="20"/>
        </w:rPr>
        <w:t xml:space="preserve"> Conditions.</w:t>
      </w:r>
    </w:p>
    <w:p w14:paraId="347B21C1" w14:textId="77777777" w:rsidR="000F0205" w:rsidRPr="00656DD0" w:rsidRDefault="000F0205" w:rsidP="00656DD0">
      <w:pPr>
        <w:pStyle w:val="Heading2"/>
        <w:numPr>
          <w:ilvl w:val="0"/>
          <w:numId w:val="45"/>
        </w:numPr>
        <w:autoSpaceDE/>
        <w:autoSpaceDN/>
        <w:adjustRightInd/>
        <w:spacing w:before="240" w:after="120" w:line="240" w:lineRule="auto"/>
        <w:ind w:hanging="720"/>
        <w:rPr>
          <w:rFonts w:eastAsiaTheme="minorEastAsia"/>
          <w:color w:val="auto"/>
          <w:sz w:val="32"/>
          <w:szCs w:val="40"/>
          <w:lang w:eastAsia="en-US"/>
        </w:rPr>
      </w:pPr>
      <w:bookmarkStart w:id="445" w:name="_Toc49349516"/>
      <w:bookmarkStart w:id="446" w:name="_Toc215496716"/>
      <w:bookmarkStart w:id="447" w:name="_Toc216799346"/>
      <w:r w:rsidRPr="00656DD0">
        <w:rPr>
          <w:rFonts w:eastAsiaTheme="minorEastAsia"/>
          <w:color w:val="auto"/>
          <w:sz w:val="32"/>
          <w:szCs w:val="40"/>
          <w:lang w:eastAsia="en-US"/>
        </w:rPr>
        <w:t>Supplier confidential information</w:t>
      </w:r>
      <w:bookmarkEnd w:id="409"/>
      <w:bookmarkEnd w:id="442"/>
      <w:bookmarkEnd w:id="443"/>
      <w:bookmarkEnd w:id="444"/>
      <w:bookmarkEnd w:id="445"/>
      <w:bookmarkEnd w:id="446"/>
      <w:bookmarkEnd w:id="447"/>
    </w:p>
    <w:p w14:paraId="72CABD08" w14:textId="4E414FEB" w:rsidR="000F0205" w:rsidRPr="00377CB1" w:rsidRDefault="000F0205" w:rsidP="000F0205">
      <w:pPr>
        <w:spacing w:before="120"/>
        <w:rPr>
          <w:sz w:val="20"/>
          <w:szCs w:val="20"/>
        </w:rPr>
      </w:pPr>
      <w:r w:rsidRPr="00377CB1">
        <w:rPr>
          <w:sz w:val="20"/>
          <w:szCs w:val="20"/>
        </w:rPr>
        <w:t xml:space="preserve">The </w:t>
      </w:r>
      <w:r w:rsidR="00C375FC" w:rsidRPr="00377CB1">
        <w:rPr>
          <w:sz w:val="20"/>
          <w:szCs w:val="20"/>
        </w:rPr>
        <w:t>Customer</w:t>
      </w:r>
      <w:r w:rsidRPr="00377CB1">
        <w:rPr>
          <w:sz w:val="20"/>
          <w:szCs w:val="20"/>
        </w:rPr>
        <w:t xml:space="preserve"> will keep confidential all Confidential Information of the Supplier which it obtains as part of the Invitation Process. </w:t>
      </w:r>
    </w:p>
    <w:p w14:paraId="66C2C687" w14:textId="24F1993B" w:rsidR="000F0205" w:rsidRPr="00377CB1" w:rsidRDefault="000F0205" w:rsidP="000F0205">
      <w:pPr>
        <w:spacing w:before="120"/>
        <w:rPr>
          <w:sz w:val="20"/>
          <w:szCs w:val="20"/>
        </w:rPr>
      </w:pPr>
      <w:r w:rsidRPr="00377CB1">
        <w:rPr>
          <w:sz w:val="20"/>
          <w:szCs w:val="20"/>
        </w:rPr>
        <w:t xml:space="preserve">The </w:t>
      </w:r>
      <w:r w:rsidR="00C375FC" w:rsidRPr="00377CB1">
        <w:rPr>
          <w:sz w:val="20"/>
          <w:szCs w:val="20"/>
        </w:rPr>
        <w:t>Customer</w:t>
      </w:r>
      <w:r w:rsidRPr="00377CB1">
        <w:rPr>
          <w:sz w:val="20"/>
          <w:szCs w:val="20"/>
        </w:rPr>
        <w:t xml:space="preserve"> may use Supplier Confidential Information for the purposes of the Invitation Process.</w:t>
      </w:r>
    </w:p>
    <w:p w14:paraId="5947152A" w14:textId="08481614" w:rsidR="000F0205" w:rsidRPr="00377CB1" w:rsidRDefault="000F0205" w:rsidP="000F0205">
      <w:pPr>
        <w:spacing w:before="120"/>
        <w:rPr>
          <w:sz w:val="20"/>
          <w:szCs w:val="20"/>
        </w:rPr>
      </w:pPr>
      <w:r w:rsidRPr="00377CB1">
        <w:rPr>
          <w:sz w:val="20"/>
          <w:szCs w:val="20"/>
        </w:rPr>
        <w:t xml:space="preserve">The </w:t>
      </w:r>
      <w:r w:rsidR="00C375FC" w:rsidRPr="00377CB1">
        <w:rPr>
          <w:sz w:val="20"/>
          <w:szCs w:val="20"/>
        </w:rPr>
        <w:t>Customer</w:t>
      </w:r>
      <w:r w:rsidRPr="00377CB1">
        <w:rPr>
          <w:sz w:val="20"/>
          <w:szCs w:val="20"/>
        </w:rPr>
        <w:t xml:space="preserve"> may disclose Supplier Confidential Information:</w:t>
      </w:r>
    </w:p>
    <w:p w14:paraId="1703CA39" w14:textId="77777777" w:rsidR="000F0205" w:rsidRPr="00377CB1" w:rsidRDefault="000F0205" w:rsidP="00DD02BC">
      <w:pPr>
        <w:numPr>
          <w:ilvl w:val="0"/>
          <w:numId w:val="10"/>
        </w:numPr>
        <w:spacing w:before="0"/>
        <w:ind w:left="709" w:hanging="709"/>
        <w:rPr>
          <w:sz w:val="20"/>
          <w:szCs w:val="20"/>
        </w:rPr>
      </w:pPr>
      <w:r w:rsidRPr="00377CB1">
        <w:rPr>
          <w:sz w:val="20"/>
          <w:szCs w:val="20"/>
        </w:rPr>
        <w:t>to its Personnel for the purposes of the Invitation Process;</w:t>
      </w:r>
    </w:p>
    <w:p w14:paraId="077197A5" w14:textId="77777777" w:rsidR="000F0205" w:rsidRPr="00377CB1" w:rsidRDefault="000F0205" w:rsidP="00DD02BC">
      <w:pPr>
        <w:numPr>
          <w:ilvl w:val="0"/>
          <w:numId w:val="10"/>
        </w:numPr>
        <w:spacing w:before="0"/>
        <w:ind w:left="709" w:hanging="709"/>
        <w:rPr>
          <w:sz w:val="20"/>
          <w:szCs w:val="20"/>
        </w:rPr>
      </w:pPr>
      <w:r w:rsidRPr="00377CB1">
        <w:rPr>
          <w:sz w:val="20"/>
          <w:szCs w:val="20"/>
        </w:rPr>
        <w:t xml:space="preserve">as required under the </w:t>
      </w:r>
      <w:r w:rsidRPr="00377CB1">
        <w:rPr>
          <w:i/>
          <w:sz w:val="20"/>
          <w:szCs w:val="20"/>
        </w:rPr>
        <w:t xml:space="preserve">Right to Information Act 2009 </w:t>
      </w:r>
      <w:r w:rsidRPr="00377CB1">
        <w:rPr>
          <w:sz w:val="20"/>
          <w:szCs w:val="20"/>
        </w:rPr>
        <w:t>(Qld)</w:t>
      </w:r>
      <w:r w:rsidRPr="00377CB1">
        <w:rPr>
          <w:i/>
          <w:sz w:val="20"/>
          <w:szCs w:val="20"/>
        </w:rPr>
        <w:t xml:space="preserve"> </w:t>
      </w:r>
      <w:r w:rsidRPr="00377CB1">
        <w:rPr>
          <w:sz w:val="20"/>
          <w:szCs w:val="20"/>
        </w:rPr>
        <w:t>or Information Privacy Act;</w:t>
      </w:r>
    </w:p>
    <w:p w14:paraId="2BD34B7E" w14:textId="77777777" w:rsidR="000F0205" w:rsidRPr="00377CB1" w:rsidRDefault="000F0205" w:rsidP="00DD02BC">
      <w:pPr>
        <w:numPr>
          <w:ilvl w:val="0"/>
          <w:numId w:val="10"/>
        </w:numPr>
        <w:spacing w:before="0"/>
        <w:ind w:left="709" w:hanging="709"/>
        <w:rPr>
          <w:sz w:val="20"/>
          <w:szCs w:val="20"/>
        </w:rPr>
      </w:pPr>
      <w:r w:rsidRPr="00377CB1">
        <w:rPr>
          <w:sz w:val="20"/>
          <w:szCs w:val="20"/>
        </w:rPr>
        <w:t>as required by Law;</w:t>
      </w:r>
    </w:p>
    <w:p w14:paraId="6403DD3D" w14:textId="77777777" w:rsidR="000F0205" w:rsidRPr="00377CB1" w:rsidRDefault="000F0205" w:rsidP="00DD02BC">
      <w:pPr>
        <w:numPr>
          <w:ilvl w:val="0"/>
          <w:numId w:val="10"/>
        </w:numPr>
        <w:spacing w:before="0"/>
        <w:ind w:left="709" w:hanging="709"/>
        <w:rPr>
          <w:sz w:val="20"/>
          <w:szCs w:val="20"/>
        </w:rPr>
      </w:pPr>
      <w:r w:rsidRPr="00377CB1">
        <w:rPr>
          <w:sz w:val="20"/>
          <w:szCs w:val="20"/>
        </w:rPr>
        <w:t>to a Minister, their advisors or Parliament;</w:t>
      </w:r>
    </w:p>
    <w:p w14:paraId="034B5D68" w14:textId="77777777" w:rsidR="000F0205" w:rsidRPr="00377CB1" w:rsidRDefault="000F0205" w:rsidP="00DD02BC">
      <w:pPr>
        <w:numPr>
          <w:ilvl w:val="0"/>
          <w:numId w:val="10"/>
        </w:numPr>
        <w:spacing w:before="0"/>
        <w:ind w:left="709" w:hanging="709"/>
        <w:rPr>
          <w:sz w:val="20"/>
          <w:szCs w:val="20"/>
        </w:rPr>
      </w:pPr>
      <w:r w:rsidRPr="00377CB1">
        <w:rPr>
          <w:sz w:val="20"/>
          <w:szCs w:val="20"/>
        </w:rPr>
        <w:t>to its professional advisors.</w:t>
      </w:r>
    </w:p>
    <w:p w14:paraId="7D4B1600" w14:textId="1A21EBB2" w:rsidR="000F0205" w:rsidRDefault="000F0205" w:rsidP="00CD6C47">
      <w:pPr>
        <w:spacing w:before="120" w:after="160" w:line="260" w:lineRule="exact"/>
        <w:rPr>
          <w:sz w:val="20"/>
          <w:szCs w:val="20"/>
        </w:rPr>
      </w:pPr>
      <w:r w:rsidRPr="00377CB1">
        <w:rPr>
          <w:sz w:val="20"/>
          <w:szCs w:val="20"/>
        </w:rPr>
        <w:t xml:space="preserve">The </w:t>
      </w:r>
      <w:r w:rsidR="00C375FC" w:rsidRPr="00377CB1">
        <w:rPr>
          <w:sz w:val="20"/>
          <w:szCs w:val="20"/>
        </w:rPr>
        <w:t>Customer</w:t>
      </w:r>
      <w:r w:rsidRPr="00377CB1">
        <w:rPr>
          <w:sz w:val="20"/>
          <w:szCs w:val="20"/>
        </w:rPr>
        <w:t xml:space="preserve"> may publish information about the Invitation Process and any resulting</w:t>
      </w:r>
      <w:r w:rsidR="00C375FC" w:rsidRPr="00377CB1">
        <w:rPr>
          <w:sz w:val="20"/>
          <w:szCs w:val="20"/>
        </w:rPr>
        <w:t xml:space="preserve"> Contract</w:t>
      </w:r>
      <w:r w:rsidRPr="00377CB1">
        <w:rPr>
          <w:sz w:val="20"/>
          <w:szCs w:val="20"/>
        </w:rPr>
        <w:t xml:space="preserve"> on the </w:t>
      </w:r>
      <w:hyperlink r:id="rId30" w:history="1">
        <w:r w:rsidR="00CD6C47" w:rsidRPr="00CD6C47">
          <w:rPr>
            <w:rFonts w:eastAsia="Calibri"/>
            <w:color w:val="007681"/>
            <w:sz w:val="20"/>
            <w:szCs w:val="20"/>
            <w:u w:val="single"/>
          </w:rPr>
          <w:t xml:space="preserve">Queensland </w:t>
        </w:r>
        <w:r w:rsidR="00692D23">
          <w:rPr>
            <w:rFonts w:eastAsia="Calibri"/>
            <w:color w:val="007681"/>
            <w:sz w:val="20"/>
            <w:szCs w:val="20"/>
            <w:u w:val="single"/>
          </w:rPr>
          <w:t>Government</w:t>
        </w:r>
        <w:r w:rsidR="00692D23" w:rsidRPr="00CD6C47">
          <w:rPr>
            <w:rFonts w:eastAsia="Calibri"/>
            <w:color w:val="007681"/>
            <w:sz w:val="20"/>
            <w:szCs w:val="20"/>
            <w:u w:val="single"/>
          </w:rPr>
          <w:t xml:space="preserve"> </w:t>
        </w:r>
        <w:r w:rsidR="00692D23">
          <w:rPr>
            <w:rFonts w:eastAsia="Calibri"/>
            <w:color w:val="007681"/>
            <w:sz w:val="20"/>
            <w:szCs w:val="20"/>
            <w:u w:val="single"/>
          </w:rPr>
          <w:t xml:space="preserve">Arrangements </w:t>
        </w:r>
        <w:r w:rsidR="00CD6C47" w:rsidRPr="00CD6C47">
          <w:rPr>
            <w:rFonts w:eastAsia="Calibri"/>
            <w:color w:val="007681"/>
            <w:sz w:val="20"/>
            <w:szCs w:val="20"/>
            <w:u w:val="single"/>
          </w:rPr>
          <w:t>Directory</w:t>
        </w:r>
      </w:hyperlink>
      <w:r w:rsidRPr="00377CB1">
        <w:rPr>
          <w:sz w:val="20"/>
          <w:szCs w:val="20"/>
        </w:rPr>
        <w:t>, where required or recommended by the Queensland Procurement Policy.</w:t>
      </w:r>
    </w:p>
    <w:sectPr w:rsidR="000F0205" w:rsidSect="00DD02BC">
      <w:headerReference w:type="default" r:id="rId31"/>
      <w:footerReference w:type="default" r:id="rId32"/>
      <w:headerReference w:type="first" r:id="rId33"/>
      <w:footerReference w:type="first" r:id="rId34"/>
      <w:pgSz w:w="11906" w:h="16838" w:code="9"/>
      <w:pgMar w:top="866" w:right="707" w:bottom="1276" w:left="709" w:header="568" w:footer="48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4" w:author="Author" w:initials="A">
    <w:p w14:paraId="25FDFB94" w14:textId="77777777" w:rsidR="00037959" w:rsidRDefault="00E042DF" w:rsidP="00037959">
      <w:pPr>
        <w:pStyle w:val="CommentText"/>
      </w:pPr>
      <w:r>
        <w:rPr>
          <w:rStyle w:val="CommentReference"/>
        </w:rPr>
        <w:annotationRef/>
      </w:r>
      <w:r w:rsidR="00037959">
        <w:t>Ensure these align with Part B: Contract Details document</w:t>
      </w:r>
    </w:p>
  </w:comment>
  <w:comment w:id="198" w:author="Author" w:initials="A">
    <w:p w14:paraId="178BA9C1" w14:textId="77777777" w:rsidR="003327EF" w:rsidRDefault="00E042DF" w:rsidP="003327EF">
      <w:pPr>
        <w:pStyle w:val="CommentText"/>
      </w:pPr>
      <w:r>
        <w:rPr>
          <w:rStyle w:val="CommentReference"/>
        </w:rPr>
        <w:annotationRef/>
      </w:r>
      <w:r w:rsidR="003327EF">
        <w:t>Optional timeframe – It may be beneficial to state the month this is expected to be completed rather than specific dates unless these dates are firm and can clearly be achieved.</w:t>
      </w:r>
    </w:p>
  </w:comment>
  <w:comment w:id="201" w:author="Author" w:initials="A">
    <w:p w14:paraId="67513328" w14:textId="5E31913D" w:rsidR="00E042DF" w:rsidRDefault="00E042DF">
      <w:pPr>
        <w:pStyle w:val="CommentText"/>
      </w:pPr>
      <w:r>
        <w:rPr>
          <w:rStyle w:val="CommentReference"/>
        </w:rPr>
        <w:annotationRef/>
      </w:r>
      <w:r>
        <w:t>If the briefing is mandatory, this part should be amended to reflect that this information provided at the briefing (presentation documentation eg slide shows) may not be released publicly on QTenders and will only be provided at the briefing session as attendance is mandatory.</w:t>
      </w:r>
    </w:p>
  </w:comment>
  <w:comment w:id="202" w:author="Author" w:initials="A">
    <w:p w14:paraId="00B8E22D" w14:textId="5CD80140" w:rsidR="00E042DF" w:rsidRDefault="00E042DF">
      <w:pPr>
        <w:pStyle w:val="CommentText"/>
      </w:pPr>
      <w:r>
        <w:rPr>
          <w:rStyle w:val="CommentReference"/>
        </w:rPr>
        <w:annotationRef/>
      </w:r>
      <w:r>
        <w:t>If the briefing is mandatory, then this part should be deleted</w:t>
      </w:r>
    </w:p>
  </w:comment>
  <w:comment w:id="203" w:author="Author" w:initials="A">
    <w:p w14:paraId="69464E2C" w14:textId="18B159F6" w:rsidR="00E042DF" w:rsidRDefault="00E042DF">
      <w:pPr>
        <w:pStyle w:val="CommentText"/>
      </w:pPr>
      <w:r>
        <w:rPr>
          <w:rStyle w:val="CommentReference"/>
        </w:rPr>
        <w:annotationRef/>
      </w:r>
      <w:r>
        <w:t>If the briefing is mandatory, then this part should be amended (not released publicly on QTenders)</w:t>
      </w:r>
    </w:p>
  </w:comment>
  <w:comment w:id="204" w:author="Author" w:initials="A">
    <w:p w14:paraId="463FA23C" w14:textId="2FE213A6" w:rsidR="00E042DF" w:rsidRDefault="00E042DF">
      <w:pPr>
        <w:pStyle w:val="CommentText"/>
      </w:pPr>
      <w:r>
        <w:rPr>
          <w:rStyle w:val="CommentReference"/>
        </w:rPr>
        <w:annotationRef/>
      </w:r>
      <w:r>
        <w:t>Update as required</w:t>
      </w:r>
    </w:p>
  </w:comment>
  <w:comment w:id="208" w:author="Author" w:initials="A">
    <w:p w14:paraId="4FB0406B" w14:textId="32976677" w:rsidR="00E042DF" w:rsidRDefault="00E042DF">
      <w:pPr>
        <w:pStyle w:val="CommentText"/>
      </w:pPr>
      <w:r>
        <w:rPr>
          <w:rStyle w:val="CommentReference"/>
        </w:rPr>
        <w:annotationRef/>
      </w:r>
      <w:r>
        <w:t>If relevant, include eNegotiation (reverse auctions)</w:t>
      </w:r>
    </w:p>
  </w:comment>
  <w:comment w:id="210" w:author="Author" w:initials="A">
    <w:p w14:paraId="346441B7" w14:textId="598780A4" w:rsidR="00E042DF" w:rsidRDefault="00E042DF">
      <w:pPr>
        <w:pStyle w:val="CommentText"/>
      </w:pPr>
      <w:r>
        <w:t xml:space="preserve">The below is provide as an example only. </w:t>
      </w:r>
      <w:r>
        <w:rPr>
          <w:rStyle w:val="CommentReference"/>
        </w:rPr>
        <w:annotationRef/>
      </w:r>
      <w:r>
        <w:t xml:space="preserve">Update and edit as required </w:t>
      </w:r>
    </w:p>
  </w:comment>
  <w:comment w:id="211" w:author="Author" w:initials="A">
    <w:p w14:paraId="0877C2FD" w14:textId="403703B0" w:rsidR="00E042DF" w:rsidRDefault="00E042DF">
      <w:pPr>
        <w:pStyle w:val="CommentText"/>
      </w:pPr>
      <w:r>
        <w:rPr>
          <w:rStyle w:val="CommentReference"/>
        </w:rPr>
        <w:annotationRef/>
      </w:r>
      <w:r>
        <w:t>Remove if this is included as a mandatory requirement</w:t>
      </w:r>
    </w:p>
  </w:comment>
  <w:comment w:id="256" w:author="Author" w:initials="A">
    <w:p w14:paraId="6CD28899" w14:textId="21F8AA57" w:rsidR="00E042DF" w:rsidRDefault="00E042DF">
      <w:pPr>
        <w:pStyle w:val="CommentText"/>
      </w:pPr>
      <w:r>
        <w:rPr>
          <w:rStyle w:val="CommentReference"/>
        </w:rPr>
        <w:annotationRef/>
      </w:r>
      <w:r>
        <w:t>If no departures are being accepted then supplier must confirm their acceptance (delete alternative)</w:t>
      </w:r>
    </w:p>
  </w:comment>
  <w:comment w:id="264" w:author="Author" w:initials="A">
    <w:p w14:paraId="0B383414" w14:textId="5EE49C26" w:rsidR="00E042DF" w:rsidRDefault="00E042DF">
      <w:pPr>
        <w:pStyle w:val="CommentText"/>
      </w:pPr>
      <w:r>
        <w:rPr>
          <w:rStyle w:val="CommentReference"/>
        </w:rPr>
        <w:annotationRef/>
      </w:r>
      <w:r>
        <w:t>e.g. acknowledge acceptance of the Contract Conditions (if mandatory and no departures allowed)</w:t>
      </w:r>
    </w:p>
  </w:comment>
  <w:comment w:id="278" w:author="Author" w:initials="A">
    <w:p w14:paraId="0B859F5F" w14:textId="5A57EA04" w:rsidR="00E042DF" w:rsidRDefault="00E042DF">
      <w:pPr>
        <w:pStyle w:val="CommentText"/>
      </w:pPr>
      <w:r>
        <w:rPr>
          <w:rStyle w:val="CommentReference"/>
        </w:rPr>
        <w:annotationRef/>
      </w:r>
      <w:r>
        <w:t>Delete this section if there are no additional ITO Conditions that need to be included</w:t>
      </w:r>
    </w:p>
  </w:comment>
  <w:comment w:id="279" w:author="Author" w:initials="A">
    <w:p w14:paraId="347950A5" w14:textId="7D15D6CB" w:rsidR="00E042DF" w:rsidRDefault="00E042DF">
      <w:pPr>
        <w:pStyle w:val="CommentText"/>
      </w:pPr>
      <w:r>
        <w:rPr>
          <w:rStyle w:val="CommentReference"/>
        </w:rPr>
        <w:annotationRef/>
      </w:r>
      <w:r>
        <w:t xml:space="preserve">Refer to the </w:t>
      </w:r>
      <w:r w:rsidRPr="00025163">
        <w:t>Clause Bank for Departures and Requirements in ITO and Contract Documents</w:t>
      </w:r>
    </w:p>
  </w:comment>
  <w:comment w:id="284" w:author="Author" w:initials="A">
    <w:p w14:paraId="094BCF88" w14:textId="77777777" w:rsidR="003327EF" w:rsidRDefault="00E042DF" w:rsidP="003327EF">
      <w:pPr>
        <w:pStyle w:val="CommentText"/>
      </w:pPr>
      <w:r>
        <w:rPr>
          <w:rStyle w:val="CommentReference"/>
        </w:rPr>
        <w:annotationRef/>
      </w:r>
      <w:r w:rsidR="003327EF">
        <w:t>This is the person who will manage clarifications and amendments for the ITO</w:t>
      </w:r>
    </w:p>
  </w:comment>
  <w:comment w:id="288" w:author="Author" w:initials="A">
    <w:p w14:paraId="44C0E337" w14:textId="60B6CB59" w:rsidR="00E042DF" w:rsidRDefault="00E042DF">
      <w:pPr>
        <w:pStyle w:val="CommentText"/>
      </w:pPr>
      <w:r>
        <w:rPr>
          <w:rStyle w:val="CommentReference"/>
        </w:rPr>
        <w:annotationRef/>
      </w:r>
      <w:r>
        <w:t>This section needs to be amended to align with your internal complaint’s management processes.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FDFB94" w15:done="0"/>
  <w15:commentEx w15:paraId="178BA9C1" w15:done="0"/>
  <w15:commentEx w15:paraId="67513328" w15:done="0"/>
  <w15:commentEx w15:paraId="00B8E22D" w15:done="0"/>
  <w15:commentEx w15:paraId="69464E2C" w15:done="0"/>
  <w15:commentEx w15:paraId="463FA23C" w15:done="0"/>
  <w15:commentEx w15:paraId="4FB0406B" w15:done="0"/>
  <w15:commentEx w15:paraId="346441B7" w15:done="0"/>
  <w15:commentEx w15:paraId="0877C2FD" w15:done="0"/>
  <w15:commentEx w15:paraId="6CD28899" w15:done="0"/>
  <w15:commentEx w15:paraId="0B383414" w15:done="0"/>
  <w15:commentEx w15:paraId="0B859F5F" w15:done="0"/>
  <w15:commentEx w15:paraId="347950A5" w15:done="0"/>
  <w15:commentEx w15:paraId="094BCF88" w15:done="0"/>
  <w15:commentEx w15:paraId="44C0E3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FDFB94" w16cid:durableId="21530C4F"/>
  <w16cid:commentId w16cid:paraId="178BA9C1" w16cid:durableId="21BB9F67"/>
  <w16cid:commentId w16cid:paraId="67513328" w16cid:durableId="23428EE2"/>
  <w16cid:commentId w16cid:paraId="00B8E22D" w16cid:durableId="21530D55"/>
  <w16cid:commentId w16cid:paraId="69464E2C" w16cid:durableId="21530D77"/>
  <w16cid:commentId w16cid:paraId="463FA23C" w16cid:durableId="21530D9D"/>
  <w16cid:commentId w16cid:paraId="4FB0406B" w16cid:durableId="23428F87"/>
  <w16cid:commentId w16cid:paraId="346441B7" w16cid:durableId="21531307"/>
  <w16cid:commentId w16cid:paraId="0877C2FD" w16cid:durableId="2153131C"/>
  <w16cid:commentId w16cid:paraId="6CD28899" w16cid:durableId="215313BF"/>
  <w16cid:commentId w16cid:paraId="0B383414" w16cid:durableId="215313E6"/>
  <w16cid:commentId w16cid:paraId="0B859F5F" w16cid:durableId="2343B5C0"/>
  <w16cid:commentId w16cid:paraId="347950A5" w16cid:durableId="21531B84"/>
  <w16cid:commentId w16cid:paraId="094BCF88" w16cid:durableId="21531B9F"/>
  <w16cid:commentId w16cid:paraId="44C0E337" w16cid:durableId="2343B6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9CA78" w14:textId="77777777" w:rsidR="00F56823" w:rsidRDefault="00F56823" w:rsidP="00A53DA5">
      <w:r>
        <w:separator/>
      </w:r>
    </w:p>
    <w:p w14:paraId="7329431E" w14:textId="77777777" w:rsidR="00F56823" w:rsidRDefault="00F56823" w:rsidP="00A53DA5"/>
  </w:endnote>
  <w:endnote w:type="continuationSeparator" w:id="0">
    <w:p w14:paraId="68D78D1E" w14:textId="77777777" w:rsidR="00F56823" w:rsidRDefault="00F56823" w:rsidP="00A53DA5">
      <w:r>
        <w:continuationSeparator/>
      </w:r>
    </w:p>
    <w:p w14:paraId="304DA824" w14:textId="77777777" w:rsidR="00F56823" w:rsidRDefault="00F56823" w:rsidP="00A5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581F" w14:textId="77777777" w:rsidR="00E042DF" w:rsidRPr="001A7AC4" w:rsidRDefault="00E042DF" w:rsidP="001A7AC4">
    <w:pPr>
      <w:tabs>
        <w:tab w:val="center" w:pos="4513"/>
        <w:tab w:val="right" w:pos="9026"/>
      </w:tabs>
      <w:spacing w:before="0" w:after="0" w:line="240" w:lineRule="auto"/>
      <w:jc w:val="right"/>
      <w:rPr>
        <w:rFonts w:eastAsia="Calibri"/>
        <w:sz w:val="16"/>
        <w:szCs w:val="22"/>
      </w:rPr>
    </w:pPr>
  </w:p>
  <w:p w14:paraId="511379CC" w14:textId="6B3B689C" w:rsidR="00E042DF" w:rsidRPr="001A7AC4" w:rsidRDefault="00E042DF" w:rsidP="003327EF">
    <w:pPr>
      <w:pBdr>
        <w:top w:val="single" w:sz="12" w:space="8" w:color="005EB8"/>
      </w:pBdr>
      <w:tabs>
        <w:tab w:val="center" w:pos="4513"/>
        <w:tab w:val="right" w:pos="10206"/>
      </w:tabs>
      <w:spacing w:before="360" w:after="0" w:line="240" w:lineRule="auto"/>
      <w:contextualSpacing/>
      <w:rPr>
        <w:rFonts w:eastAsia="Calibri"/>
        <w:noProof/>
        <w:color w:val="404040"/>
        <w:sz w:val="16"/>
        <w:szCs w:val="22"/>
      </w:rPr>
    </w:pPr>
    <w:r w:rsidRPr="001A7AC4">
      <w:rPr>
        <w:rFonts w:eastAsia="Calibri"/>
        <w:noProof/>
        <w:color w:val="404040"/>
        <w:sz w:val="16"/>
        <w:szCs w:val="22"/>
      </w:rPr>
      <w:t>Part A: Invitation to Offer</w:t>
    </w:r>
    <w:r>
      <w:rPr>
        <w:rFonts w:eastAsia="Calibri"/>
        <w:noProof/>
        <w:color w:val="404040"/>
        <w:sz w:val="16"/>
        <w:szCs w:val="22"/>
      </w:rPr>
      <w:t xml:space="preserve"> – </w:t>
    </w:r>
    <w:r w:rsidR="00036275">
      <w:rPr>
        <w:rFonts w:eastAsia="Calibri"/>
        <w:noProof/>
        <w:color w:val="404040"/>
        <w:sz w:val="16"/>
        <w:szCs w:val="22"/>
      </w:rPr>
      <w:t>O</w:t>
    </w:r>
    <w:r>
      <w:rPr>
        <w:rFonts w:eastAsia="Calibri"/>
        <w:noProof/>
        <w:color w:val="404040"/>
        <w:sz w:val="16"/>
        <w:szCs w:val="22"/>
      </w:rPr>
      <w:t>ne-off</w:t>
    </w:r>
    <w:r w:rsidRPr="001A7AC4">
      <w:rPr>
        <w:rFonts w:eastAsia="Calibri"/>
        <w:noProof/>
        <w:color w:val="404040"/>
        <w:sz w:val="16"/>
        <w:szCs w:val="22"/>
      </w:rPr>
      <w:t xml:space="preserve"> </w:t>
    </w:r>
    <w:r w:rsidR="00036275">
      <w:rPr>
        <w:rFonts w:eastAsia="Calibri"/>
        <w:noProof/>
        <w:color w:val="404040"/>
        <w:sz w:val="16"/>
        <w:szCs w:val="22"/>
      </w:rPr>
      <w:t xml:space="preserve">(published </w:t>
    </w:r>
    <w:r w:rsidR="006668C6">
      <w:rPr>
        <w:rFonts w:eastAsia="Calibri"/>
        <w:noProof/>
        <w:color w:val="404040"/>
        <w:sz w:val="16"/>
        <w:szCs w:val="22"/>
      </w:rPr>
      <w:t>J</w:t>
    </w:r>
    <w:r w:rsidR="00002DDE">
      <w:rPr>
        <w:rFonts w:eastAsia="Calibri"/>
        <w:noProof/>
        <w:color w:val="404040"/>
        <w:sz w:val="16"/>
        <w:szCs w:val="22"/>
      </w:rPr>
      <w:t>uly</w:t>
    </w:r>
    <w:r w:rsidR="006668C6">
      <w:rPr>
        <w:rFonts w:eastAsia="Calibri"/>
        <w:noProof/>
        <w:color w:val="404040"/>
        <w:sz w:val="16"/>
        <w:szCs w:val="22"/>
      </w:rPr>
      <w:t xml:space="preserve"> 2026</w:t>
    </w:r>
    <w:r w:rsidR="00036275">
      <w:rPr>
        <w:rFonts w:eastAsia="Calibri"/>
        <w:noProof/>
        <w:color w:val="404040"/>
        <w:sz w:val="16"/>
        <w:szCs w:val="22"/>
      </w:rPr>
      <w:t>)</w:t>
    </w:r>
    <w:r w:rsidRPr="001A7AC4">
      <w:rPr>
        <w:rFonts w:eastAsia="Calibri"/>
        <w:noProof/>
        <w:color w:val="404040"/>
        <w:sz w:val="16"/>
        <w:szCs w:val="22"/>
      </w:rPr>
      <w:tab/>
    </w:r>
    <w:r w:rsidRPr="001A7AC4">
      <w:rPr>
        <w:rFonts w:eastAsia="Calibri"/>
        <w:noProof/>
        <w:color w:val="404040"/>
        <w:sz w:val="16"/>
        <w:szCs w:val="22"/>
      </w:rPr>
      <w:tab/>
    </w:r>
    <w:r w:rsidRPr="001A7AC4">
      <w:rPr>
        <w:rFonts w:eastAsia="Calibri"/>
        <w:noProof/>
        <w:color w:val="404040"/>
        <w:sz w:val="16"/>
        <w:szCs w:val="22"/>
      </w:rPr>
      <w:fldChar w:fldCharType="begin"/>
    </w:r>
    <w:r w:rsidRPr="001A7AC4">
      <w:rPr>
        <w:rFonts w:eastAsia="Calibri"/>
        <w:noProof/>
        <w:color w:val="404040"/>
        <w:sz w:val="16"/>
        <w:szCs w:val="22"/>
      </w:rPr>
      <w:instrText xml:space="preserve"> PAGE   \* MERGEFORMAT </w:instrText>
    </w:r>
    <w:r w:rsidRPr="001A7AC4">
      <w:rPr>
        <w:rFonts w:eastAsia="Calibri"/>
        <w:noProof/>
        <w:color w:val="404040"/>
        <w:sz w:val="16"/>
        <w:szCs w:val="22"/>
      </w:rPr>
      <w:fldChar w:fldCharType="separate"/>
    </w:r>
    <w:r w:rsidRPr="001A7AC4">
      <w:rPr>
        <w:rFonts w:eastAsia="Calibri"/>
        <w:noProof/>
        <w:color w:val="404040"/>
        <w:sz w:val="16"/>
        <w:szCs w:val="22"/>
      </w:rPr>
      <w:t>2</w:t>
    </w:r>
    <w:r w:rsidRPr="001A7AC4">
      <w:rPr>
        <w:rFonts w:eastAsia="Calibri"/>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A8DE" w14:textId="47669C1B" w:rsidR="00E042DF" w:rsidRDefault="00E042DF" w:rsidP="000D74C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5B45" w14:textId="77777777" w:rsidR="00F56823" w:rsidRDefault="00F56823" w:rsidP="00A53DA5">
      <w:r>
        <w:separator/>
      </w:r>
    </w:p>
    <w:p w14:paraId="17F93E8F" w14:textId="77777777" w:rsidR="00F56823" w:rsidRDefault="00F56823" w:rsidP="00A53DA5"/>
  </w:footnote>
  <w:footnote w:type="continuationSeparator" w:id="0">
    <w:p w14:paraId="21DA9000" w14:textId="77777777" w:rsidR="00F56823" w:rsidRDefault="00F56823" w:rsidP="00A53DA5">
      <w:r>
        <w:continuationSeparator/>
      </w:r>
    </w:p>
    <w:p w14:paraId="58D3177B" w14:textId="77777777" w:rsidR="00F56823" w:rsidRDefault="00F56823" w:rsidP="00A5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0AED" w14:textId="10444A7F" w:rsidR="006668C6" w:rsidRPr="008857F4" w:rsidRDefault="00063ABF" w:rsidP="006668C6">
    <w:pPr>
      <w:pStyle w:val="Header"/>
      <w:pBdr>
        <w:bottom w:val="single" w:sz="12" w:space="8" w:color="005EB8"/>
      </w:pBdr>
      <w:tabs>
        <w:tab w:val="right" w:pos="10488"/>
      </w:tabs>
      <w:spacing w:after="360"/>
      <w:contextualSpacing/>
      <w:jc w:val="right"/>
      <w:rPr>
        <w:szCs w:val="18"/>
      </w:rPr>
    </w:pPr>
    <w:r>
      <w:rPr>
        <w:szCs w:val="18"/>
      </w:rPr>
      <w:t>One-Off ITO Part A: Invitation to Offer</w:t>
    </w:r>
  </w:p>
  <w:p w14:paraId="7F65D659" w14:textId="77777777" w:rsidR="006668C6" w:rsidRPr="00555C3B" w:rsidRDefault="006668C6" w:rsidP="006668C6">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1158" w14:textId="0B09CBB4" w:rsidR="004E7A8A" w:rsidRPr="004456F8" w:rsidRDefault="00347E45" w:rsidP="000F2084">
    <w:pPr>
      <w:pStyle w:val="Header"/>
      <w:pBdr>
        <w:bottom w:val="single" w:sz="12" w:space="8" w:color="005EB8"/>
      </w:pBdr>
      <w:tabs>
        <w:tab w:val="right" w:pos="10488"/>
      </w:tabs>
      <w:spacing w:after="360"/>
      <w:ind w:left="142"/>
      <w:contextualSpacing/>
      <w:jc w:val="right"/>
      <w:rPr>
        <w:color w:val="005EB8"/>
        <w:szCs w:val="18"/>
      </w:rPr>
    </w:pPr>
    <w:r>
      <w:rPr>
        <w:noProof/>
      </w:rPr>
      <mc:AlternateContent>
        <mc:Choice Requires="wps">
          <w:drawing>
            <wp:anchor distT="0" distB="0" distL="114300" distR="114300" simplePos="0" relativeHeight="251658240" behindDoc="1" locked="0" layoutInCell="1" allowOverlap="1" wp14:anchorId="51C4EC8A" wp14:editId="29915C14">
              <wp:simplePos x="0" y="0"/>
              <wp:positionH relativeFrom="margin">
                <wp:posOffset>-462280</wp:posOffset>
              </wp:positionH>
              <wp:positionV relativeFrom="paragraph">
                <wp:posOffset>-368935</wp:posOffset>
              </wp:positionV>
              <wp:extent cx="7585075" cy="10683294"/>
              <wp:effectExtent l="0" t="0" r="0" b="3810"/>
              <wp:wrapNone/>
              <wp:docPr id="1663077799" name="Rectangle 3" descr="Place holder for image"/>
              <wp:cNvGraphicFramePr/>
              <a:graphic xmlns:a="http://schemas.openxmlformats.org/drawingml/2006/main">
                <a:graphicData uri="http://schemas.microsoft.com/office/word/2010/wordprocessingShape">
                  <wps:wsp>
                    <wps:cNvSpPr/>
                    <wps:spPr>
                      <a:xfrm>
                        <a:off x="0" y="0"/>
                        <a:ext cx="7585075" cy="10683294"/>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D1CF0" id="Rectangle 3" o:spid="_x0000_s1026" alt="Place holder for image" style="position:absolute;margin-left:-36.4pt;margin-top:-29.05pt;width:597.25pt;height:84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DAZ88OZAAAAAAG+Vvf4yuN&#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Mhy&#10;vKQAACAASURBV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BB7diADAAAAMMjf+h5faQQ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" stroked="f" strokeweight="2pt">
              <v:fill r:id="rId2" o:title="Place holder for image" recolor="t" rotate="t" type="frame"/>
              <w10:wrap anchorx="margin"/>
            </v:rect>
          </w:pict>
        </mc:Fallback>
      </mc:AlternateContent>
    </w:r>
    <w:r w:rsidR="004E7A8A" w:rsidRPr="004456F8">
      <w:rPr>
        <w:color w:val="005EB8"/>
        <w:szCs w:val="18"/>
      </w:rPr>
      <w:t xml:space="preserve">Queensland </w:t>
    </w:r>
    <w:r w:rsidR="004E7A8A" w:rsidRPr="00030F02">
      <w:rPr>
        <w:color w:val="005EB8"/>
        <w:szCs w:val="18"/>
      </w:rPr>
      <w:t>Government</w:t>
    </w:r>
  </w:p>
  <w:p w14:paraId="33283682" w14:textId="4E3CBC1F" w:rsidR="004E7A8A" w:rsidRPr="00555C3B" w:rsidRDefault="004E7A8A" w:rsidP="004E7A8A">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890"/>
    <w:multiLevelType w:val="multilevel"/>
    <w:tmpl w:val="1C900EB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044A2C71"/>
    <w:multiLevelType w:val="multilevel"/>
    <w:tmpl w:val="C778EB54"/>
    <w:numStyleLink w:val="StyleNumbered"/>
  </w:abstractNum>
  <w:abstractNum w:abstractNumId="2" w15:restartNumberingAfterBreak="0">
    <w:nsid w:val="076E2690"/>
    <w:multiLevelType w:val="multilevel"/>
    <w:tmpl w:val="DC08A2DC"/>
    <w:lvl w:ilvl="0">
      <w:start w:val="1"/>
      <w:numFmt w:val="lowerLetter"/>
      <w:lvlText w:val="(%1)"/>
      <w:lvlJc w:val="left"/>
      <w:pPr>
        <w:ind w:left="1152" w:hanging="432"/>
      </w:pPr>
      <w:rPr>
        <w:rFonts w:ascii="Arial" w:eastAsia="Times New Roman" w:hAnsi="Arial" w:cs="Times New Roman"/>
      </w:rPr>
    </w:lvl>
    <w:lvl w:ilvl="1">
      <w:start w:val="1"/>
      <w:numFmt w:val="decimal"/>
      <w:lvlText w:val="%1.%2"/>
      <w:lvlJc w:val="left"/>
      <w:pPr>
        <w:ind w:left="870" w:hanging="576"/>
      </w:pPr>
      <w:rPr>
        <w:rFonts w:hint="default"/>
      </w:rPr>
    </w:lvl>
    <w:lvl w:ilvl="2">
      <w:start w:val="1"/>
      <w:numFmt w:val="decimal"/>
      <w:lvlText w:val="%1.%2.%3"/>
      <w:lvlJc w:val="left"/>
      <w:pPr>
        <w:ind w:left="1014" w:hanging="720"/>
      </w:pPr>
      <w:rPr>
        <w:rFonts w:hint="default"/>
      </w:rPr>
    </w:lvl>
    <w:lvl w:ilvl="3">
      <w:start w:val="1"/>
      <w:numFmt w:val="decimal"/>
      <w:lvlText w:val="%1.%2.%3.%4"/>
      <w:lvlJc w:val="left"/>
      <w:pPr>
        <w:ind w:left="1158" w:hanging="864"/>
      </w:pPr>
      <w:rPr>
        <w:rFonts w:hint="default"/>
      </w:rPr>
    </w:lvl>
    <w:lvl w:ilvl="4">
      <w:start w:val="1"/>
      <w:numFmt w:val="decimal"/>
      <w:lvlText w:val="%1.%2.%3.%4.%5"/>
      <w:lvlJc w:val="left"/>
      <w:pPr>
        <w:ind w:left="1302" w:hanging="1008"/>
      </w:pPr>
      <w:rPr>
        <w:rFonts w:hint="default"/>
      </w:rPr>
    </w:lvl>
    <w:lvl w:ilvl="5">
      <w:start w:val="1"/>
      <w:numFmt w:val="decimal"/>
      <w:lvlText w:val="%1.%2.%3.%4.%5.%6"/>
      <w:lvlJc w:val="left"/>
      <w:pPr>
        <w:ind w:left="1446" w:hanging="1152"/>
      </w:pPr>
      <w:rPr>
        <w:rFonts w:hint="default"/>
      </w:rPr>
    </w:lvl>
    <w:lvl w:ilvl="6">
      <w:start w:val="1"/>
      <w:numFmt w:val="decimal"/>
      <w:lvlText w:val="%1.%2.%3.%4.%5.%6.%7"/>
      <w:lvlJc w:val="left"/>
      <w:pPr>
        <w:ind w:left="1590" w:hanging="1296"/>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1878" w:hanging="1584"/>
      </w:pPr>
      <w:rPr>
        <w:rFonts w:hint="default"/>
      </w:rPr>
    </w:lvl>
  </w:abstractNum>
  <w:abstractNum w:abstractNumId="3" w15:restartNumberingAfterBreak="0">
    <w:nsid w:val="08461AA6"/>
    <w:multiLevelType w:val="hybridMultilevel"/>
    <w:tmpl w:val="2AAC630A"/>
    <w:lvl w:ilvl="0" w:tplc="A2AAC37E">
      <w:start w:val="6"/>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98C507D"/>
    <w:multiLevelType w:val="multilevel"/>
    <w:tmpl w:val="C778EB54"/>
    <w:styleLink w:val="StyleNumbered"/>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ascii="Arial" w:hAnsi="Arial" w:hint="default"/>
        <w:sz w:val="22"/>
      </w:rPr>
    </w:lvl>
    <w:lvl w:ilvl="2">
      <w:start w:val="1"/>
      <w:numFmt w:val="lowerRoman"/>
      <w:pStyle w:val="ListNumber3"/>
      <w:lvlText w:val="%3."/>
      <w:lvlJc w:val="left"/>
      <w:pPr>
        <w:tabs>
          <w:tab w:val="num" w:pos="1021"/>
        </w:tabs>
        <w:ind w:left="1021" w:hanging="341"/>
      </w:pPr>
      <w:rPr>
        <w:rFonts w:hint="default"/>
      </w:rPr>
    </w:lvl>
    <w:lvl w:ilvl="3">
      <w:start w:val="1"/>
      <w:numFmt w:val="decimal"/>
      <w:pStyle w:val="ListNumber4"/>
      <w:lvlText w:val="%4."/>
      <w:lvlJc w:val="left"/>
      <w:pPr>
        <w:tabs>
          <w:tab w:val="num" w:pos="1361"/>
        </w:tabs>
        <w:ind w:left="1361" w:hanging="340"/>
      </w:pPr>
      <w:rPr>
        <w:rFonts w:hint="default"/>
      </w:rPr>
    </w:lvl>
    <w:lvl w:ilvl="4">
      <w:start w:val="1"/>
      <w:numFmt w:val="lowerLetter"/>
      <w:pStyle w:val="ListNumber5"/>
      <w:lvlText w:val="%5."/>
      <w:lvlJc w:val="left"/>
      <w:pPr>
        <w:tabs>
          <w:tab w:val="num" w:pos="1701"/>
        </w:tabs>
        <w:ind w:left="1701" w:hanging="34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5" w15:restartNumberingAfterBreak="0">
    <w:nsid w:val="1C27388A"/>
    <w:multiLevelType w:val="hybridMultilevel"/>
    <w:tmpl w:val="DFBCF3C4"/>
    <w:lvl w:ilvl="0" w:tplc="C5DE4E8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1C785F75"/>
    <w:multiLevelType w:val="hybridMultilevel"/>
    <w:tmpl w:val="44B67ECC"/>
    <w:lvl w:ilvl="0" w:tplc="0C090003">
      <w:start w:val="1"/>
      <w:numFmt w:val="bullet"/>
      <w:lvlText w:val="o"/>
      <w:lvlJc w:val="left"/>
      <w:pPr>
        <w:ind w:left="742" w:hanging="360"/>
      </w:pPr>
      <w:rPr>
        <w:rFonts w:ascii="Courier New" w:hAnsi="Courier New" w:cs="Courier New" w:hint="default"/>
      </w:rPr>
    </w:lvl>
    <w:lvl w:ilvl="1" w:tplc="0C090003">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7" w15:restartNumberingAfterBreak="0">
    <w:nsid w:val="1CA34353"/>
    <w:multiLevelType w:val="hybridMultilevel"/>
    <w:tmpl w:val="F1B0B1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EB2454D"/>
    <w:multiLevelType w:val="hybridMultilevel"/>
    <w:tmpl w:val="AD2E50DC"/>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15:restartNumberingAfterBreak="0">
    <w:nsid w:val="1F4D078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351006F"/>
    <w:multiLevelType w:val="hybridMultilevel"/>
    <w:tmpl w:val="B48AA402"/>
    <w:lvl w:ilvl="0" w:tplc="6D389570">
      <w:start w:val="1"/>
      <w:numFmt w:val="lowerLetter"/>
      <w:lvlText w:val="(%1)"/>
      <w:lvlJc w:val="left"/>
      <w:pPr>
        <w:ind w:left="360" w:hanging="360"/>
      </w:pPr>
      <w:rPr>
        <w:rFonts w:hint="default"/>
        <w:sz w:val="20"/>
        <w:szCs w:val="20"/>
      </w:rPr>
    </w:lvl>
    <w:lvl w:ilvl="1" w:tplc="1BF60166">
      <w:start w:val="1"/>
      <w:numFmt w:val="lowerRoman"/>
      <w:lvlText w:val="(%2)"/>
      <w:lvlJc w:val="left"/>
      <w:pPr>
        <w:ind w:left="1080" w:hanging="360"/>
      </w:pPr>
      <w:rPr>
        <w:rFonts w:cs="Times New Roman"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48115BA"/>
    <w:multiLevelType w:val="multilevel"/>
    <w:tmpl w:val="D12C27D8"/>
    <w:lvl w:ilvl="0">
      <w:start w:val="1"/>
      <w:numFmt w:val="decimal"/>
      <w:lvlText w:val="%1"/>
      <w:lvlJc w:val="left"/>
      <w:pPr>
        <w:ind w:left="495" w:hanging="49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800" w:hanging="1080"/>
      </w:pPr>
      <w:rPr>
        <w:rFonts w:hint="default"/>
        <w:b w:val="0"/>
        <w:bCs w:val="0"/>
        <w:i w:val="0"/>
        <w:iCs w:val="0"/>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2" w15:restartNumberingAfterBreak="0">
    <w:nsid w:val="28306427"/>
    <w:multiLevelType w:val="multilevel"/>
    <w:tmpl w:val="2542A1D0"/>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3" w15:restartNumberingAfterBreak="0">
    <w:nsid w:val="283C50AC"/>
    <w:multiLevelType w:val="multilevel"/>
    <w:tmpl w:val="5A0863F8"/>
    <w:lvl w:ilvl="0">
      <w:start w:val="1"/>
      <w:numFmt w:val="decimal"/>
      <w:lvlText w:val="%1"/>
      <w:lvlJc w:val="left"/>
      <w:pPr>
        <w:ind w:left="705" w:hanging="705"/>
      </w:pPr>
      <w:rPr>
        <w:rFonts w:hint="default"/>
      </w:rPr>
    </w:lvl>
    <w:lvl w:ilvl="1">
      <w:start w:val="1"/>
      <w:numFmt w:val="decimal"/>
      <w:lvlText w:val="%1.%2"/>
      <w:lvlJc w:val="left"/>
      <w:pPr>
        <w:ind w:left="1272"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8464EB"/>
    <w:multiLevelType w:val="hybridMultilevel"/>
    <w:tmpl w:val="639853C0"/>
    <w:lvl w:ilvl="0" w:tplc="3768F3B8">
      <w:start w:val="1"/>
      <w:numFmt w:val="lowerLetter"/>
      <w:lvlText w:val="%1)"/>
      <w:lvlJc w:val="left"/>
      <w:pPr>
        <w:ind w:left="1191" w:hanging="471"/>
      </w:pPr>
      <w:rPr>
        <w:rFonts w:ascii="Arial" w:eastAsia="Times New Roman" w:hAnsi="Arial"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AC21DA5"/>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B3971AC"/>
    <w:multiLevelType w:val="hybridMultilevel"/>
    <w:tmpl w:val="48D0ABCC"/>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411DC2"/>
    <w:multiLevelType w:val="multilevel"/>
    <w:tmpl w:val="2FF4EE26"/>
    <w:lvl w:ilvl="0">
      <w:start w:val="1"/>
      <w:numFmt w:val="decimal"/>
      <w:lvlText w:val="%1."/>
      <w:lvlJc w:val="left"/>
      <w:pPr>
        <w:ind w:left="720" w:hanging="360"/>
      </w:pPr>
      <w:rPr>
        <w:rFonts w:hint="default"/>
        <w:b/>
        <w:bCs/>
        <w:color w:val="auto"/>
        <w:sz w:val="32"/>
        <w:szCs w:val="32"/>
      </w:rPr>
    </w:lvl>
    <w:lvl w:ilvl="1">
      <w:start w:val="1"/>
      <w:numFmt w:val="decimal"/>
      <w:isLgl/>
      <w:lvlText w:val="%1.%2"/>
      <w:lvlJc w:val="left"/>
      <w:pPr>
        <w:ind w:left="1080" w:hanging="720"/>
      </w:pPr>
      <w:rPr>
        <w:rFonts w:hint="default"/>
        <w:b/>
        <w:bCs w:val="0"/>
        <w:sz w:val="32"/>
        <w:szCs w:val="32"/>
      </w:rPr>
    </w:lvl>
    <w:lvl w:ilvl="2">
      <w:start w:val="1"/>
      <w:numFmt w:val="decimal"/>
      <w:isLgl/>
      <w:lvlText w:val="%1.%2.%3"/>
      <w:lvlJc w:val="left"/>
      <w:pPr>
        <w:ind w:left="1440" w:hanging="1080"/>
      </w:pPr>
      <w:rPr>
        <w:rFonts w:hint="default"/>
        <w:b/>
        <w:bCs/>
        <w:i w:val="0"/>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2DAD7982"/>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4F549D"/>
    <w:multiLevelType w:val="hybridMultilevel"/>
    <w:tmpl w:val="A976C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FC3CC0"/>
    <w:multiLevelType w:val="multilevel"/>
    <w:tmpl w:val="4B6CD254"/>
    <w:lvl w:ilvl="0">
      <w:start w:val="1"/>
      <w:numFmt w:val="decimal"/>
      <w:lvlText w:val="%1"/>
      <w:lvlJc w:val="left"/>
      <w:pPr>
        <w:ind w:left="858" w:hanging="432"/>
      </w:pPr>
      <w:rPr>
        <w:rFonts w:hint="default"/>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04C0EC0"/>
    <w:multiLevelType w:val="hybridMultilevel"/>
    <w:tmpl w:val="25CA219C"/>
    <w:lvl w:ilvl="0" w:tplc="CEECCACE">
      <w:start w:val="1"/>
      <w:numFmt w:val="lowerLetter"/>
      <w:lvlText w:val="%1)"/>
      <w:lvlJc w:val="left"/>
      <w:pPr>
        <w:ind w:left="600" w:hanging="360"/>
      </w:pPr>
      <w:rPr>
        <w:rFonts w:ascii="Arial" w:eastAsia="Times New Roman" w:hAnsi="Arial" w:cs="Times New Roman"/>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22" w15:restartNumberingAfterBreak="0">
    <w:nsid w:val="33545D8A"/>
    <w:multiLevelType w:val="hybridMultilevel"/>
    <w:tmpl w:val="640EE8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723B25"/>
    <w:multiLevelType w:val="hybridMultilevel"/>
    <w:tmpl w:val="7ED638F0"/>
    <w:lvl w:ilvl="0" w:tplc="4866E3C4">
      <w:start w:val="1"/>
      <w:numFmt w:val="lowerLetter"/>
      <w:lvlText w:val="(%1)"/>
      <w:lvlJc w:val="left"/>
      <w:pPr>
        <w:ind w:left="360" w:hanging="360"/>
      </w:pPr>
      <w:rPr>
        <w:rFonts w:hint="default"/>
        <w:sz w:val="20"/>
        <w:szCs w:val="20"/>
      </w:rPr>
    </w:lvl>
    <w:lvl w:ilvl="1" w:tplc="5E80E108">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976BA2"/>
    <w:multiLevelType w:val="hybridMultilevel"/>
    <w:tmpl w:val="CB1EBF92"/>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6E77793"/>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B377361"/>
    <w:multiLevelType w:val="multilevel"/>
    <w:tmpl w:val="8D24453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E883698"/>
    <w:multiLevelType w:val="hybridMultilevel"/>
    <w:tmpl w:val="3D24FEDE"/>
    <w:lvl w:ilvl="0" w:tplc="5E2ACB3E">
      <w:start w:val="1"/>
      <w:numFmt w:val="lowerLetter"/>
      <w:lvlText w:val="%1)"/>
      <w:lvlJc w:val="left"/>
      <w:pPr>
        <w:ind w:left="-720" w:hanging="72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0" w:hanging="180"/>
      </w:pPr>
    </w:lvl>
    <w:lvl w:ilvl="3" w:tplc="0C09000F" w:tentative="1">
      <w:start w:val="1"/>
      <w:numFmt w:val="decimal"/>
      <w:lvlText w:val="%4."/>
      <w:lvlJc w:val="left"/>
      <w:pPr>
        <w:ind w:left="720" w:hanging="360"/>
      </w:pPr>
    </w:lvl>
    <w:lvl w:ilvl="4" w:tplc="0C090019" w:tentative="1">
      <w:start w:val="1"/>
      <w:numFmt w:val="lowerLetter"/>
      <w:lvlText w:val="%5."/>
      <w:lvlJc w:val="left"/>
      <w:pPr>
        <w:ind w:left="1440" w:hanging="360"/>
      </w:pPr>
    </w:lvl>
    <w:lvl w:ilvl="5" w:tplc="0C09001B" w:tentative="1">
      <w:start w:val="1"/>
      <w:numFmt w:val="lowerRoman"/>
      <w:lvlText w:val="%6."/>
      <w:lvlJc w:val="right"/>
      <w:pPr>
        <w:ind w:left="2160" w:hanging="180"/>
      </w:pPr>
    </w:lvl>
    <w:lvl w:ilvl="6" w:tplc="0C09000F" w:tentative="1">
      <w:start w:val="1"/>
      <w:numFmt w:val="decimal"/>
      <w:lvlText w:val="%7."/>
      <w:lvlJc w:val="left"/>
      <w:pPr>
        <w:ind w:left="2880" w:hanging="360"/>
      </w:pPr>
    </w:lvl>
    <w:lvl w:ilvl="7" w:tplc="0C090019" w:tentative="1">
      <w:start w:val="1"/>
      <w:numFmt w:val="lowerLetter"/>
      <w:lvlText w:val="%8."/>
      <w:lvlJc w:val="left"/>
      <w:pPr>
        <w:ind w:left="3600" w:hanging="360"/>
      </w:pPr>
    </w:lvl>
    <w:lvl w:ilvl="8" w:tplc="0C09001B" w:tentative="1">
      <w:start w:val="1"/>
      <w:numFmt w:val="lowerRoman"/>
      <w:lvlText w:val="%9."/>
      <w:lvlJc w:val="right"/>
      <w:pPr>
        <w:ind w:left="4320" w:hanging="180"/>
      </w:pPr>
    </w:lvl>
  </w:abstractNum>
  <w:abstractNum w:abstractNumId="28" w15:restartNumberingAfterBreak="0">
    <w:nsid w:val="3FA138AB"/>
    <w:multiLevelType w:val="multilevel"/>
    <w:tmpl w:val="4DBCB9D8"/>
    <w:name w:val="Bullets"/>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1"/>
        </w:tabs>
        <w:ind w:left="1021" w:hanging="341"/>
      </w:pPr>
      <w:rPr>
        <w:rFonts w:ascii="Arial" w:hAnsi="Arial" w:hint="default"/>
      </w:rPr>
    </w:lvl>
    <w:lvl w:ilvl="3">
      <w:start w:val="1"/>
      <w:numFmt w:val="bullet"/>
      <w:lvlText w:val="▪"/>
      <w:lvlJc w:val="left"/>
      <w:pPr>
        <w:tabs>
          <w:tab w:val="num" w:pos="1361"/>
        </w:tabs>
        <w:ind w:left="1361" w:hanging="340"/>
      </w:pPr>
      <w:rPr>
        <w:rFonts w:ascii="Arial" w:hAnsi="Arial" w:hint="default"/>
      </w:rPr>
    </w:lvl>
    <w:lvl w:ilvl="4">
      <w:start w:val="1"/>
      <w:numFmt w:val="bullet"/>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15:restartNumberingAfterBreak="0">
    <w:nsid w:val="40D27432"/>
    <w:multiLevelType w:val="multilevel"/>
    <w:tmpl w:val="4DF89324"/>
    <w:lvl w:ilvl="0">
      <w:start w:val="1"/>
      <w:numFmt w:val="lowerLetter"/>
      <w:lvlText w:val="(%1)"/>
      <w:lvlJc w:val="left"/>
      <w:pPr>
        <w:ind w:left="858" w:hanging="432"/>
      </w:pPr>
      <w:rPr>
        <w:rFonts w:ascii="Arial" w:eastAsia="Times New Roman" w:hAnsi="Arial" w:cs="Times New Roman"/>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2B55610"/>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4286E60"/>
    <w:multiLevelType w:val="hybridMultilevel"/>
    <w:tmpl w:val="6E50598E"/>
    <w:lvl w:ilvl="0" w:tplc="69844E4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B47079"/>
    <w:multiLevelType w:val="multilevel"/>
    <w:tmpl w:val="A57C0258"/>
    <w:lvl w:ilvl="0">
      <w:start w:val="1"/>
      <w:numFmt w:val="decimal"/>
      <w:lvlText w:val="%1."/>
      <w:lvlJc w:val="left"/>
      <w:pPr>
        <w:ind w:left="720" w:hanging="360"/>
      </w:pPr>
      <w:rPr>
        <w:rFonts w:hint="default"/>
        <w:b w:val="0"/>
        <w:bCs w:val="0"/>
        <w:color w:val="990033"/>
      </w:rPr>
    </w:lvl>
    <w:lvl w:ilvl="1">
      <w:start w:val="1"/>
      <w:numFmt w:val="decimal"/>
      <w:isLgl/>
      <w:lvlText w:val="%1.%2"/>
      <w:lvlJc w:val="left"/>
      <w:pPr>
        <w:ind w:left="1080" w:hanging="720"/>
      </w:pPr>
      <w:rPr>
        <w:rFonts w:hint="default"/>
        <w:b w:val="0"/>
        <w:bCs/>
        <w:sz w:val="28"/>
        <w:szCs w:val="28"/>
      </w:rPr>
    </w:lvl>
    <w:lvl w:ilvl="2">
      <w:start w:val="1"/>
      <w:numFmt w:val="decimal"/>
      <w:isLgl/>
      <w:lvlText w:val="%1.%2.%3"/>
      <w:lvlJc w:val="left"/>
      <w:pPr>
        <w:ind w:left="1440" w:hanging="1080"/>
      </w:pPr>
      <w:rPr>
        <w:rFonts w:hint="default"/>
        <w:b w:val="0"/>
        <w:i w:val="0"/>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3" w15:restartNumberingAfterBreak="0">
    <w:nsid w:val="474608B9"/>
    <w:multiLevelType w:val="hybridMultilevel"/>
    <w:tmpl w:val="A29CAEA6"/>
    <w:lvl w:ilvl="0" w:tplc="135E3DD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7E25B13"/>
    <w:multiLevelType w:val="multilevel"/>
    <w:tmpl w:val="B8203C12"/>
    <w:lvl w:ilvl="0">
      <w:start w:val="1"/>
      <w:numFmt w:val="decimal"/>
      <w:lvlText w:val="%1"/>
      <w:lvlJc w:val="left"/>
      <w:pPr>
        <w:ind w:left="432" w:hanging="432"/>
      </w:pPr>
      <w:rPr>
        <w:rFonts w:hint="default"/>
      </w:rPr>
    </w:lvl>
    <w:lvl w:ilvl="1">
      <w:start w:val="1"/>
      <w:numFmt w:val="decimal"/>
      <w:pStyle w:val="HPW3"/>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5.%3"/>
      <w:lvlJc w:val="left"/>
      <w:pPr>
        <w:ind w:left="720" w:hanging="720"/>
      </w:pPr>
      <w:rPr>
        <w:rFonts w:hint="default"/>
        <w:b w:val="0"/>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48202ADA"/>
    <w:multiLevelType w:val="multilevel"/>
    <w:tmpl w:val="87625C44"/>
    <w:lvl w:ilvl="0">
      <w:start w:val="1"/>
      <w:numFmt w:val="decimal"/>
      <w:lvlText w:val="%1."/>
      <w:lvlJc w:val="left"/>
      <w:pPr>
        <w:ind w:left="720" w:hanging="360"/>
      </w:pPr>
      <w:rPr>
        <w:rFonts w:hint="default"/>
        <w:b w:val="0"/>
        <w:bCs w:val="0"/>
        <w:color w:val="990033"/>
        <w:sz w:val="36"/>
        <w:szCs w:val="36"/>
      </w:rPr>
    </w:lvl>
    <w:lvl w:ilvl="1">
      <w:start w:val="1"/>
      <w:numFmt w:val="decimal"/>
      <w:isLgl/>
      <w:lvlText w:val="%1.%2"/>
      <w:lvlJc w:val="left"/>
      <w:pPr>
        <w:ind w:left="1080" w:hanging="720"/>
      </w:pPr>
      <w:rPr>
        <w:rFonts w:hint="default"/>
        <w:b w:val="0"/>
        <w:bCs/>
        <w:sz w:val="28"/>
        <w:szCs w:val="28"/>
      </w:rPr>
    </w:lvl>
    <w:lvl w:ilvl="2">
      <w:start w:val="1"/>
      <w:numFmt w:val="decimal"/>
      <w:isLgl/>
      <w:lvlText w:val="%1.%2.%3"/>
      <w:lvlJc w:val="left"/>
      <w:pPr>
        <w:ind w:left="1440" w:hanging="1080"/>
      </w:pPr>
      <w:rPr>
        <w:rFonts w:hint="default"/>
        <w:b w:val="0"/>
        <w:i w:val="0"/>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6"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7" w15:restartNumberingAfterBreak="0">
    <w:nsid w:val="49377DEE"/>
    <w:multiLevelType w:val="hybridMultilevel"/>
    <w:tmpl w:val="31CCB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AFF5CF4"/>
    <w:multiLevelType w:val="hybridMultilevel"/>
    <w:tmpl w:val="E8F8000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B9552A7"/>
    <w:multiLevelType w:val="multilevel"/>
    <w:tmpl w:val="B7EA22CA"/>
    <w:name w:val="Bullets22"/>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
      <w:lvlJc w:val="left"/>
      <w:pPr>
        <w:tabs>
          <w:tab w:val="num" w:pos="680"/>
        </w:tabs>
        <w:ind w:left="680" w:hanging="340"/>
      </w:pPr>
      <w:rPr>
        <w:rFonts w:ascii="Arial" w:hAnsi="Arial" w:hint="default"/>
      </w:rPr>
    </w:lvl>
    <w:lvl w:ilvl="2">
      <w:start w:val="1"/>
      <w:numFmt w:val="bullet"/>
      <w:pStyle w:val="ListBullet3"/>
      <w:lvlText w:val="◦"/>
      <w:lvlJc w:val="left"/>
      <w:pPr>
        <w:tabs>
          <w:tab w:val="num" w:pos="1021"/>
        </w:tabs>
        <w:ind w:left="1021" w:hanging="341"/>
      </w:pPr>
      <w:rPr>
        <w:rFonts w:ascii="Arial" w:hAnsi="Arial" w:hint="default"/>
      </w:rPr>
    </w:lvl>
    <w:lvl w:ilvl="3">
      <w:start w:val="1"/>
      <w:numFmt w:val="bullet"/>
      <w:pStyle w:val="ListBullet4"/>
      <w:lvlText w:val="▪"/>
      <w:lvlJc w:val="left"/>
      <w:pPr>
        <w:tabs>
          <w:tab w:val="num" w:pos="1361"/>
        </w:tabs>
        <w:ind w:left="1361" w:hanging="340"/>
      </w:pPr>
      <w:rPr>
        <w:rFonts w:ascii="Arial" w:hAnsi="Arial" w:hint="default"/>
      </w:rPr>
    </w:lvl>
    <w:lvl w:ilvl="4">
      <w:start w:val="1"/>
      <w:numFmt w:val="bullet"/>
      <w:pStyle w:val="ListBullet5"/>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0" w15:restartNumberingAfterBreak="0">
    <w:nsid w:val="4EE4429E"/>
    <w:multiLevelType w:val="hybridMultilevel"/>
    <w:tmpl w:val="840061E8"/>
    <w:lvl w:ilvl="0" w:tplc="4E3CAA5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76C5D99"/>
    <w:multiLevelType w:val="hybridMultilevel"/>
    <w:tmpl w:val="E320DA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6A911955"/>
    <w:multiLevelType w:val="multilevel"/>
    <w:tmpl w:val="5970A3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sz w:val="28"/>
        <w:szCs w:val="28"/>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3" w15:restartNumberingAfterBreak="0">
    <w:nsid w:val="6B5A2457"/>
    <w:multiLevelType w:val="hybridMultilevel"/>
    <w:tmpl w:val="60643194"/>
    <w:lvl w:ilvl="0" w:tplc="7A74489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D27350B"/>
    <w:multiLevelType w:val="multilevel"/>
    <w:tmpl w:val="DF601736"/>
    <w:lvl w:ilvl="0">
      <w:start w:val="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EF2674"/>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0391C2F"/>
    <w:multiLevelType w:val="multilevel"/>
    <w:tmpl w:val="2F6CCFA4"/>
    <w:lvl w:ilvl="0">
      <w:start w:val="1"/>
      <w:numFmt w:val="decimal"/>
      <w:lvlText w:val="%1."/>
      <w:lvlJc w:val="left"/>
      <w:pPr>
        <w:ind w:left="360" w:hanging="360"/>
      </w:pPr>
      <w:rPr>
        <w:color w:val="FFC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115F96"/>
    <w:multiLevelType w:val="hybridMultilevel"/>
    <w:tmpl w:val="B316E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8" w15:restartNumberingAfterBreak="0">
    <w:nsid w:val="796B490C"/>
    <w:multiLevelType w:val="multilevel"/>
    <w:tmpl w:val="4F12BEA4"/>
    <w:lvl w:ilvl="0">
      <w:start w:val="1"/>
      <w:numFmt w:val="decimal"/>
      <w:lvlText w:val="%1."/>
      <w:lvlJc w:val="left"/>
      <w:pPr>
        <w:ind w:left="720" w:hanging="360"/>
      </w:pPr>
      <w:rPr>
        <w:rFonts w:hint="default"/>
        <w:b/>
        <w:bCs/>
        <w:color w:val="05325F"/>
        <w:sz w:val="36"/>
        <w:szCs w:val="36"/>
      </w:rPr>
    </w:lvl>
    <w:lvl w:ilvl="1">
      <w:start w:val="1"/>
      <w:numFmt w:val="decimal"/>
      <w:isLgl/>
      <w:lvlText w:val="%1.%2"/>
      <w:lvlJc w:val="left"/>
      <w:pPr>
        <w:ind w:left="1080" w:hanging="720"/>
      </w:pPr>
      <w:rPr>
        <w:rFonts w:hint="default"/>
        <w:b/>
        <w:bCs w:val="0"/>
        <w:sz w:val="32"/>
        <w:szCs w:val="32"/>
      </w:rPr>
    </w:lvl>
    <w:lvl w:ilvl="2">
      <w:start w:val="1"/>
      <w:numFmt w:val="decimal"/>
      <w:isLgl/>
      <w:lvlText w:val="%1.%2.%3"/>
      <w:lvlJc w:val="left"/>
      <w:pPr>
        <w:ind w:left="1440" w:hanging="1080"/>
      </w:pPr>
      <w:rPr>
        <w:rFonts w:hint="default"/>
        <w:b/>
        <w:bCs/>
        <w:i w:val="0"/>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9" w15:restartNumberingAfterBreak="0">
    <w:nsid w:val="7FD67812"/>
    <w:multiLevelType w:val="multilevel"/>
    <w:tmpl w:val="E22AFDA6"/>
    <w:name w:val="Bullets2"/>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1021"/>
        </w:tabs>
        <w:ind w:left="1021" w:hanging="341"/>
      </w:pPr>
      <w:rPr>
        <w:rFonts w:ascii="Arial" w:hAnsi="Arial" w:hint="default"/>
      </w:rPr>
    </w:lvl>
    <w:lvl w:ilvl="3">
      <w:start w:val="1"/>
      <w:numFmt w:val="bullet"/>
      <w:lvlText w:val="▪"/>
      <w:lvlJc w:val="left"/>
      <w:pPr>
        <w:tabs>
          <w:tab w:val="num" w:pos="1361"/>
        </w:tabs>
        <w:ind w:left="1361" w:hanging="340"/>
      </w:pPr>
      <w:rPr>
        <w:rFonts w:ascii="Arial" w:hAnsi="Arial" w:hint="default"/>
      </w:rPr>
    </w:lvl>
    <w:lvl w:ilvl="4">
      <w:start w:val="1"/>
      <w:numFmt w:val="bullet"/>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342248528">
    <w:abstractNumId w:val="4"/>
  </w:num>
  <w:num w:numId="2" w16cid:durableId="463621854">
    <w:abstractNumId w:val="1"/>
  </w:num>
  <w:num w:numId="3" w16cid:durableId="245068840">
    <w:abstractNumId w:val="39"/>
  </w:num>
  <w:num w:numId="4" w16cid:durableId="1632007302">
    <w:abstractNumId w:val="9"/>
  </w:num>
  <w:num w:numId="5" w16cid:durableId="1454322359">
    <w:abstractNumId w:val="10"/>
  </w:num>
  <w:num w:numId="6" w16cid:durableId="1931112174">
    <w:abstractNumId w:val="46"/>
  </w:num>
  <w:num w:numId="7" w16cid:durableId="1839349040">
    <w:abstractNumId w:val="30"/>
  </w:num>
  <w:num w:numId="8" w16cid:durableId="1443067665">
    <w:abstractNumId w:val="15"/>
  </w:num>
  <w:num w:numId="9" w16cid:durableId="2001150788">
    <w:abstractNumId w:val="45"/>
  </w:num>
  <w:num w:numId="10" w16cid:durableId="1125199722">
    <w:abstractNumId w:val="25"/>
  </w:num>
  <w:num w:numId="11" w16cid:durableId="140462596">
    <w:abstractNumId w:val="20"/>
  </w:num>
  <w:num w:numId="12" w16cid:durableId="1165634617">
    <w:abstractNumId w:val="6"/>
  </w:num>
  <w:num w:numId="13" w16cid:durableId="1838418810">
    <w:abstractNumId w:val="2"/>
  </w:num>
  <w:num w:numId="14" w16cid:durableId="73011431">
    <w:abstractNumId w:val="29"/>
  </w:num>
  <w:num w:numId="15" w16cid:durableId="1216546439">
    <w:abstractNumId w:val="21"/>
  </w:num>
  <w:num w:numId="16" w16cid:durableId="1697929626">
    <w:abstractNumId w:val="23"/>
  </w:num>
  <w:num w:numId="17" w16cid:durableId="1056315577">
    <w:abstractNumId w:val="19"/>
  </w:num>
  <w:num w:numId="18" w16cid:durableId="1196386606">
    <w:abstractNumId w:val="48"/>
  </w:num>
  <w:num w:numId="19" w16cid:durableId="380522449">
    <w:abstractNumId w:val="44"/>
  </w:num>
  <w:num w:numId="20" w16cid:durableId="897940947">
    <w:abstractNumId w:val="14"/>
  </w:num>
  <w:num w:numId="21" w16cid:durableId="340087830">
    <w:abstractNumId w:val="5"/>
  </w:num>
  <w:num w:numId="22" w16cid:durableId="969435495">
    <w:abstractNumId w:val="12"/>
  </w:num>
  <w:num w:numId="23" w16cid:durableId="993486530">
    <w:abstractNumId w:val="8"/>
  </w:num>
  <w:num w:numId="24" w16cid:durableId="2094928203">
    <w:abstractNumId w:val="7"/>
  </w:num>
  <w:num w:numId="25" w16cid:durableId="720441101">
    <w:abstractNumId w:val="40"/>
  </w:num>
  <w:num w:numId="26" w16cid:durableId="1248612643">
    <w:abstractNumId w:val="43"/>
  </w:num>
  <w:num w:numId="27" w16cid:durableId="1473792163">
    <w:abstractNumId w:val="34"/>
  </w:num>
  <w:num w:numId="28" w16cid:durableId="1417164380">
    <w:abstractNumId w:val="38"/>
  </w:num>
  <w:num w:numId="29" w16cid:durableId="1903835258">
    <w:abstractNumId w:val="27"/>
  </w:num>
  <w:num w:numId="30" w16cid:durableId="399063557">
    <w:abstractNumId w:val="42"/>
  </w:num>
  <w:num w:numId="31" w16cid:durableId="1092968777">
    <w:abstractNumId w:val="13"/>
  </w:num>
  <w:num w:numId="32" w16cid:durableId="434861222">
    <w:abstractNumId w:val="24"/>
  </w:num>
  <w:num w:numId="33" w16cid:durableId="209463871">
    <w:abstractNumId w:val="16"/>
  </w:num>
  <w:num w:numId="34" w16cid:durableId="1220631665">
    <w:abstractNumId w:val="33"/>
  </w:num>
  <w:num w:numId="35" w16cid:durableId="1537233951">
    <w:abstractNumId w:val="26"/>
  </w:num>
  <w:num w:numId="36" w16cid:durableId="1406680462">
    <w:abstractNumId w:val="32"/>
  </w:num>
  <w:num w:numId="37" w16cid:durableId="994605407">
    <w:abstractNumId w:val="0"/>
  </w:num>
  <w:num w:numId="38" w16cid:durableId="321006508">
    <w:abstractNumId w:val="35"/>
  </w:num>
  <w:num w:numId="39" w16cid:durableId="1171676573">
    <w:abstractNumId w:val="11"/>
  </w:num>
  <w:num w:numId="40" w16cid:durableId="482703635">
    <w:abstractNumId w:val="22"/>
  </w:num>
  <w:num w:numId="41" w16cid:durableId="251475934">
    <w:abstractNumId w:val="47"/>
  </w:num>
  <w:num w:numId="42" w16cid:durableId="1705592347">
    <w:abstractNumId w:val="37"/>
  </w:num>
  <w:num w:numId="43" w16cid:durableId="1330063044">
    <w:abstractNumId w:val="41"/>
  </w:num>
  <w:num w:numId="44" w16cid:durableId="800348836">
    <w:abstractNumId w:val="36"/>
  </w:num>
  <w:num w:numId="45" w16cid:durableId="1292830220">
    <w:abstractNumId w:val="17"/>
  </w:num>
  <w:num w:numId="46" w16cid:durableId="1827936006">
    <w:abstractNumId w:val="18"/>
  </w:num>
  <w:num w:numId="47" w16cid:durableId="1568951362">
    <w:abstractNumId w:val="3"/>
  </w:num>
  <w:num w:numId="48" w16cid:durableId="1693410686">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0" w:nlCheck="1" w:checkStyle="0"/>
  <w:activeWritingStyle w:appName="MSWord" w:lang="en-AU" w:vendorID="64" w:dllVersion="409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style="mso-position-horizontal-relative:page;mso-position-vertical-relative:page" strokecolor="#15467a">
      <v:stroke color="#15467a"/>
      <o:colormru v:ext="edit" colors="#069,#3b6e8f,#15467a,#5f5f5f,#929292,#e96d1f,#d34417,#6c92a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B4"/>
    <w:rsid w:val="00000400"/>
    <w:rsid w:val="00001A9C"/>
    <w:rsid w:val="00002ABA"/>
    <w:rsid w:val="00002B20"/>
    <w:rsid w:val="00002DDE"/>
    <w:rsid w:val="000035C9"/>
    <w:rsid w:val="0000491E"/>
    <w:rsid w:val="00005FE1"/>
    <w:rsid w:val="00007420"/>
    <w:rsid w:val="00012B9F"/>
    <w:rsid w:val="0001414F"/>
    <w:rsid w:val="000209FC"/>
    <w:rsid w:val="00021F65"/>
    <w:rsid w:val="000221C9"/>
    <w:rsid w:val="00023289"/>
    <w:rsid w:val="00023AFE"/>
    <w:rsid w:val="000248E5"/>
    <w:rsid w:val="00025163"/>
    <w:rsid w:val="00026CCC"/>
    <w:rsid w:val="00027095"/>
    <w:rsid w:val="0002743E"/>
    <w:rsid w:val="00027F6C"/>
    <w:rsid w:val="00030B10"/>
    <w:rsid w:val="0003279E"/>
    <w:rsid w:val="00032C4A"/>
    <w:rsid w:val="0003402E"/>
    <w:rsid w:val="00036275"/>
    <w:rsid w:val="00037959"/>
    <w:rsid w:val="00041EBB"/>
    <w:rsid w:val="00042132"/>
    <w:rsid w:val="00045CB9"/>
    <w:rsid w:val="000539DF"/>
    <w:rsid w:val="00054B9B"/>
    <w:rsid w:val="00057D2B"/>
    <w:rsid w:val="000612B3"/>
    <w:rsid w:val="0006357C"/>
    <w:rsid w:val="00063ABF"/>
    <w:rsid w:val="000718A1"/>
    <w:rsid w:val="000804EE"/>
    <w:rsid w:val="00080764"/>
    <w:rsid w:val="00081AF8"/>
    <w:rsid w:val="00082A7A"/>
    <w:rsid w:val="0008475F"/>
    <w:rsid w:val="00086432"/>
    <w:rsid w:val="0008651D"/>
    <w:rsid w:val="00094A0C"/>
    <w:rsid w:val="000A031E"/>
    <w:rsid w:val="000A0F36"/>
    <w:rsid w:val="000A465F"/>
    <w:rsid w:val="000A6817"/>
    <w:rsid w:val="000A694A"/>
    <w:rsid w:val="000A7C7C"/>
    <w:rsid w:val="000B1204"/>
    <w:rsid w:val="000B402F"/>
    <w:rsid w:val="000B4208"/>
    <w:rsid w:val="000B4FFA"/>
    <w:rsid w:val="000C25D3"/>
    <w:rsid w:val="000C34A2"/>
    <w:rsid w:val="000C360D"/>
    <w:rsid w:val="000C3650"/>
    <w:rsid w:val="000C436E"/>
    <w:rsid w:val="000C4916"/>
    <w:rsid w:val="000D1EC0"/>
    <w:rsid w:val="000D2096"/>
    <w:rsid w:val="000D2E82"/>
    <w:rsid w:val="000D48ED"/>
    <w:rsid w:val="000D524D"/>
    <w:rsid w:val="000D64B9"/>
    <w:rsid w:val="000D74CE"/>
    <w:rsid w:val="000D7DEA"/>
    <w:rsid w:val="000E3623"/>
    <w:rsid w:val="000E56FA"/>
    <w:rsid w:val="000F0205"/>
    <w:rsid w:val="000F154A"/>
    <w:rsid w:val="000F2084"/>
    <w:rsid w:val="000F222B"/>
    <w:rsid w:val="000F328D"/>
    <w:rsid w:val="000F349A"/>
    <w:rsid w:val="000F4449"/>
    <w:rsid w:val="000F5CD3"/>
    <w:rsid w:val="000F779D"/>
    <w:rsid w:val="00100D08"/>
    <w:rsid w:val="00101EF1"/>
    <w:rsid w:val="00103470"/>
    <w:rsid w:val="001049DA"/>
    <w:rsid w:val="00105046"/>
    <w:rsid w:val="00105C23"/>
    <w:rsid w:val="00105DDF"/>
    <w:rsid w:val="00107D1F"/>
    <w:rsid w:val="001110E2"/>
    <w:rsid w:val="00111493"/>
    <w:rsid w:val="00111A1B"/>
    <w:rsid w:val="001121AA"/>
    <w:rsid w:val="001127A1"/>
    <w:rsid w:val="001130D3"/>
    <w:rsid w:val="001139A2"/>
    <w:rsid w:val="00114FB5"/>
    <w:rsid w:val="0011714B"/>
    <w:rsid w:val="00123882"/>
    <w:rsid w:val="001240C3"/>
    <w:rsid w:val="0012419A"/>
    <w:rsid w:val="001270A9"/>
    <w:rsid w:val="00127FED"/>
    <w:rsid w:val="00134661"/>
    <w:rsid w:val="001349C5"/>
    <w:rsid w:val="00134ECF"/>
    <w:rsid w:val="00140241"/>
    <w:rsid w:val="001407D8"/>
    <w:rsid w:val="001417F3"/>
    <w:rsid w:val="00142638"/>
    <w:rsid w:val="001438C4"/>
    <w:rsid w:val="001438CD"/>
    <w:rsid w:val="00147103"/>
    <w:rsid w:val="001558EC"/>
    <w:rsid w:val="00160FBF"/>
    <w:rsid w:val="00161C91"/>
    <w:rsid w:val="0016287F"/>
    <w:rsid w:val="00163976"/>
    <w:rsid w:val="00163DE1"/>
    <w:rsid w:val="001643F7"/>
    <w:rsid w:val="00170A0D"/>
    <w:rsid w:val="00171BD2"/>
    <w:rsid w:val="0017251B"/>
    <w:rsid w:val="00174094"/>
    <w:rsid w:val="00174A56"/>
    <w:rsid w:val="00183A0B"/>
    <w:rsid w:val="00184C69"/>
    <w:rsid w:val="00186F09"/>
    <w:rsid w:val="00191B43"/>
    <w:rsid w:val="001952F4"/>
    <w:rsid w:val="00195491"/>
    <w:rsid w:val="00195648"/>
    <w:rsid w:val="00195B9D"/>
    <w:rsid w:val="001977C1"/>
    <w:rsid w:val="001A3EE6"/>
    <w:rsid w:val="001A4166"/>
    <w:rsid w:val="001A5F70"/>
    <w:rsid w:val="001A69CE"/>
    <w:rsid w:val="001A7AC4"/>
    <w:rsid w:val="001B094A"/>
    <w:rsid w:val="001B722B"/>
    <w:rsid w:val="001C05BD"/>
    <w:rsid w:val="001C15A5"/>
    <w:rsid w:val="001C2E1A"/>
    <w:rsid w:val="001C3E9F"/>
    <w:rsid w:val="001C621D"/>
    <w:rsid w:val="001C7C8B"/>
    <w:rsid w:val="001D233E"/>
    <w:rsid w:val="001D39A6"/>
    <w:rsid w:val="001D3F68"/>
    <w:rsid w:val="001D63F2"/>
    <w:rsid w:val="001D763E"/>
    <w:rsid w:val="001D7A18"/>
    <w:rsid w:val="001E4604"/>
    <w:rsid w:val="001E4FD6"/>
    <w:rsid w:val="001E6C70"/>
    <w:rsid w:val="001E74E6"/>
    <w:rsid w:val="001F10ED"/>
    <w:rsid w:val="001F33D3"/>
    <w:rsid w:val="001F3907"/>
    <w:rsid w:val="001F51AB"/>
    <w:rsid w:val="001F70FE"/>
    <w:rsid w:val="002011E5"/>
    <w:rsid w:val="00201782"/>
    <w:rsid w:val="002049CF"/>
    <w:rsid w:val="002059D4"/>
    <w:rsid w:val="0021088B"/>
    <w:rsid w:val="00213118"/>
    <w:rsid w:val="00214EB3"/>
    <w:rsid w:val="0021542A"/>
    <w:rsid w:val="002157B3"/>
    <w:rsid w:val="00216F8F"/>
    <w:rsid w:val="0021795E"/>
    <w:rsid w:val="00217A2A"/>
    <w:rsid w:val="0022390E"/>
    <w:rsid w:val="00225916"/>
    <w:rsid w:val="00226839"/>
    <w:rsid w:val="002311CF"/>
    <w:rsid w:val="00234D0B"/>
    <w:rsid w:val="00235AE2"/>
    <w:rsid w:val="00236032"/>
    <w:rsid w:val="002367CC"/>
    <w:rsid w:val="00237909"/>
    <w:rsid w:val="00237E40"/>
    <w:rsid w:val="002402F5"/>
    <w:rsid w:val="00242AE3"/>
    <w:rsid w:val="00244F17"/>
    <w:rsid w:val="002460B1"/>
    <w:rsid w:val="00246587"/>
    <w:rsid w:val="00250F37"/>
    <w:rsid w:val="00252746"/>
    <w:rsid w:val="00252E9E"/>
    <w:rsid w:val="00253848"/>
    <w:rsid w:val="002542B4"/>
    <w:rsid w:val="0025729F"/>
    <w:rsid w:val="002574E1"/>
    <w:rsid w:val="002613F8"/>
    <w:rsid w:val="002656BE"/>
    <w:rsid w:val="002705ED"/>
    <w:rsid w:val="00273291"/>
    <w:rsid w:val="00276F5C"/>
    <w:rsid w:val="00277C3A"/>
    <w:rsid w:val="00282131"/>
    <w:rsid w:val="00282884"/>
    <w:rsid w:val="00282B3B"/>
    <w:rsid w:val="00283A22"/>
    <w:rsid w:val="002842C5"/>
    <w:rsid w:val="00284A5C"/>
    <w:rsid w:val="0028764A"/>
    <w:rsid w:val="0029035A"/>
    <w:rsid w:val="00290EDE"/>
    <w:rsid w:val="00293956"/>
    <w:rsid w:val="0029556E"/>
    <w:rsid w:val="002A3ED8"/>
    <w:rsid w:val="002A3F17"/>
    <w:rsid w:val="002A4A1C"/>
    <w:rsid w:val="002B1D49"/>
    <w:rsid w:val="002B1ECA"/>
    <w:rsid w:val="002B30C6"/>
    <w:rsid w:val="002B330F"/>
    <w:rsid w:val="002B4804"/>
    <w:rsid w:val="002B5C33"/>
    <w:rsid w:val="002B68CE"/>
    <w:rsid w:val="002C0702"/>
    <w:rsid w:val="002C2432"/>
    <w:rsid w:val="002D3E44"/>
    <w:rsid w:val="002D7121"/>
    <w:rsid w:val="002D7D11"/>
    <w:rsid w:val="002D7E84"/>
    <w:rsid w:val="002E204A"/>
    <w:rsid w:val="002E222B"/>
    <w:rsid w:val="002E3369"/>
    <w:rsid w:val="002E5895"/>
    <w:rsid w:val="002E7899"/>
    <w:rsid w:val="002F24D7"/>
    <w:rsid w:val="002F2786"/>
    <w:rsid w:val="002F3134"/>
    <w:rsid w:val="002F452A"/>
    <w:rsid w:val="002F4EA1"/>
    <w:rsid w:val="002F4FB1"/>
    <w:rsid w:val="002F567F"/>
    <w:rsid w:val="002F60B3"/>
    <w:rsid w:val="002F7300"/>
    <w:rsid w:val="00301FCE"/>
    <w:rsid w:val="003023FF"/>
    <w:rsid w:val="00302802"/>
    <w:rsid w:val="00302F25"/>
    <w:rsid w:val="00304136"/>
    <w:rsid w:val="003045D3"/>
    <w:rsid w:val="0030590F"/>
    <w:rsid w:val="00305B85"/>
    <w:rsid w:val="00306ECA"/>
    <w:rsid w:val="0030750D"/>
    <w:rsid w:val="00307DED"/>
    <w:rsid w:val="0031468C"/>
    <w:rsid w:val="003146F3"/>
    <w:rsid w:val="00314E5B"/>
    <w:rsid w:val="00315146"/>
    <w:rsid w:val="00315F74"/>
    <w:rsid w:val="00316F16"/>
    <w:rsid w:val="00322675"/>
    <w:rsid w:val="00323BF0"/>
    <w:rsid w:val="00331B58"/>
    <w:rsid w:val="003327EF"/>
    <w:rsid w:val="00332CB7"/>
    <w:rsid w:val="0033369A"/>
    <w:rsid w:val="003360CA"/>
    <w:rsid w:val="003361C6"/>
    <w:rsid w:val="00341942"/>
    <w:rsid w:val="003453E1"/>
    <w:rsid w:val="00347E45"/>
    <w:rsid w:val="003502A5"/>
    <w:rsid w:val="003503EE"/>
    <w:rsid w:val="0035046B"/>
    <w:rsid w:val="00353E1D"/>
    <w:rsid w:val="00354163"/>
    <w:rsid w:val="00354ECF"/>
    <w:rsid w:val="003607C1"/>
    <w:rsid w:val="00360B21"/>
    <w:rsid w:val="003646A2"/>
    <w:rsid w:val="00365587"/>
    <w:rsid w:val="00372B00"/>
    <w:rsid w:val="0037321E"/>
    <w:rsid w:val="00374CAF"/>
    <w:rsid w:val="00377985"/>
    <w:rsid w:val="00377C1A"/>
    <w:rsid w:val="00377CB1"/>
    <w:rsid w:val="00382066"/>
    <w:rsid w:val="0038284E"/>
    <w:rsid w:val="003842FD"/>
    <w:rsid w:val="003851B7"/>
    <w:rsid w:val="00385720"/>
    <w:rsid w:val="00386689"/>
    <w:rsid w:val="00391931"/>
    <w:rsid w:val="00391CFD"/>
    <w:rsid w:val="00395BAF"/>
    <w:rsid w:val="003A09A6"/>
    <w:rsid w:val="003A1C15"/>
    <w:rsid w:val="003A2A8A"/>
    <w:rsid w:val="003A316F"/>
    <w:rsid w:val="003A4FDC"/>
    <w:rsid w:val="003A5746"/>
    <w:rsid w:val="003B21E5"/>
    <w:rsid w:val="003B222E"/>
    <w:rsid w:val="003B5DE6"/>
    <w:rsid w:val="003C0129"/>
    <w:rsid w:val="003C04C1"/>
    <w:rsid w:val="003C0683"/>
    <w:rsid w:val="003C2DB4"/>
    <w:rsid w:val="003C717B"/>
    <w:rsid w:val="003C7935"/>
    <w:rsid w:val="003D04D0"/>
    <w:rsid w:val="003D1277"/>
    <w:rsid w:val="003D1C63"/>
    <w:rsid w:val="003D29DE"/>
    <w:rsid w:val="003D2D8B"/>
    <w:rsid w:val="003D39E0"/>
    <w:rsid w:val="003D4CB1"/>
    <w:rsid w:val="003D59E7"/>
    <w:rsid w:val="003D5FF7"/>
    <w:rsid w:val="003E017D"/>
    <w:rsid w:val="003E1825"/>
    <w:rsid w:val="003E2654"/>
    <w:rsid w:val="003E4B2A"/>
    <w:rsid w:val="003E4B6A"/>
    <w:rsid w:val="003E57C2"/>
    <w:rsid w:val="003E586E"/>
    <w:rsid w:val="003E7433"/>
    <w:rsid w:val="003F46F0"/>
    <w:rsid w:val="00400770"/>
    <w:rsid w:val="0040252D"/>
    <w:rsid w:val="00402E46"/>
    <w:rsid w:val="00403714"/>
    <w:rsid w:val="004068C3"/>
    <w:rsid w:val="00407B73"/>
    <w:rsid w:val="00411968"/>
    <w:rsid w:val="00412D91"/>
    <w:rsid w:val="00414269"/>
    <w:rsid w:val="00414E10"/>
    <w:rsid w:val="00416C38"/>
    <w:rsid w:val="00420E87"/>
    <w:rsid w:val="0042334B"/>
    <w:rsid w:val="00424B37"/>
    <w:rsid w:val="00426EF9"/>
    <w:rsid w:val="004275BF"/>
    <w:rsid w:val="0043388C"/>
    <w:rsid w:val="00434C6F"/>
    <w:rsid w:val="00435144"/>
    <w:rsid w:val="00436262"/>
    <w:rsid w:val="004402CC"/>
    <w:rsid w:val="004449FD"/>
    <w:rsid w:val="0044540F"/>
    <w:rsid w:val="004456F8"/>
    <w:rsid w:val="0044575D"/>
    <w:rsid w:val="004457E2"/>
    <w:rsid w:val="004459F5"/>
    <w:rsid w:val="00453376"/>
    <w:rsid w:val="0046157D"/>
    <w:rsid w:val="00461F84"/>
    <w:rsid w:val="00465058"/>
    <w:rsid w:val="0046570D"/>
    <w:rsid w:val="00467A02"/>
    <w:rsid w:val="00472D8D"/>
    <w:rsid w:val="004733C5"/>
    <w:rsid w:val="0047426F"/>
    <w:rsid w:val="0047658A"/>
    <w:rsid w:val="0047709F"/>
    <w:rsid w:val="00480F6C"/>
    <w:rsid w:val="004829DF"/>
    <w:rsid w:val="00482E1D"/>
    <w:rsid w:val="00484E0E"/>
    <w:rsid w:val="00485D35"/>
    <w:rsid w:val="00485F4E"/>
    <w:rsid w:val="00486E39"/>
    <w:rsid w:val="0048721D"/>
    <w:rsid w:val="00487E49"/>
    <w:rsid w:val="00491D5B"/>
    <w:rsid w:val="00495150"/>
    <w:rsid w:val="004A42ED"/>
    <w:rsid w:val="004A526D"/>
    <w:rsid w:val="004B3B6F"/>
    <w:rsid w:val="004B61DC"/>
    <w:rsid w:val="004B62A1"/>
    <w:rsid w:val="004B7462"/>
    <w:rsid w:val="004C1508"/>
    <w:rsid w:val="004C2948"/>
    <w:rsid w:val="004C40AB"/>
    <w:rsid w:val="004C7149"/>
    <w:rsid w:val="004D17C7"/>
    <w:rsid w:val="004D4A40"/>
    <w:rsid w:val="004D4FDE"/>
    <w:rsid w:val="004D6519"/>
    <w:rsid w:val="004D7A65"/>
    <w:rsid w:val="004E14DB"/>
    <w:rsid w:val="004E3029"/>
    <w:rsid w:val="004E37CF"/>
    <w:rsid w:val="004E38A3"/>
    <w:rsid w:val="004E466E"/>
    <w:rsid w:val="004E67B9"/>
    <w:rsid w:val="004E6936"/>
    <w:rsid w:val="004E6CC5"/>
    <w:rsid w:val="004E7A8A"/>
    <w:rsid w:val="004E7AEF"/>
    <w:rsid w:val="004F0716"/>
    <w:rsid w:val="004F11E3"/>
    <w:rsid w:val="004F273B"/>
    <w:rsid w:val="00500EF4"/>
    <w:rsid w:val="0050158F"/>
    <w:rsid w:val="005038EA"/>
    <w:rsid w:val="0050401A"/>
    <w:rsid w:val="00507036"/>
    <w:rsid w:val="00507237"/>
    <w:rsid w:val="0050770F"/>
    <w:rsid w:val="00510830"/>
    <w:rsid w:val="00512093"/>
    <w:rsid w:val="005138D3"/>
    <w:rsid w:val="005164FC"/>
    <w:rsid w:val="0051723D"/>
    <w:rsid w:val="0051753F"/>
    <w:rsid w:val="005201DD"/>
    <w:rsid w:val="005208BF"/>
    <w:rsid w:val="0052144B"/>
    <w:rsid w:val="005234C3"/>
    <w:rsid w:val="0052519C"/>
    <w:rsid w:val="00525732"/>
    <w:rsid w:val="00525FD4"/>
    <w:rsid w:val="005270BD"/>
    <w:rsid w:val="005305DF"/>
    <w:rsid w:val="00530623"/>
    <w:rsid w:val="005325F3"/>
    <w:rsid w:val="0053393A"/>
    <w:rsid w:val="005341AB"/>
    <w:rsid w:val="0053605C"/>
    <w:rsid w:val="00536A35"/>
    <w:rsid w:val="005415B0"/>
    <w:rsid w:val="00542B29"/>
    <w:rsid w:val="00542FEB"/>
    <w:rsid w:val="00543A4B"/>
    <w:rsid w:val="00547954"/>
    <w:rsid w:val="00550300"/>
    <w:rsid w:val="00552267"/>
    <w:rsid w:val="00552B7F"/>
    <w:rsid w:val="005543D5"/>
    <w:rsid w:val="00554894"/>
    <w:rsid w:val="00555F28"/>
    <w:rsid w:val="005601D7"/>
    <w:rsid w:val="005633FE"/>
    <w:rsid w:val="00565C74"/>
    <w:rsid w:val="00566281"/>
    <w:rsid w:val="00566AC3"/>
    <w:rsid w:val="00571E53"/>
    <w:rsid w:val="0057304F"/>
    <w:rsid w:val="00574987"/>
    <w:rsid w:val="0057535C"/>
    <w:rsid w:val="00576293"/>
    <w:rsid w:val="00577019"/>
    <w:rsid w:val="0058059A"/>
    <w:rsid w:val="005827EE"/>
    <w:rsid w:val="005862B2"/>
    <w:rsid w:val="00586512"/>
    <w:rsid w:val="005901D8"/>
    <w:rsid w:val="00591050"/>
    <w:rsid w:val="00591EA6"/>
    <w:rsid w:val="005934C8"/>
    <w:rsid w:val="005942BD"/>
    <w:rsid w:val="005953E6"/>
    <w:rsid w:val="0059548A"/>
    <w:rsid w:val="005A0357"/>
    <w:rsid w:val="005A06F2"/>
    <w:rsid w:val="005A0F7D"/>
    <w:rsid w:val="005A277D"/>
    <w:rsid w:val="005A3287"/>
    <w:rsid w:val="005A383F"/>
    <w:rsid w:val="005A3927"/>
    <w:rsid w:val="005A4963"/>
    <w:rsid w:val="005A5A39"/>
    <w:rsid w:val="005A68A1"/>
    <w:rsid w:val="005A712B"/>
    <w:rsid w:val="005B156F"/>
    <w:rsid w:val="005B18FB"/>
    <w:rsid w:val="005B31D8"/>
    <w:rsid w:val="005B3528"/>
    <w:rsid w:val="005B3542"/>
    <w:rsid w:val="005B5254"/>
    <w:rsid w:val="005B59F8"/>
    <w:rsid w:val="005B64F0"/>
    <w:rsid w:val="005C09FF"/>
    <w:rsid w:val="005C1138"/>
    <w:rsid w:val="005C12EF"/>
    <w:rsid w:val="005C1895"/>
    <w:rsid w:val="005C6E91"/>
    <w:rsid w:val="005C7CF4"/>
    <w:rsid w:val="005D62E6"/>
    <w:rsid w:val="005E3968"/>
    <w:rsid w:val="005E5A40"/>
    <w:rsid w:val="005E7F4F"/>
    <w:rsid w:val="005F0A81"/>
    <w:rsid w:val="005F201B"/>
    <w:rsid w:val="005F2939"/>
    <w:rsid w:val="005F3162"/>
    <w:rsid w:val="005F43FA"/>
    <w:rsid w:val="005F6A05"/>
    <w:rsid w:val="005F75AD"/>
    <w:rsid w:val="00600049"/>
    <w:rsid w:val="006014CF"/>
    <w:rsid w:val="006047CF"/>
    <w:rsid w:val="00605562"/>
    <w:rsid w:val="00605BF5"/>
    <w:rsid w:val="00605F26"/>
    <w:rsid w:val="006063D2"/>
    <w:rsid w:val="00606FF5"/>
    <w:rsid w:val="00610378"/>
    <w:rsid w:val="00611F5E"/>
    <w:rsid w:val="00611F8F"/>
    <w:rsid w:val="00615C1A"/>
    <w:rsid w:val="00616579"/>
    <w:rsid w:val="00617C82"/>
    <w:rsid w:val="00617E41"/>
    <w:rsid w:val="0062016A"/>
    <w:rsid w:val="00621CF0"/>
    <w:rsid w:val="006221AB"/>
    <w:rsid w:val="00624141"/>
    <w:rsid w:val="0062415C"/>
    <w:rsid w:val="00625CA8"/>
    <w:rsid w:val="00626B65"/>
    <w:rsid w:val="0063027D"/>
    <w:rsid w:val="006320B5"/>
    <w:rsid w:val="00635DF8"/>
    <w:rsid w:val="0063645F"/>
    <w:rsid w:val="006378BE"/>
    <w:rsid w:val="00637D65"/>
    <w:rsid w:val="00642303"/>
    <w:rsid w:val="006429B1"/>
    <w:rsid w:val="006429DF"/>
    <w:rsid w:val="00643B78"/>
    <w:rsid w:val="006441F3"/>
    <w:rsid w:val="00644830"/>
    <w:rsid w:val="00645DC2"/>
    <w:rsid w:val="006466C8"/>
    <w:rsid w:val="00647517"/>
    <w:rsid w:val="006528C4"/>
    <w:rsid w:val="00652F07"/>
    <w:rsid w:val="00656DD0"/>
    <w:rsid w:val="00660B69"/>
    <w:rsid w:val="006611D2"/>
    <w:rsid w:val="00661818"/>
    <w:rsid w:val="0066436D"/>
    <w:rsid w:val="006650ED"/>
    <w:rsid w:val="0066678C"/>
    <w:rsid w:val="006668C6"/>
    <w:rsid w:val="006675D4"/>
    <w:rsid w:val="006724FA"/>
    <w:rsid w:val="00674176"/>
    <w:rsid w:val="0067516A"/>
    <w:rsid w:val="006751EB"/>
    <w:rsid w:val="0067765D"/>
    <w:rsid w:val="006816FA"/>
    <w:rsid w:val="00686745"/>
    <w:rsid w:val="00691B29"/>
    <w:rsid w:val="00692D05"/>
    <w:rsid w:val="00692D23"/>
    <w:rsid w:val="00692D2D"/>
    <w:rsid w:val="006974B7"/>
    <w:rsid w:val="006A0AA7"/>
    <w:rsid w:val="006A0BDD"/>
    <w:rsid w:val="006A1278"/>
    <w:rsid w:val="006A1491"/>
    <w:rsid w:val="006A44CF"/>
    <w:rsid w:val="006A59F8"/>
    <w:rsid w:val="006A680E"/>
    <w:rsid w:val="006B2B5C"/>
    <w:rsid w:val="006B713B"/>
    <w:rsid w:val="006B79A3"/>
    <w:rsid w:val="006C08D0"/>
    <w:rsid w:val="006C2172"/>
    <w:rsid w:val="006C2A8F"/>
    <w:rsid w:val="006C58DA"/>
    <w:rsid w:val="006C6FA6"/>
    <w:rsid w:val="006D123F"/>
    <w:rsid w:val="006D48B6"/>
    <w:rsid w:val="006D7C3D"/>
    <w:rsid w:val="006E39A4"/>
    <w:rsid w:val="006E4A85"/>
    <w:rsid w:val="006E607A"/>
    <w:rsid w:val="006E632A"/>
    <w:rsid w:val="006E6898"/>
    <w:rsid w:val="006E6DCF"/>
    <w:rsid w:val="006F01F8"/>
    <w:rsid w:val="006F04B5"/>
    <w:rsid w:val="006F0D3C"/>
    <w:rsid w:val="006F6BAC"/>
    <w:rsid w:val="00702A4C"/>
    <w:rsid w:val="00704253"/>
    <w:rsid w:val="0070737C"/>
    <w:rsid w:val="00711042"/>
    <w:rsid w:val="007119C1"/>
    <w:rsid w:val="00711D82"/>
    <w:rsid w:val="007139E7"/>
    <w:rsid w:val="00714631"/>
    <w:rsid w:val="00715C70"/>
    <w:rsid w:val="007164CC"/>
    <w:rsid w:val="00716C24"/>
    <w:rsid w:val="00721976"/>
    <w:rsid w:val="007225EE"/>
    <w:rsid w:val="00724E72"/>
    <w:rsid w:val="00727E1F"/>
    <w:rsid w:val="00727F59"/>
    <w:rsid w:val="00731695"/>
    <w:rsid w:val="00731B8D"/>
    <w:rsid w:val="00733051"/>
    <w:rsid w:val="00735DA9"/>
    <w:rsid w:val="00735F46"/>
    <w:rsid w:val="00741251"/>
    <w:rsid w:val="00744A36"/>
    <w:rsid w:val="00745412"/>
    <w:rsid w:val="00746F92"/>
    <w:rsid w:val="00750252"/>
    <w:rsid w:val="00751B1F"/>
    <w:rsid w:val="0075216E"/>
    <w:rsid w:val="00752B16"/>
    <w:rsid w:val="00752CE0"/>
    <w:rsid w:val="0075675B"/>
    <w:rsid w:val="00757711"/>
    <w:rsid w:val="00761AF3"/>
    <w:rsid w:val="00761DCB"/>
    <w:rsid w:val="00763D43"/>
    <w:rsid w:val="00763F62"/>
    <w:rsid w:val="0076414D"/>
    <w:rsid w:val="00764BF7"/>
    <w:rsid w:val="00764CF5"/>
    <w:rsid w:val="00765FD2"/>
    <w:rsid w:val="00767B0D"/>
    <w:rsid w:val="0077149B"/>
    <w:rsid w:val="00771643"/>
    <w:rsid w:val="007739A0"/>
    <w:rsid w:val="007743E7"/>
    <w:rsid w:val="00774492"/>
    <w:rsid w:val="00776700"/>
    <w:rsid w:val="007768DF"/>
    <w:rsid w:val="00782AAD"/>
    <w:rsid w:val="00786765"/>
    <w:rsid w:val="007868D6"/>
    <w:rsid w:val="00791FEC"/>
    <w:rsid w:val="007974BE"/>
    <w:rsid w:val="00797749"/>
    <w:rsid w:val="00797E42"/>
    <w:rsid w:val="007A07F1"/>
    <w:rsid w:val="007A4737"/>
    <w:rsid w:val="007A4D04"/>
    <w:rsid w:val="007A784F"/>
    <w:rsid w:val="007B1278"/>
    <w:rsid w:val="007B3544"/>
    <w:rsid w:val="007B3570"/>
    <w:rsid w:val="007B4EA3"/>
    <w:rsid w:val="007B568A"/>
    <w:rsid w:val="007B6B36"/>
    <w:rsid w:val="007C075D"/>
    <w:rsid w:val="007C1B72"/>
    <w:rsid w:val="007C1B7D"/>
    <w:rsid w:val="007C1EAC"/>
    <w:rsid w:val="007C20FF"/>
    <w:rsid w:val="007C2DBB"/>
    <w:rsid w:val="007C33A7"/>
    <w:rsid w:val="007C61FC"/>
    <w:rsid w:val="007C6BA4"/>
    <w:rsid w:val="007C7774"/>
    <w:rsid w:val="007C7DE5"/>
    <w:rsid w:val="007D1AAA"/>
    <w:rsid w:val="007D1B28"/>
    <w:rsid w:val="007D337C"/>
    <w:rsid w:val="007D3B40"/>
    <w:rsid w:val="007D4013"/>
    <w:rsid w:val="007D4662"/>
    <w:rsid w:val="007D4D89"/>
    <w:rsid w:val="007D5984"/>
    <w:rsid w:val="007D6096"/>
    <w:rsid w:val="007D7FEA"/>
    <w:rsid w:val="007E18A4"/>
    <w:rsid w:val="007E1B8B"/>
    <w:rsid w:val="007E6B29"/>
    <w:rsid w:val="007E7CB0"/>
    <w:rsid w:val="007F059D"/>
    <w:rsid w:val="007F17A4"/>
    <w:rsid w:val="007F1B4C"/>
    <w:rsid w:val="007F2204"/>
    <w:rsid w:val="007F423D"/>
    <w:rsid w:val="007F424A"/>
    <w:rsid w:val="007F5FD0"/>
    <w:rsid w:val="0080189F"/>
    <w:rsid w:val="00803540"/>
    <w:rsid w:val="0080528F"/>
    <w:rsid w:val="00805DE6"/>
    <w:rsid w:val="00806429"/>
    <w:rsid w:val="00807AA9"/>
    <w:rsid w:val="0081434D"/>
    <w:rsid w:val="00814414"/>
    <w:rsid w:val="00815E10"/>
    <w:rsid w:val="00816437"/>
    <w:rsid w:val="00821C11"/>
    <w:rsid w:val="00822773"/>
    <w:rsid w:val="00823D3F"/>
    <w:rsid w:val="008271AD"/>
    <w:rsid w:val="00830C52"/>
    <w:rsid w:val="00832852"/>
    <w:rsid w:val="008335C0"/>
    <w:rsid w:val="00834B31"/>
    <w:rsid w:val="00835B21"/>
    <w:rsid w:val="0083619E"/>
    <w:rsid w:val="00841607"/>
    <w:rsid w:val="0084606C"/>
    <w:rsid w:val="00846839"/>
    <w:rsid w:val="0085357C"/>
    <w:rsid w:val="00854D5F"/>
    <w:rsid w:val="00855361"/>
    <w:rsid w:val="0085598E"/>
    <w:rsid w:val="0085648F"/>
    <w:rsid w:val="00856D86"/>
    <w:rsid w:val="00857634"/>
    <w:rsid w:val="008576A4"/>
    <w:rsid w:val="00857D1B"/>
    <w:rsid w:val="00863B5E"/>
    <w:rsid w:val="00864493"/>
    <w:rsid w:val="008660F4"/>
    <w:rsid w:val="0086684D"/>
    <w:rsid w:val="00867A5F"/>
    <w:rsid w:val="00874319"/>
    <w:rsid w:val="00875034"/>
    <w:rsid w:val="00876AA0"/>
    <w:rsid w:val="00880BAD"/>
    <w:rsid w:val="00881AC7"/>
    <w:rsid w:val="00882C76"/>
    <w:rsid w:val="00884001"/>
    <w:rsid w:val="008844B8"/>
    <w:rsid w:val="00884876"/>
    <w:rsid w:val="008868CE"/>
    <w:rsid w:val="00891ACD"/>
    <w:rsid w:val="0089210B"/>
    <w:rsid w:val="00892A55"/>
    <w:rsid w:val="00897565"/>
    <w:rsid w:val="008A11E2"/>
    <w:rsid w:val="008A1978"/>
    <w:rsid w:val="008A2806"/>
    <w:rsid w:val="008A37EA"/>
    <w:rsid w:val="008A44A2"/>
    <w:rsid w:val="008A538A"/>
    <w:rsid w:val="008B0262"/>
    <w:rsid w:val="008B43CE"/>
    <w:rsid w:val="008B538B"/>
    <w:rsid w:val="008B7B5F"/>
    <w:rsid w:val="008C0739"/>
    <w:rsid w:val="008C1911"/>
    <w:rsid w:val="008C1C58"/>
    <w:rsid w:val="008C374C"/>
    <w:rsid w:val="008C3DDB"/>
    <w:rsid w:val="008C4C76"/>
    <w:rsid w:val="008C612B"/>
    <w:rsid w:val="008D1D15"/>
    <w:rsid w:val="008D1F65"/>
    <w:rsid w:val="008D2501"/>
    <w:rsid w:val="008D2F04"/>
    <w:rsid w:val="008D3FA9"/>
    <w:rsid w:val="008D6984"/>
    <w:rsid w:val="008D7117"/>
    <w:rsid w:val="008E0519"/>
    <w:rsid w:val="008E07EB"/>
    <w:rsid w:val="008E13B6"/>
    <w:rsid w:val="008E21F4"/>
    <w:rsid w:val="008E4F49"/>
    <w:rsid w:val="008E54FF"/>
    <w:rsid w:val="008F3965"/>
    <w:rsid w:val="008F3F59"/>
    <w:rsid w:val="008F5DC6"/>
    <w:rsid w:val="008F5F7C"/>
    <w:rsid w:val="008F7C6B"/>
    <w:rsid w:val="009018FD"/>
    <w:rsid w:val="00902A49"/>
    <w:rsid w:val="00903EB1"/>
    <w:rsid w:val="00904208"/>
    <w:rsid w:val="00905DF3"/>
    <w:rsid w:val="00907985"/>
    <w:rsid w:val="00910805"/>
    <w:rsid w:val="00914147"/>
    <w:rsid w:val="00915346"/>
    <w:rsid w:val="0091597E"/>
    <w:rsid w:val="00915E11"/>
    <w:rsid w:val="00916E79"/>
    <w:rsid w:val="00917381"/>
    <w:rsid w:val="00917FDA"/>
    <w:rsid w:val="00922BFC"/>
    <w:rsid w:val="00922E3B"/>
    <w:rsid w:val="009243B7"/>
    <w:rsid w:val="009256AB"/>
    <w:rsid w:val="00926A2D"/>
    <w:rsid w:val="00931FE9"/>
    <w:rsid w:val="0093771C"/>
    <w:rsid w:val="0094092D"/>
    <w:rsid w:val="009413DD"/>
    <w:rsid w:val="0094220F"/>
    <w:rsid w:val="00942599"/>
    <w:rsid w:val="00942A06"/>
    <w:rsid w:val="0094367E"/>
    <w:rsid w:val="00946959"/>
    <w:rsid w:val="00950009"/>
    <w:rsid w:val="009524C8"/>
    <w:rsid w:val="00952866"/>
    <w:rsid w:val="0095347C"/>
    <w:rsid w:val="009555AD"/>
    <w:rsid w:val="00955EAB"/>
    <w:rsid w:val="009574A2"/>
    <w:rsid w:val="00957EE7"/>
    <w:rsid w:val="009607F3"/>
    <w:rsid w:val="00961F61"/>
    <w:rsid w:val="00962C07"/>
    <w:rsid w:val="00963B44"/>
    <w:rsid w:val="00970740"/>
    <w:rsid w:val="00971031"/>
    <w:rsid w:val="009715D9"/>
    <w:rsid w:val="00971A0C"/>
    <w:rsid w:val="0097210F"/>
    <w:rsid w:val="0097276C"/>
    <w:rsid w:val="00972AE8"/>
    <w:rsid w:val="009734DC"/>
    <w:rsid w:val="009734FC"/>
    <w:rsid w:val="0097508A"/>
    <w:rsid w:val="009760A9"/>
    <w:rsid w:val="00981B62"/>
    <w:rsid w:val="00982060"/>
    <w:rsid w:val="0098502A"/>
    <w:rsid w:val="00985340"/>
    <w:rsid w:val="00987391"/>
    <w:rsid w:val="00997F98"/>
    <w:rsid w:val="009A4E3E"/>
    <w:rsid w:val="009A5EAB"/>
    <w:rsid w:val="009A67CD"/>
    <w:rsid w:val="009B0F5B"/>
    <w:rsid w:val="009B3D43"/>
    <w:rsid w:val="009B3E71"/>
    <w:rsid w:val="009B40A1"/>
    <w:rsid w:val="009B50F6"/>
    <w:rsid w:val="009B5112"/>
    <w:rsid w:val="009B67D7"/>
    <w:rsid w:val="009C2BFB"/>
    <w:rsid w:val="009C5918"/>
    <w:rsid w:val="009C6F0A"/>
    <w:rsid w:val="009C7059"/>
    <w:rsid w:val="009D0B0E"/>
    <w:rsid w:val="009D2099"/>
    <w:rsid w:val="009D2C28"/>
    <w:rsid w:val="009D2EF4"/>
    <w:rsid w:val="009D400E"/>
    <w:rsid w:val="009D6AEC"/>
    <w:rsid w:val="009D6E57"/>
    <w:rsid w:val="009D7080"/>
    <w:rsid w:val="009E0099"/>
    <w:rsid w:val="009E067E"/>
    <w:rsid w:val="009E42C0"/>
    <w:rsid w:val="009E45A8"/>
    <w:rsid w:val="009F4F8C"/>
    <w:rsid w:val="009F6663"/>
    <w:rsid w:val="00A00745"/>
    <w:rsid w:val="00A04178"/>
    <w:rsid w:val="00A0455E"/>
    <w:rsid w:val="00A11D13"/>
    <w:rsid w:val="00A12330"/>
    <w:rsid w:val="00A12FD5"/>
    <w:rsid w:val="00A13C90"/>
    <w:rsid w:val="00A14140"/>
    <w:rsid w:val="00A14D07"/>
    <w:rsid w:val="00A153C9"/>
    <w:rsid w:val="00A16173"/>
    <w:rsid w:val="00A1683C"/>
    <w:rsid w:val="00A21236"/>
    <w:rsid w:val="00A22011"/>
    <w:rsid w:val="00A25AEC"/>
    <w:rsid w:val="00A267CA"/>
    <w:rsid w:val="00A26FFC"/>
    <w:rsid w:val="00A2777B"/>
    <w:rsid w:val="00A31850"/>
    <w:rsid w:val="00A324A2"/>
    <w:rsid w:val="00A33B18"/>
    <w:rsid w:val="00A342F9"/>
    <w:rsid w:val="00A34B89"/>
    <w:rsid w:val="00A36E16"/>
    <w:rsid w:val="00A4259C"/>
    <w:rsid w:val="00A427B4"/>
    <w:rsid w:val="00A51358"/>
    <w:rsid w:val="00A53DA5"/>
    <w:rsid w:val="00A5457F"/>
    <w:rsid w:val="00A57BA0"/>
    <w:rsid w:val="00A61C3E"/>
    <w:rsid w:val="00A61D6B"/>
    <w:rsid w:val="00A621C2"/>
    <w:rsid w:val="00A628BC"/>
    <w:rsid w:val="00A64186"/>
    <w:rsid w:val="00A6461E"/>
    <w:rsid w:val="00A6539A"/>
    <w:rsid w:val="00A66136"/>
    <w:rsid w:val="00A67B19"/>
    <w:rsid w:val="00A67F43"/>
    <w:rsid w:val="00A70EE3"/>
    <w:rsid w:val="00A775AF"/>
    <w:rsid w:val="00A83118"/>
    <w:rsid w:val="00A83504"/>
    <w:rsid w:val="00A85445"/>
    <w:rsid w:val="00A858BD"/>
    <w:rsid w:val="00A9479D"/>
    <w:rsid w:val="00A94EEF"/>
    <w:rsid w:val="00A95D4E"/>
    <w:rsid w:val="00A95E6A"/>
    <w:rsid w:val="00A964D7"/>
    <w:rsid w:val="00A96E6B"/>
    <w:rsid w:val="00AA07AF"/>
    <w:rsid w:val="00AA0BA6"/>
    <w:rsid w:val="00AA32B3"/>
    <w:rsid w:val="00AA3FB9"/>
    <w:rsid w:val="00AA42AE"/>
    <w:rsid w:val="00AA52E5"/>
    <w:rsid w:val="00AA59A4"/>
    <w:rsid w:val="00AA5F91"/>
    <w:rsid w:val="00AB1968"/>
    <w:rsid w:val="00AB1B79"/>
    <w:rsid w:val="00AB2159"/>
    <w:rsid w:val="00AB25F5"/>
    <w:rsid w:val="00AB4173"/>
    <w:rsid w:val="00AB5BB2"/>
    <w:rsid w:val="00AB5C4C"/>
    <w:rsid w:val="00AC3516"/>
    <w:rsid w:val="00AC4B5F"/>
    <w:rsid w:val="00AD047F"/>
    <w:rsid w:val="00AD2250"/>
    <w:rsid w:val="00AD3708"/>
    <w:rsid w:val="00AD445E"/>
    <w:rsid w:val="00AD53DA"/>
    <w:rsid w:val="00AD6CD9"/>
    <w:rsid w:val="00AD7CD8"/>
    <w:rsid w:val="00AE12E3"/>
    <w:rsid w:val="00AE1FEF"/>
    <w:rsid w:val="00AE27A6"/>
    <w:rsid w:val="00AE31B2"/>
    <w:rsid w:val="00AE3A44"/>
    <w:rsid w:val="00AE3B8E"/>
    <w:rsid w:val="00AE4450"/>
    <w:rsid w:val="00AE7591"/>
    <w:rsid w:val="00AE7746"/>
    <w:rsid w:val="00AF01F7"/>
    <w:rsid w:val="00AF336D"/>
    <w:rsid w:val="00AF370D"/>
    <w:rsid w:val="00AF3E01"/>
    <w:rsid w:val="00AF42CC"/>
    <w:rsid w:val="00AF5155"/>
    <w:rsid w:val="00B0037E"/>
    <w:rsid w:val="00B01B69"/>
    <w:rsid w:val="00B01C84"/>
    <w:rsid w:val="00B03230"/>
    <w:rsid w:val="00B0374D"/>
    <w:rsid w:val="00B040B9"/>
    <w:rsid w:val="00B067CD"/>
    <w:rsid w:val="00B07B6B"/>
    <w:rsid w:val="00B10B7C"/>
    <w:rsid w:val="00B110AB"/>
    <w:rsid w:val="00B123E9"/>
    <w:rsid w:val="00B141EE"/>
    <w:rsid w:val="00B14F01"/>
    <w:rsid w:val="00B16193"/>
    <w:rsid w:val="00B2130E"/>
    <w:rsid w:val="00B22F85"/>
    <w:rsid w:val="00B24CD4"/>
    <w:rsid w:val="00B3129D"/>
    <w:rsid w:val="00B31510"/>
    <w:rsid w:val="00B3168D"/>
    <w:rsid w:val="00B34799"/>
    <w:rsid w:val="00B3792E"/>
    <w:rsid w:val="00B37BE0"/>
    <w:rsid w:val="00B40724"/>
    <w:rsid w:val="00B42BF7"/>
    <w:rsid w:val="00B43966"/>
    <w:rsid w:val="00B52362"/>
    <w:rsid w:val="00B54329"/>
    <w:rsid w:val="00B54D22"/>
    <w:rsid w:val="00B60315"/>
    <w:rsid w:val="00B60C0D"/>
    <w:rsid w:val="00B60C19"/>
    <w:rsid w:val="00B62D8D"/>
    <w:rsid w:val="00B6620E"/>
    <w:rsid w:val="00B666CB"/>
    <w:rsid w:val="00B67998"/>
    <w:rsid w:val="00B723EF"/>
    <w:rsid w:val="00B73C72"/>
    <w:rsid w:val="00B73D4A"/>
    <w:rsid w:val="00B740B1"/>
    <w:rsid w:val="00B76D05"/>
    <w:rsid w:val="00B775A7"/>
    <w:rsid w:val="00B81908"/>
    <w:rsid w:val="00B8418A"/>
    <w:rsid w:val="00B859E8"/>
    <w:rsid w:val="00B876B8"/>
    <w:rsid w:val="00B879DB"/>
    <w:rsid w:val="00B87D8E"/>
    <w:rsid w:val="00B917EC"/>
    <w:rsid w:val="00B92F4F"/>
    <w:rsid w:val="00B95367"/>
    <w:rsid w:val="00B967F9"/>
    <w:rsid w:val="00B97569"/>
    <w:rsid w:val="00BA0760"/>
    <w:rsid w:val="00BA1181"/>
    <w:rsid w:val="00BA3A48"/>
    <w:rsid w:val="00BA3B3E"/>
    <w:rsid w:val="00BA79D9"/>
    <w:rsid w:val="00BB231C"/>
    <w:rsid w:val="00BB3011"/>
    <w:rsid w:val="00BB3589"/>
    <w:rsid w:val="00BB3CB9"/>
    <w:rsid w:val="00BB58C0"/>
    <w:rsid w:val="00BB740F"/>
    <w:rsid w:val="00BB7ADA"/>
    <w:rsid w:val="00BC1047"/>
    <w:rsid w:val="00BD2133"/>
    <w:rsid w:val="00BD2711"/>
    <w:rsid w:val="00BD2883"/>
    <w:rsid w:val="00BD2E64"/>
    <w:rsid w:val="00BD3FEF"/>
    <w:rsid w:val="00BD422E"/>
    <w:rsid w:val="00BD6279"/>
    <w:rsid w:val="00BD65CC"/>
    <w:rsid w:val="00BD77BB"/>
    <w:rsid w:val="00BE09DC"/>
    <w:rsid w:val="00BE11CC"/>
    <w:rsid w:val="00BE3105"/>
    <w:rsid w:val="00BE325A"/>
    <w:rsid w:val="00BE40D2"/>
    <w:rsid w:val="00BE465C"/>
    <w:rsid w:val="00BE610D"/>
    <w:rsid w:val="00BE6168"/>
    <w:rsid w:val="00BE6850"/>
    <w:rsid w:val="00BE704D"/>
    <w:rsid w:val="00BF00C7"/>
    <w:rsid w:val="00C01122"/>
    <w:rsid w:val="00C07EBB"/>
    <w:rsid w:val="00C10050"/>
    <w:rsid w:val="00C10BBF"/>
    <w:rsid w:val="00C12ACC"/>
    <w:rsid w:val="00C1757F"/>
    <w:rsid w:val="00C17CC6"/>
    <w:rsid w:val="00C216F3"/>
    <w:rsid w:val="00C23022"/>
    <w:rsid w:val="00C24949"/>
    <w:rsid w:val="00C2497D"/>
    <w:rsid w:val="00C25C8A"/>
    <w:rsid w:val="00C27AE3"/>
    <w:rsid w:val="00C309D0"/>
    <w:rsid w:val="00C33754"/>
    <w:rsid w:val="00C354B2"/>
    <w:rsid w:val="00C3703D"/>
    <w:rsid w:val="00C375FC"/>
    <w:rsid w:val="00C439E6"/>
    <w:rsid w:val="00C440D1"/>
    <w:rsid w:val="00C47C40"/>
    <w:rsid w:val="00C52553"/>
    <w:rsid w:val="00C534BB"/>
    <w:rsid w:val="00C53EAC"/>
    <w:rsid w:val="00C6146C"/>
    <w:rsid w:val="00C6293E"/>
    <w:rsid w:val="00C62E01"/>
    <w:rsid w:val="00C66B96"/>
    <w:rsid w:val="00C72DFF"/>
    <w:rsid w:val="00C757FE"/>
    <w:rsid w:val="00C81A21"/>
    <w:rsid w:val="00C828AC"/>
    <w:rsid w:val="00C84BCE"/>
    <w:rsid w:val="00C85534"/>
    <w:rsid w:val="00C86286"/>
    <w:rsid w:val="00C93B16"/>
    <w:rsid w:val="00C94DCA"/>
    <w:rsid w:val="00C9687F"/>
    <w:rsid w:val="00C96EC3"/>
    <w:rsid w:val="00C970A7"/>
    <w:rsid w:val="00C972A4"/>
    <w:rsid w:val="00C97CBE"/>
    <w:rsid w:val="00CA0901"/>
    <w:rsid w:val="00CA1E6C"/>
    <w:rsid w:val="00CA22AE"/>
    <w:rsid w:val="00CA22CE"/>
    <w:rsid w:val="00CA3FBF"/>
    <w:rsid w:val="00CA40C7"/>
    <w:rsid w:val="00CA66B7"/>
    <w:rsid w:val="00CA67CC"/>
    <w:rsid w:val="00CA68CA"/>
    <w:rsid w:val="00CB05C7"/>
    <w:rsid w:val="00CB346D"/>
    <w:rsid w:val="00CB390D"/>
    <w:rsid w:val="00CB52C3"/>
    <w:rsid w:val="00CB676F"/>
    <w:rsid w:val="00CB6E47"/>
    <w:rsid w:val="00CC0EC7"/>
    <w:rsid w:val="00CC1D99"/>
    <w:rsid w:val="00CC4D99"/>
    <w:rsid w:val="00CC6F18"/>
    <w:rsid w:val="00CC7A38"/>
    <w:rsid w:val="00CD462A"/>
    <w:rsid w:val="00CD4CDC"/>
    <w:rsid w:val="00CD6C47"/>
    <w:rsid w:val="00CE0A0C"/>
    <w:rsid w:val="00CE1739"/>
    <w:rsid w:val="00CE1A56"/>
    <w:rsid w:val="00CE4D0D"/>
    <w:rsid w:val="00CE4D5E"/>
    <w:rsid w:val="00CF1C95"/>
    <w:rsid w:val="00CF603E"/>
    <w:rsid w:val="00CF7089"/>
    <w:rsid w:val="00D00D19"/>
    <w:rsid w:val="00D0395E"/>
    <w:rsid w:val="00D03E26"/>
    <w:rsid w:val="00D0505F"/>
    <w:rsid w:val="00D05193"/>
    <w:rsid w:val="00D065B8"/>
    <w:rsid w:val="00D0736B"/>
    <w:rsid w:val="00D100EF"/>
    <w:rsid w:val="00D10AF5"/>
    <w:rsid w:val="00D110A6"/>
    <w:rsid w:val="00D11EBF"/>
    <w:rsid w:val="00D1233A"/>
    <w:rsid w:val="00D13350"/>
    <w:rsid w:val="00D14D7D"/>
    <w:rsid w:val="00D161C6"/>
    <w:rsid w:val="00D1647F"/>
    <w:rsid w:val="00D17683"/>
    <w:rsid w:val="00D17719"/>
    <w:rsid w:val="00D20A2D"/>
    <w:rsid w:val="00D23B2A"/>
    <w:rsid w:val="00D25B9D"/>
    <w:rsid w:val="00D27FE4"/>
    <w:rsid w:val="00D3193F"/>
    <w:rsid w:val="00D32D20"/>
    <w:rsid w:val="00D33449"/>
    <w:rsid w:val="00D375A9"/>
    <w:rsid w:val="00D41041"/>
    <w:rsid w:val="00D418D7"/>
    <w:rsid w:val="00D438F0"/>
    <w:rsid w:val="00D45709"/>
    <w:rsid w:val="00D461F3"/>
    <w:rsid w:val="00D47727"/>
    <w:rsid w:val="00D5303E"/>
    <w:rsid w:val="00D5313A"/>
    <w:rsid w:val="00D54213"/>
    <w:rsid w:val="00D5517F"/>
    <w:rsid w:val="00D568EF"/>
    <w:rsid w:val="00D6114B"/>
    <w:rsid w:val="00D61782"/>
    <w:rsid w:val="00D64A63"/>
    <w:rsid w:val="00D710D4"/>
    <w:rsid w:val="00D72404"/>
    <w:rsid w:val="00D72F95"/>
    <w:rsid w:val="00D73A94"/>
    <w:rsid w:val="00D74A53"/>
    <w:rsid w:val="00D75DD6"/>
    <w:rsid w:val="00D771CE"/>
    <w:rsid w:val="00D82808"/>
    <w:rsid w:val="00D82B17"/>
    <w:rsid w:val="00D861B5"/>
    <w:rsid w:val="00D86516"/>
    <w:rsid w:val="00D86F1F"/>
    <w:rsid w:val="00D87BFC"/>
    <w:rsid w:val="00D93FA5"/>
    <w:rsid w:val="00D95C61"/>
    <w:rsid w:val="00D96410"/>
    <w:rsid w:val="00D96B78"/>
    <w:rsid w:val="00DA1408"/>
    <w:rsid w:val="00DA1FF2"/>
    <w:rsid w:val="00DA42B2"/>
    <w:rsid w:val="00DA4C47"/>
    <w:rsid w:val="00DA6A57"/>
    <w:rsid w:val="00DA71D9"/>
    <w:rsid w:val="00DB0C97"/>
    <w:rsid w:val="00DB4B23"/>
    <w:rsid w:val="00DB7A20"/>
    <w:rsid w:val="00DC069B"/>
    <w:rsid w:val="00DC1F3A"/>
    <w:rsid w:val="00DC28BD"/>
    <w:rsid w:val="00DC35FF"/>
    <w:rsid w:val="00DC44A2"/>
    <w:rsid w:val="00DC4BB9"/>
    <w:rsid w:val="00DC55B3"/>
    <w:rsid w:val="00DC6D68"/>
    <w:rsid w:val="00DC7E65"/>
    <w:rsid w:val="00DD02BC"/>
    <w:rsid w:val="00DD0F3E"/>
    <w:rsid w:val="00DD2327"/>
    <w:rsid w:val="00DD2806"/>
    <w:rsid w:val="00DD2AEC"/>
    <w:rsid w:val="00DD3A22"/>
    <w:rsid w:val="00DD47E6"/>
    <w:rsid w:val="00DD4AA0"/>
    <w:rsid w:val="00DD604F"/>
    <w:rsid w:val="00DD76FB"/>
    <w:rsid w:val="00DE2F0F"/>
    <w:rsid w:val="00DE4C3B"/>
    <w:rsid w:val="00DE507E"/>
    <w:rsid w:val="00DE5391"/>
    <w:rsid w:val="00DE5A0D"/>
    <w:rsid w:val="00DF2E6C"/>
    <w:rsid w:val="00DF3926"/>
    <w:rsid w:val="00DF66BF"/>
    <w:rsid w:val="00DF7ACF"/>
    <w:rsid w:val="00E004DB"/>
    <w:rsid w:val="00E00E7E"/>
    <w:rsid w:val="00E0389D"/>
    <w:rsid w:val="00E042DF"/>
    <w:rsid w:val="00E07F99"/>
    <w:rsid w:val="00E106CD"/>
    <w:rsid w:val="00E10B63"/>
    <w:rsid w:val="00E11258"/>
    <w:rsid w:val="00E1144E"/>
    <w:rsid w:val="00E12A51"/>
    <w:rsid w:val="00E170C5"/>
    <w:rsid w:val="00E21723"/>
    <w:rsid w:val="00E2248B"/>
    <w:rsid w:val="00E2457C"/>
    <w:rsid w:val="00E2511F"/>
    <w:rsid w:val="00E26169"/>
    <w:rsid w:val="00E26DCE"/>
    <w:rsid w:val="00E3049A"/>
    <w:rsid w:val="00E30D36"/>
    <w:rsid w:val="00E30D43"/>
    <w:rsid w:val="00E3237A"/>
    <w:rsid w:val="00E36EBA"/>
    <w:rsid w:val="00E41C63"/>
    <w:rsid w:val="00E425D6"/>
    <w:rsid w:val="00E4386F"/>
    <w:rsid w:val="00E50202"/>
    <w:rsid w:val="00E539D8"/>
    <w:rsid w:val="00E57168"/>
    <w:rsid w:val="00E6083C"/>
    <w:rsid w:val="00E60E54"/>
    <w:rsid w:val="00E61DE5"/>
    <w:rsid w:val="00E634AB"/>
    <w:rsid w:val="00E678DB"/>
    <w:rsid w:val="00E67AE7"/>
    <w:rsid w:val="00E71660"/>
    <w:rsid w:val="00E71EFD"/>
    <w:rsid w:val="00E72618"/>
    <w:rsid w:val="00E72AFB"/>
    <w:rsid w:val="00E72BDD"/>
    <w:rsid w:val="00E72E4A"/>
    <w:rsid w:val="00E74ABD"/>
    <w:rsid w:val="00E7585F"/>
    <w:rsid w:val="00E827AF"/>
    <w:rsid w:val="00E93B25"/>
    <w:rsid w:val="00E94C51"/>
    <w:rsid w:val="00E95B2F"/>
    <w:rsid w:val="00E961BB"/>
    <w:rsid w:val="00E96608"/>
    <w:rsid w:val="00E966D8"/>
    <w:rsid w:val="00EA27A8"/>
    <w:rsid w:val="00EA2D3B"/>
    <w:rsid w:val="00EA59BD"/>
    <w:rsid w:val="00EA603B"/>
    <w:rsid w:val="00EA6926"/>
    <w:rsid w:val="00EA7DC8"/>
    <w:rsid w:val="00EB0D03"/>
    <w:rsid w:val="00EB10D5"/>
    <w:rsid w:val="00EB2A48"/>
    <w:rsid w:val="00EB2B7C"/>
    <w:rsid w:val="00EB36CF"/>
    <w:rsid w:val="00EB3792"/>
    <w:rsid w:val="00EC113C"/>
    <w:rsid w:val="00EC3D0D"/>
    <w:rsid w:val="00EC5AD1"/>
    <w:rsid w:val="00EC5C5C"/>
    <w:rsid w:val="00EC6110"/>
    <w:rsid w:val="00EC6777"/>
    <w:rsid w:val="00EC7310"/>
    <w:rsid w:val="00ED0B3B"/>
    <w:rsid w:val="00ED113F"/>
    <w:rsid w:val="00ED1AF3"/>
    <w:rsid w:val="00ED1E89"/>
    <w:rsid w:val="00ED2CD7"/>
    <w:rsid w:val="00ED31C8"/>
    <w:rsid w:val="00ED4FF1"/>
    <w:rsid w:val="00EE093D"/>
    <w:rsid w:val="00EE110B"/>
    <w:rsid w:val="00EE269F"/>
    <w:rsid w:val="00EE3531"/>
    <w:rsid w:val="00EE3F6A"/>
    <w:rsid w:val="00EE5AD0"/>
    <w:rsid w:val="00EE6A53"/>
    <w:rsid w:val="00EF2DDF"/>
    <w:rsid w:val="00EF3169"/>
    <w:rsid w:val="00EF3DA8"/>
    <w:rsid w:val="00EF4180"/>
    <w:rsid w:val="00F0046D"/>
    <w:rsid w:val="00F010A9"/>
    <w:rsid w:val="00F0114F"/>
    <w:rsid w:val="00F0483C"/>
    <w:rsid w:val="00F04F3F"/>
    <w:rsid w:val="00F11F49"/>
    <w:rsid w:val="00F124CB"/>
    <w:rsid w:val="00F12E68"/>
    <w:rsid w:val="00F13E7F"/>
    <w:rsid w:val="00F155D5"/>
    <w:rsid w:val="00F211CC"/>
    <w:rsid w:val="00F21AFF"/>
    <w:rsid w:val="00F222C6"/>
    <w:rsid w:val="00F31F5C"/>
    <w:rsid w:val="00F32502"/>
    <w:rsid w:val="00F33983"/>
    <w:rsid w:val="00F341EC"/>
    <w:rsid w:val="00F34B37"/>
    <w:rsid w:val="00F43369"/>
    <w:rsid w:val="00F43AA7"/>
    <w:rsid w:val="00F43D82"/>
    <w:rsid w:val="00F455BB"/>
    <w:rsid w:val="00F4767E"/>
    <w:rsid w:val="00F51CE4"/>
    <w:rsid w:val="00F52612"/>
    <w:rsid w:val="00F52B5E"/>
    <w:rsid w:val="00F52FD2"/>
    <w:rsid w:val="00F53322"/>
    <w:rsid w:val="00F55719"/>
    <w:rsid w:val="00F56823"/>
    <w:rsid w:val="00F61D22"/>
    <w:rsid w:val="00F64016"/>
    <w:rsid w:val="00F66993"/>
    <w:rsid w:val="00F66B42"/>
    <w:rsid w:val="00F66F05"/>
    <w:rsid w:val="00F70D5C"/>
    <w:rsid w:val="00F7480E"/>
    <w:rsid w:val="00F74931"/>
    <w:rsid w:val="00F74C50"/>
    <w:rsid w:val="00F759E7"/>
    <w:rsid w:val="00F80107"/>
    <w:rsid w:val="00F804AF"/>
    <w:rsid w:val="00F8157E"/>
    <w:rsid w:val="00F81CCE"/>
    <w:rsid w:val="00F82100"/>
    <w:rsid w:val="00F86D14"/>
    <w:rsid w:val="00F92063"/>
    <w:rsid w:val="00F92753"/>
    <w:rsid w:val="00F94C79"/>
    <w:rsid w:val="00F96E02"/>
    <w:rsid w:val="00F97591"/>
    <w:rsid w:val="00F9784F"/>
    <w:rsid w:val="00F97BAC"/>
    <w:rsid w:val="00F97C1E"/>
    <w:rsid w:val="00FA07AE"/>
    <w:rsid w:val="00FA1E36"/>
    <w:rsid w:val="00FA2925"/>
    <w:rsid w:val="00FA338D"/>
    <w:rsid w:val="00FA7C27"/>
    <w:rsid w:val="00FA7E3F"/>
    <w:rsid w:val="00FB0599"/>
    <w:rsid w:val="00FB06BE"/>
    <w:rsid w:val="00FB1AD2"/>
    <w:rsid w:val="00FB30AB"/>
    <w:rsid w:val="00FB4016"/>
    <w:rsid w:val="00FB49A8"/>
    <w:rsid w:val="00FB5621"/>
    <w:rsid w:val="00FB699C"/>
    <w:rsid w:val="00FC0FAA"/>
    <w:rsid w:val="00FC16CE"/>
    <w:rsid w:val="00FD2469"/>
    <w:rsid w:val="00FD660B"/>
    <w:rsid w:val="00FD6F79"/>
    <w:rsid w:val="00FD7CA1"/>
    <w:rsid w:val="00FE1BB8"/>
    <w:rsid w:val="00FE1E04"/>
    <w:rsid w:val="00FE2F0B"/>
    <w:rsid w:val="00FE66AE"/>
    <w:rsid w:val="00FF0226"/>
    <w:rsid w:val="00FF7CE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color="#15467a">
      <v:stroke color="#15467a"/>
      <o:colormru v:ext="edit" colors="#069,#3b6e8f,#15467a,#5f5f5f,#929292,#e96d1f,#d34417,#6c92ac"/>
    </o:shapedefaults>
    <o:shapelayout v:ext="edit">
      <o:idmap v:ext="edit" data="2"/>
    </o:shapelayout>
  </w:shapeDefaults>
  <w:decimalSymbol w:val="."/>
  <w:listSeparator w:val=","/>
  <w14:docId w14:val="5214F7DD"/>
  <w15:docId w15:val="{4E07C463-711D-42AA-8B8B-CA6353D1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E8"/>
    <w:pPr>
      <w:spacing w:before="180" w:after="60" w:line="264" w:lineRule="auto"/>
    </w:pPr>
    <w:rPr>
      <w:rFonts w:ascii="Arial" w:hAnsi="Arial"/>
      <w:sz w:val="22"/>
      <w:szCs w:val="24"/>
      <w:lang w:eastAsia="en-US"/>
    </w:rPr>
  </w:style>
  <w:style w:type="paragraph" w:styleId="Heading1">
    <w:name w:val="heading 1"/>
    <w:basedOn w:val="Normal"/>
    <w:next w:val="Normal"/>
    <w:link w:val="Heading1Char"/>
    <w:uiPriority w:val="9"/>
    <w:qFormat/>
    <w:rsid w:val="00DF7ACF"/>
    <w:pPr>
      <w:autoSpaceDE w:val="0"/>
      <w:autoSpaceDN w:val="0"/>
      <w:adjustRightInd w:val="0"/>
      <w:spacing w:before="440" w:after="180"/>
      <w:outlineLvl w:val="0"/>
    </w:pPr>
    <w:rPr>
      <w:rFonts w:cs="Arial"/>
      <w:b/>
      <w:bCs/>
      <w:color w:val="003E69"/>
      <w:sz w:val="36"/>
      <w:szCs w:val="20"/>
      <w:lang w:eastAsia="en-AU"/>
    </w:rPr>
  </w:style>
  <w:style w:type="paragraph" w:styleId="Heading2">
    <w:name w:val="heading 2"/>
    <w:basedOn w:val="Normal"/>
    <w:next w:val="Normal"/>
    <w:link w:val="Heading2Char"/>
    <w:uiPriority w:val="9"/>
    <w:qFormat/>
    <w:rsid w:val="007225EE"/>
    <w:pPr>
      <w:autoSpaceDE w:val="0"/>
      <w:autoSpaceDN w:val="0"/>
      <w:adjustRightInd w:val="0"/>
      <w:spacing w:before="320" w:after="180"/>
      <w:outlineLvl w:val="1"/>
    </w:pPr>
    <w:rPr>
      <w:rFonts w:cs="Arial"/>
      <w:b/>
      <w:bCs/>
      <w:color w:val="365F91" w:themeColor="accent1" w:themeShade="BF"/>
      <w:sz w:val="28"/>
      <w:szCs w:val="20"/>
      <w:lang w:eastAsia="en-AU"/>
    </w:rPr>
  </w:style>
  <w:style w:type="paragraph" w:styleId="Heading3">
    <w:name w:val="heading 3"/>
    <w:basedOn w:val="Normal"/>
    <w:next w:val="Normal"/>
    <w:link w:val="Heading3Char"/>
    <w:uiPriority w:val="9"/>
    <w:qFormat/>
    <w:rsid w:val="009E0099"/>
    <w:pPr>
      <w:autoSpaceDE w:val="0"/>
      <w:autoSpaceDN w:val="0"/>
      <w:adjustRightInd w:val="0"/>
      <w:spacing w:before="280" w:after="180"/>
      <w:outlineLvl w:val="2"/>
    </w:pPr>
    <w:rPr>
      <w:b/>
      <w:bCs/>
      <w:szCs w:val="20"/>
      <w:lang w:eastAsia="en-AU"/>
    </w:rPr>
  </w:style>
  <w:style w:type="paragraph" w:styleId="Heading4">
    <w:name w:val="heading 4"/>
    <w:basedOn w:val="Normal"/>
    <w:next w:val="Normal"/>
    <w:link w:val="Heading4Char"/>
    <w:qFormat/>
    <w:rsid w:val="00972AE8"/>
    <w:pPr>
      <w:autoSpaceDE w:val="0"/>
      <w:autoSpaceDN w:val="0"/>
      <w:adjustRightInd w:val="0"/>
      <w:spacing w:before="260" w:after="180"/>
      <w:outlineLvl w:val="3"/>
    </w:pPr>
    <w:rPr>
      <w:b/>
      <w:i/>
      <w:iCs/>
      <w:szCs w:val="20"/>
      <w:lang w:eastAsia="en-AU"/>
    </w:rPr>
  </w:style>
  <w:style w:type="paragraph" w:styleId="Heading5">
    <w:name w:val="heading 5"/>
    <w:basedOn w:val="Heading4"/>
    <w:next w:val="Normal"/>
    <w:qFormat/>
    <w:rsid w:val="00972AE8"/>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heading">
    <w:name w:val="Title page heading"/>
    <w:basedOn w:val="TitlePageSubtitle"/>
    <w:next w:val="TitlePageSubtitle"/>
    <w:rsid w:val="00552B7F"/>
    <w:pPr>
      <w:spacing w:before="3800" w:after="240"/>
    </w:pPr>
    <w:rPr>
      <w:color w:val="003E69"/>
      <w:sz w:val="56"/>
    </w:rPr>
  </w:style>
  <w:style w:type="paragraph" w:customStyle="1" w:styleId="TitlePageSubtitle">
    <w:name w:val="Title Page Subtitle"/>
    <w:basedOn w:val="Normal"/>
    <w:next w:val="TitlePageOptionalTextLine"/>
    <w:rsid w:val="00552B7F"/>
    <w:pPr>
      <w:spacing w:before="240"/>
    </w:pPr>
    <w:rPr>
      <w:rFonts w:cs="Arial"/>
      <w:color w:val="85C446"/>
      <w:sz w:val="40"/>
    </w:rPr>
  </w:style>
  <w:style w:type="paragraph" w:customStyle="1" w:styleId="TitlePageOptionalTextLine">
    <w:name w:val="Title Page Optional Text Line"/>
    <w:basedOn w:val="Normal"/>
    <w:next w:val="Heading1"/>
    <w:link w:val="TitlePageOptionalTextLineChar"/>
    <w:rsid w:val="002F3134"/>
    <w:pPr>
      <w:spacing w:before="360" w:after="240"/>
    </w:pPr>
    <w:rPr>
      <w:rFonts w:cs="Arial"/>
      <w:color w:val="262626"/>
      <w:sz w:val="26"/>
    </w:rPr>
  </w:style>
  <w:style w:type="paragraph" w:customStyle="1" w:styleId="Header-landscape">
    <w:name w:val="Header-landscape"/>
    <w:basedOn w:val="Header"/>
    <w:rsid w:val="00081AF8"/>
    <w:pPr>
      <w:tabs>
        <w:tab w:val="clear" w:pos="9639"/>
        <w:tab w:val="right" w:pos="14572"/>
      </w:tabs>
    </w:pPr>
  </w:style>
  <w:style w:type="paragraph" w:styleId="Header">
    <w:name w:val="header"/>
    <w:basedOn w:val="Normal"/>
    <w:link w:val="HeaderChar"/>
    <w:uiPriority w:val="99"/>
    <w:rsid w:val="00081AF8"/>
    <w:pPr>
      <w:tabs>
        <w:tab w:val="right" w:pos="9639"/>
      </w:tabs>
      <w:spacing w:before="0"/>
    </w:pPr>
    <w:rPr>
      <w:sz w:val="18"/>
    </w:rPr>
  </w:style>
  <w:style w:type="paragraph" w:styleId="Footer">
    <w:name w:val="footer"/>
    <w:basedOn w:val="Header"/>
    <w:link w:val="FooterChar"/>
    <w:uiPriority w:val="99"/>
    <w:rsid w:val="00081AF8"/>
  </w:style>
  <w:style w:type="paragraph" w:styleId="ListNumber">
    <w:name w:val="List Number"/>
    <w:basedOn w:val="Normal"/>
    <w:rsid w:val="00972AE8"/>
    <w:pPr>
      <w:numPr>
        <w:numId w:val="2"/>
      </w:numPr>
      <w:spacing w:before="60"/>
    </w:pPr>
  </w:style>
  <w:style w:type="paragraph" w:customStyle="1" w:styleId="References">
    <w:name w:val="References"/>
    <w:basedOn w:val="Normal"/>
    <w:link w:val="ReferencesChar"/>
    <w:rsid w:val="002B1D49"/>
    <w:pPr>
      <w:autoSpaceDE w:val="0"/>
      <w:autoSpaceDN w:val="0"/>
      <w:adjustRightInd w:val="0"/>
      <w:spacing w:before="40" w:after="40"/>
    </w:pPr>
    <w:rPr>
      <w:sz w:val="18"/>
      <w:szCs w:val="20"/>
      <w:lang w:eastAsia="en-AU"/>
    </w:rPr>
  </w:style>
  <w:style w:type="numbering" w:customStyle="1" w:styleId="StyleNumbered">
    <w:name w:val="Style Numbered"/>
    <w:basedOn w:val="NoList"/>
    <w:rsid w:val="00507036"/>
    <w:pPr>
      <w:numPr>
        <w:numId w:val="1"/>
      </w:numPr>
    </w:pPr>
  </w:style>
  <w:style w:type="paragraph" w:styleId="TOC2">
    <w:name w:val="toc 2"/>
    <w:basedOn w:val="Heading2"/>
    <w:next w:val="Normal"/>
    <w:uiPriority w:val="39"/>
    <w:qFormat/>
    <w:rsid w:val="00F455BB"/>
    <w:pPr>
      <w:tabs>
        <w:tab w:val="right" w:leader="dot" w:pos="9639"/>
      </w:tabs>
      <w:spacing w:before="120" w:after="0"/>
      <w:ind w:left="454"/>
    </w:pPr>
    <w:rPr>
      <w:b w:val="0"/>
      <w:color w:val="auto"/>
      <w:sz w:val="22"/>
    </w:rPr>
  </w:style>
  <w:style w:type="paragraph" w:styleId="ListNumber2">
    <w:name w:val="List Number 2"/>
    <w:basedOn w:val="Normal"/>
    <w:rsid w:val="00972AE8"/>
    <w:pPr>
      <w:numPr>
        <w:ilvl w:val="1"/>
        <w:numId w:val="2"/>
      </w:numPr>
      <w:spacing w:before="60"/>
    </w:pPr>
  </w:style>
  <w:style w:type="paragraph" w:styleId="ListBullet">
    <w:name w:val="List Bullet"/>
    <w:basedOn w:val="Normal"/>
    <w:rsid w:val="00972AE8"/>
    <w:pPr>
      <w:numPr>
        <w:numId w:val="3"/>
      </w:numPr>
      <w:spacing w:before="60"/>
    </w:pPr>
  </w:style>
  <w:style w:type="paragraph" w:styleId="ListNumber3">
    <w:name w:val="List Number 3"/>
    <w:basedOn w:val="Normal"/>
    <w:rsid w:val="00972AE8"/>
    <w:pPr>
      <w:numPr>
        <w:ilvl w:val="2"/>
        <w:numId w:val="2"/>
      </w:numPr>
      <w:spacing w:before="60"/>
    </w:pPr>
  </w:style>
  <w:style w:type="paragraph" w:styleId="Index1">
    <w:name w:val="index 1"/>
    <w:basedOn w:val="Normal"/>
    <w:next w:val="Normal"/>
    <w:autoRedefine/>
    <w:semiHidden/>
    <w:rsid w:val="00786765"/>
    <w:pPr>
      <w:ind w:left="220" w:hanging="220"/>
    </w:pPr>
  </w:style>
  <w:style w:type="character" w:customStyle="1" w:styleId="TitlePageOptionalTextLineChar">
    <w:name w:val="Title Page Optional Text Line Char"/>
    <w:link w:val="TitlePageOptionalTextLine"/>
    <w:rsid w:val="002F3134"/>
    <w:rPr>
      <w:rFonts w:ascii="Arial" w:hAnsi="Arial" w:cs="Arial"/>
      <w:color w:val="262626"/>
      <w:sz w:val="26"/>
      <w:szCs w:val="24"/>
      <w:lang w:eastAsia="en-US"/>
    </w:rPr>
  </w:style>
  <w:style w:type="paragraph" w:styleId="ListBullet2">
    <w:name w:val="List Bullet 2"/>
    <w:basedOn w:val="Normal"/>
    <w:rsid w:val="00972AE8"/>
    <w:pPr>
      <w:numPr>
        <w:ilvl w:val="1"/>
        <w:numId w:val="3"/>
      </w:numPr>
      <w:spacing w:before="60"/>
    </w:pPr>
  </w:style>
  <w:style w:type="paragraph" w:styleId="ListBullet3">
    <w:name w:val="List Bullet 3"/>
    <w:basedOn w:val="Normal"/>
    <w:rsid w:val="00972AE8"/>
    <w:pPr>
      <w:numPr>
        <w:ilvl w:val="2"/>
        <w:numId w:val="3"/>
      </w:numPr>
      <w:spacing w:before="60"/>
      <w:ind w:left="1020" w:hanging="340"/>
    </w:pPr>
  </w:style>
  <w:style w:type="paragraph" w:styleId="ListBullet4">
    <w:name w:val="List Bullet 4"/>
    <w:basedOn w:val="Normal"/>
    <w:rsid w:val="00105046"/>
    <w:pPr>
      <w:numPr>
        <w:ilvl w:val="3"/>
        <w:numId w:val="3"/>
      </w:numPr>
      <w:spacing w:before="120"/>
    </w:pPr>
  </w:style>
  <w:style w:type="paragraph" w:styleId="ListBullet5">
    <w:name w:val="List Bullet 5"/>
    <w:basedOn w:val="Normal"/>
    <w:rsid w:val="00A33B18"/>
    <w:pPr>
      <w:numPr>
        <w:ilvl w:val="4"/>
        <w:numId w:val="3"/>
      </w:numPr>
    </w:pPr>
  </w:style>
  <w:style w:type="paragraph" w:styleId="ListNumber4">
    <w:name w:val="List Number 4"/>
    <w:basedOn w:val="Normal"/>
    <w:rsid w:val="00CF7089"/>
    <w:pPr>
      <w:numPr>
        <w:ilvl w:val="3"/>
        <w:numId w:val="2"/>
      </w:numPr>
      <w:spacing w:before="120"/>
    </w:pPr>
  </w:style>
  <w:style w:type="paragraph" w:styleId="ListNumber5">
    <w:name w:val="List Number 5"/>
    <w:basedOn w:val="Normal"/>
    <w:rsid w:val="00CF7089"/>
    <w:pPr>
      <w:numPr>
        <w:ilvl w:val="4"/>
        <w:numId w:val="2"/>
      </w:numPr>
      <w:spacing w:before="120"/>
    </w:pPr>
  </w:style>
  <w:style w:type="paragraph" w:styleId="TOC1">
    <w:name w:val="toc 1"/>
    <w:basedOn w:val="Heading1"/>
    <w:next w:val="Normal"/>
    <w:uiPriority w:val="39"/>
    <w:qFormat/>
    <w:rsid w:val="00374CAF"/>
    <w:pPr>
      <w:tabs>
        <w:tab w:val="right" w:leader="dot" w:pos="9639"/>
      </w:tabs>
      <w:spacing w:before="240" w:after="0"/>
    </w:pPr>
    <w:rPr>
      <w:sz w:val="22"/>
    </w:rPr>
  </w:style>
  <w:style w:type="paragraph" w:styleId="TOC3">
    <w:name w:val="toc 3"/>
    <w:basedOn w:val="Normal"/>
    <w:next w:val="Normal"/>
    <w:uiPriority w:val="39"/>
    <w:qFormat/>
    <w:rsid w:val="00F455BB"/>
    <w:pPr>
      <w:tabs>
        <w:tab w:val="right" w:pos="9639"/>
      </w:tabs>
      <w:spacing w:before="60"/>
      <w:ind w:left="680"/>
    </w:pPr>
    <w:rPr>
      <w:color w:val="000000" w:themeColor="text1"/>
    </w:rPr>
  </w:style>
  <w:style w:type="character" w:styleId="Hyperlink">
    <w:name w:val="Hyperlink"/>
    <w:uiPriority w:val="99"/>
    <w:rsid w:val="00525732"/>
    <w:rPr>
      <w:color w:val="003399"/>
      <w:u w:val="single"/>
    </w:rPr>
  </w:style>
  <w:style w:type="table" w:styleId="TableGrid">
    <w:name w:val="Table Grid"/>
    <w:basedOn w:val="TableNormal"/>
    <w:rsid w:val="0062415C"/>
    <w:pPr>
      <w:spacing w:before="180" w:after="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 Blue"/>
    <w:basedOn w:val="TableNormal"/>
    <w:rsid w:val="00F96E02"/>
    <w:rPr>
      <w:rFonts w:ascii="Arial" w:hAnsi="Arial"/>
      <w:sz w:val="22"/>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customStyle="1" w:styleId="Footer-landscape">
    <w:name w:val="Footer-landscape"/>
    <w:basedOn w:val="Footer"/>
    <w:rsid w:val="004A42ED"/>
    <w:pPr>
      <w:tabs>
        <w:tab w:val="clear" w:pos="9639"/>
        <w:tab w:val="right" w:pos="14572"/>
      </w:tabs>
    </w:pPr>
  </w:style>
  <w:style w:type="character" w:styleId="FollowedHyperlink">
    <w:name w:val="FollowedHyperlink"/>
    <w:rsid w:val="000F4449"/>
    <w:rPr>
      <w:color w:val="800080"/>
      <w:u w:val="single"/>
    </w:rPr>
  </w:style>
  <w:style w:type="table" w:customStyle="1" w:styleId="Table-LowInk">
    <w:name w:val="Table - Low Ink"/>
    <w:basedOn w:val="TableNormal"/>
    <w:rsid w:val="00F96E02"/>
    <w:rPr>
      <w:rFonts w:ascii="Arial" w:hAnsi="Arial"/>
      <w:sz w:val="22"/>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color w:val="4D4D4D"/>
        <w:sz w:val="24"/>
      </w:rPr>
      <w:tblPr>
        <w:tblCellMar>
          <w:top w:w="0" w:type="dxa"/>
          <w:left w:w="113" w:type="dxa"/>
          <w:bottom w:w="28" w:type="dxa"/>
          <w:right w:w="113" w:type="dxa"/>
        </w:tblCellMar>
      </w:tblPr>
      <w:tcPr>
        <w:tcBorders>
          <w:top w:val="single" w:sz="4" w:space="0" w:color="C0C0C0"/>
          <w:left w:val="single" w:sz="4" w:space="0" w:color="C0C0C0"/>
          <w:bottom w:val="single" w:sz="18" w:space="0" w:color="C0C0C0"/>
          <w:right w:val="single" w:sz="4" w:space="0" w:color="C0C0C0"/>
          <w:insideH w:val="single" w:sz="18" w:space="0" w:color="C0C0C0"/>
          <w:insideV w:val="single" w:sz="4" w:space="0" w:color="C0C0C0"/>
          <w:tl2br w:val="nil"/>
          <w:tr2bl w:val="nil"/>
        </w:tcBorders>
        <w:shd w:val="clear" w:color="auto" w:fill="FFFFFF"/>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customStyle="1" w:styleId="Tabletext">
    <w:name w:val="Table text"/>
    <w:basedOn w:val="Normal"/>
    <w:rsid w:val="008B7B5F"/>
    <w:pPr>
      <w:spacing w:before="20" w:after="20"/>
    </w:pPr>
    <w:rPr>
      <w:sz w:val="20"/>
      <w:szCs w:val="20"/>
    </w:rPr>
  </w:style>
  <w:style w:type="paragraph" w:customStyle="1" w:styleId="Tableheadings">
    <w:name w:val="Table headings"/>
    <w:basedOn w:val="Normal"/>
    <w:rsid w:val="008B7B5F"/>
    <w:pPr>
      <w:spacing w:before="0" w:after="0"/>
    </w:pPr>
    <w:rPr>
      <w:b/>
      <w:bCs/>
      <w:color w:val="FFFFFF"/>
      <w:sz w:val="24"/>
      <w:szCs w:val="20"/>
    </w:rPr>
  </w:style>
  <w:style w:type="numbering" w:styleId="111111">
    <w:name w:val="Outline List 2"/>
    <w:basedOn w:val="NoList"/>
    <w:rsid w:val="008B43CE"/>
    <w:pPr>
      <w:numPr>
        <w:numId w:val="4"/>
      </w:numPr>
    </w:pPr>
  </w:style>
  <w:style w:type="paragraph" w:styleId="FootnoteText">
    <w:name w:val="footnote text"/>
    <w:basedOn w:val="Normal"/>
    <w:rsid w:val="002B1D49"/>
    <w:pPr>
      <w:spacing w:before="40" w:after="40"/>
    </w:pPr>
    <w:rPr>
      <w:sz w:val="18"/>
      <w:szCs w:val="20"/>
    </w:rPr>
  </w:style>
  <w:style w:type="character" w:styleId="FootnoteReference">
    <w:name w:val="footnote reference"/>
    <w:semiHidden/>
    <w:rsid w:val="002B1D49"/>
    <w:rPr>
      <w:vertAlign w:val="superscript"/>
    </w:rPr>
  </w:style>
  <w:style w:type="character" w:customStyle="1" w:styleId="ReferencesChar">
    <w:name w:val="References Char"/>
    <w:link w:val="References"/>
    <w:rsid w:val="002B1D49"/>
    <w:rPr>
      <w:rFonts w:ascii="Arial" w:hAnsi="Arial"/>
      <w:sz w:val="18"/>
      <w:lang w:val="en-AU" w:eastAsia="en-AU" w:bidi="ar-SA"/>
    </w:rPr>
  </w:style>
  <w:style w:type="paragraph" w:customStyle="1" w:styleId="Serviceareaname16pt">
    <w:name w:val="Service area name 16pt"/>
    <w:basedOn w:val="Normal"/>
    <w:rsid w:val="00F43AA7"/>
    <w:pPr>
      <w:spacing w:before="120"/>
      <w:jc w:val="right"/>
    </w:pPr>
    <w:rPr>
      <w:color w:val="003E69"/>
      <w:sz w:val="32"/>
      <w:szCs w:val="32"/>
    </w:rPr>
  </w:style>
  <w:style w:type="character" w:customStyle="1" w:styleId="FooterChar">
    <w:name w:val="Footer Char"/>
    <w:link w:val="Footer"/>
    <w:uiPriority w:val="99"/>
    <w:rsid w:val="008A538A"/>
    <w:rPr>
      <w:rFonts w:ascii="Arial" w:hAnsi="Arial"/>
      <w:sz w:val="18"/>
      <w:szCs w:val="24"/>
      <w:lang w:eastAsia="en-US"/>
    </w:rPr>
  </w:style>
  <w:style w:type="character" w:customStyle="1" w:styleId="Heading2Char">
    <w:name w:val="Heading 2 Char"/>
    <w:link w:val="Heading2"/>
    <w:uiPriority w:val="9"/>
    <w:rsid w:val="007225EE"/>
    <w:rPr>
      <w:rFonts w:ascii="Arial" w:hAnsi="Arial" w:cs="Arial"/>
      <w:b/>
      <w:bCs/>
      <w:color w:val="365F91" w:themeColor="accent1" w:themeShade="BF"/>
      <w:sz w:val="28"/>
      <w:lang w:eastAsia="en-AU"/>
    </w:rPr>
  </w:style>
  <w:style w:type="paragraph" w:customStyle="1" w:styleId="HPW3">
    <w:name w:val="HPW3"/>
    <w:basedOn w:val="Heading3"/>
    <w:next w:val="BodyText"/>
    <w:qFormat/>
    <w:rsid w:val="008A538A"/>
    <w:pPr>
      <w:numPr>
        <w:ilvl w:val="1"/>
        <w:numId w:val="27"/>
      </w:numPr>
      <w:spacing w:before="240" w:after="0"/>
    </w:pPr>
  </w:style>
  <w:style w:type="paragraph" w:styleId="BodyText">
    <w:name w:val="Body Text"/>
    <w:basedOn w:val="Normal"/>
    <w:link w:val="BodyTextChar"/>
    <w:rsid w:val="008A538A"/>
    <w:pPr>
      <w:spacing w:after="120"/>
    </w:pPr>
  </w:style>
  <w:style w:type="character" w:customStyle="1" w:styleId="BodyTextChar">
    <w:name w:val="Body Text Char"/>
    <w:link w:val="BodyText"/>
    <w:rsid w:val="008A538A"/>
    <w:rPr>
      <w:rFonts w:ascii="Arial" w:hAnsi="Arial"/>
      <w:sz w:val="22"/>
      <w:szCs w:val="24"/>
      <w:lang w:eastAsia="en-US"/>
    </w:rPr>
  </w:style>
  <w:style w:type="character" w:customStyle="1" w:styleId="Heading1Char">
    <w:name w:val="Heading 1 Char"/>
    <w:link w:val="Heading1"/>
    <w:uiPriority w:val="9"/>
    <w:rsid w:val="00652F07"/>
    <w:rPr>
      <w:rFonts w:ascii="Arial" w:hAnsi="Arial" w:cs="Arial"/>
      <w:b/>
      <w:bCs/>
      <w:color w:val="003E69"/>
      <w:sz w:val="36"/>
    </w:rPr>
  </w:style>
  <w:style w:type="paragraph" w:styleId="BalloonText">
    <w:name w:val="Balloon Text"/>
    <w:basedOn w:val="Normal"/>
    <w:link w:val="BalloonTextChar"/>
    <w:rsid w:val="002A4A1C"/>
    <w:pPr>
      <w:spacing w:before="0" w:after="0" w:line="240" w:lineRule="auto"/>
    </w:pPr>
    <w:rPr>
      <w:rFonts w:ascii="Tahoma" w:hAnsi="Tahoma" w:cs="Tahoma"/>
      <w:sz w:val="16"/>
      <w:szCs w:val="16"/>
    </w:rPr>
  </w:style>
  <w:style w:type="character" w:customStyle="1" w:styleId="BalloonTextChar">
    <w:name w:val="Balloon Text Char"/>
    <w:link w:val="BalloonText"/>
    <w:rsid w:val="002A4A1C"/>
    <w:rPr>
      <w:rFonts w:ascii="Tahoma" w:hAnsi="Tahoma" w:cs="Tahoma"/>
      <w:sz w:val="16"/>
      <w:szCs w:val="16"/>
      <w:lang w:eastAsia="en-US"/>
    </w:rPr>
  </w:style>
  <w:style w:type="character" w:styleId="CommentReference">
    <w:name w:val="annotation reference"/>
    <w:rsid w:val="002460B1"/>
    <w:rPr>
      <w:sz w:val="16"/>
      <w:szCs w:val="16"/>
    </w:rPr>
  </w:style>
  <w:style w:type="paragraph" w:styleId="CommentText">
    <w:name w:val="annotation text"/>
    <w:basedOn w:val="Normal"/>
    <w:link w:val="CommentTextChar"/>
    <w:rsid w:val="002460B1"/>
    <w:rPr>
      <w:sz w:val="20"/>
      <w:szCs w:val="20"/>
    </w:rPr>
  </w:style>
  <w:style w:type="character" w:customStyle="1" w:styleId="CommentTextChar">
    <w:name w:val="Comment Text Char"/>
    <w:link w:val="CommentText"/>
    <w:rsid w:val="002460B1"/>
    <w:rPr>
      <w:rFonts w:ascii="Arial" w:hAnsi="Arial"/>
      <w:lang w:eastAsia="en-US"/>
    </w:rPr>
  </w:style>
  <w:style w:type="paragraph" w:styleId="CommentSubject">
    <w:name w:val="annotation subject"/>
    <w:basedOn w:val="CommentText"/>
    <w:next w:val="CommentText"/>
    <w:link w:val="CommentSubjectChar"/>
    <w:rsid w:val="002460B1"/>
    <w:rPr>
      <w:b/>
      <w:bCs/>
    </w:rPr>
  </w:style>
  <w:style w:type="character" w:customStyle="1" w:styleId="CommentSubjectChar">
    <w:name w:val="Comment Subject Char"/>
    <w:link w:val="CommentSubject"/>
    <w:rsid w:val="002460B1"/>
    <w:rPr>
      <w:rFonts w:ascii="Arial" w:hAnsi="Arial"/>
      <w:b/>
      <w:bCs/>
      <w:lang w:eastAsia="en-US"/>
    </w:rPr>
  </w:style>
  <w:style w:type="paragraph" w:styleId="Revision">
    <w:name w:val="Revision"/>
    <w:hidden/>
    <w:uiPriority w:val="99"/>
    <w:semiHidden/>
    <w:rsid w:val="002460B1"/>
    <w:rPr>
      <w:rFonts w:ascii="Arial" w:hAnsi="Arial"/>
      <w:sz w:val="22"/>
      <w:szCs w:val="24"/>
      <w:lang w:eastAsia="en-US"/>
    </w:rPr>
  </w:style>
  <w:style w:type="paragraph" w:styleId="Date">
    <w:name w:val="Date"/>
    <w:basedOn w:val="Normal"/>
    <w:next w:val="Normal"/>
    <w:link w:val="DateChar"/>
    <w:rsid w:val="00DD0F3E"/>
  </w:style>
  <w:style w:type="character" w:customStyle="1" w:styleId="DateChar">
    <w:name w:val="Date Char"/>
    <w:link w:val="Date"/>
    <w:rsid w:val="00DD0F3E"/>
    <w:rPr>
      <w:rFonts w:ascii="Arial" w:hAnsi="Arial"/>
      <w:sz w:val="22"/>
      <w:szCs w:val="24"/>
      <w:lang w:eastAsia="en-US"/>
    </w:rPr>
  </w:style>
  <w:style w:type="paragraph" w:customStyle="1" w:styleId="StyleTableText">
    <w:name w:val="Style Table Text"/>
    <w:rsid w:val="00764BF7"/>
    <w:pPr>
      <w:keepLines/>
      <w:spacing w:before="60" w:after="60"/>
    </w:pPr>
    <w:rPr>
      <w:rFonts w:ascii="Arial Narrow" w:hAnsi="Arial Narrow"/>
      <w:lang w:val="en-GB" w:eastAsia="en-US"/>
    </w:rPr>
  </w:style>
  <w:style w:type="paragraph" w:customStyle="1" w:styleId="TableTextHeadingChar">
    <w:name w:val="Table Text Heading Char"/>
    <w:link w:val="TableTextHeadingCharChar"/>
    <w:rsid w:val="00764BF7"/>
    <w:pPr>
      <w:spacing w:before="120" w:after="120"/>
    </w:pPr>
    <w:rPr>
      <w:rFonts w:ascii="Arial Narrow" w:hAnsi="Arial Narrow"/>
      <w:b/>
      <w:lang w:val="en-GB" w:eastAsia="en-US"/>
    </w:rPr>
  </w:style>
  <w:style w:type="character" w:customStyle="1" w:styleId="TableTextHeadingCharChar">
    <w:name w:val="Table Text Heading Char Char"/>
    <w:link w:val="TableTextHeadingChar"/>
    <w:rsid w:val="00764BF7"/>
    <w:rPr>
      <w:rFonts w:ascii="Arial Narrow" w:hAnsi="Arial Narrow"/>
      <w:b/>
      <w:lang w:val="en-GB" w:eastAsia="en-US"/>
    </w:rPr>
  </w:style>
  <w:style w:type="paragraph" w:customStyle="1" w:styleId="Default">
    <w:name w:val="Default"/>
    <w:rsid w:val="00DE5A0D"/>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DC4BB9"/>
    <w:pPr>
      <w:keepNext/>
      <w:keepLines/>
      <w:autoSpaceDE/>
      <w:autoSpaceDN/>
      <w:adjustRightInd/>
      <w:spacing w:before="480" w:after="0" w:line="276" w:lineRule="auto"/>
      <w:outlineLvl w:val="9"/>
    </w:pPr>
    <w:rPr>
      <w:rFonts w:ascii="Cambria" w:eastAsia="MS Gothic" w:hAnsi="Cambria" w:cs="Times New Roman"/>
      <w:color w:val="365F91"/>
      <w:sz w:val="28"/>
      <w:szCs w:val="28"/>
      <w:lang w:val="en-US" w:eastAsia="ja-JP"/>
    </w:rPr>
  </w:style>
  <w:style w:type="paragraph" w:styleId="ListParagraph">
    <w:name w:val="List Paragraph"/>
    <w:aliases w:val="Bullet copy,L,Bullet point,List Paragraph111,F5 List Paragraph,Dot pt,CV text,Medium Grid 1 - Accent 21,Numbered Paragraph,List Paragraph2,NFP GP Bulleted List,FooterText,numbered,列出段,#List Paragraph,Recommendation,List Paragraph1,1 headi"/>
    <w:basedOn w:val="Normal"/>
    <w:link w:val="ListParagraphChar"/>
    <w:uiPriority w:val="34"/>
    <w:qFormat/>
    <w:rsid w:val="00174094"/>
    <w:pPr>
      <w:ind w:left="720"/>
    </w:pPr>
  </w:style>
  <w:style w:type="paragraph" w:customStyle="1" w:styleId="clause11">
    <w:name w:val="clause 1.1"/>
    <w:basedOn w:val="Normal"/>
    <w:rsid w:val="008C1911"/>
    <w:pPr>
      <w:tabs>
        <w:tab w:val="num" w:pos="567"/>
      </w:tabs>
      <w:spacing w:before="120" w:after="240" w:line="240" w:lineRule="auto"/>
      <w:ind w:left="567" w:hanging="567"/>
      <w:jc w:val="both"/>
    </w:pPr>
    <w:rPr>
      <w:rFonts w:ascii="Times New Roman" w:hAnsi="Times New Roman"/>
      <w:sz w:val="24"/>
      <w:lang w:eastAsia="zh-CN"/>
    </w:rPr>
  </w:style>
  <w:style w:type="character" w:customStyle="1" w:styleId="ListParagraphChar">
    <w:name w:val="List Paragraph Char"/>
    <w:aliases w:val="Bullet copy Char,L Char,Bullet point Char,List Paragraph111 Char,F5 List Paragraph Char,Dot pt Char,CV text Char,Medium Grid 1 - Accent 21 Char,Numbered Paragraph Char,List Paragraph2 Char,NFP GP Bulleted List Char,FooterText Char"/>
    <w:basedOn w:val="DefaultParagraphFont"/>
    <w:link w:val="ListParagraph"/>
    <w:uiPriority w:val="34"/>
    <w:qFormat/>
    <w:rsid w:val="00160FBF"/>
    <w:rPr>
      <w:rFonts w:ascii="Arial" w:hAnsi="Arial"/>
      <w:sz w:val="22"/>
      <w:szCs w:val="24"/>
      <w:lang w:eastAsia="en-US"/>
    </w:rPr>
  </w:style>
  <w:style w:type="character" w:customStyle="1" w:styleId="Heading3Char">
    <w:name w:val="Heading 3 Char"/>
    <w:basedOn w:val="DefaultParagraphFont"/>
    <w:link w:val="Heading3"/>
    <w:uiPriority w:val="9"/>
    <w:rsid w:val="00F4767E"/>
    <w:rPr>
      <w:rFonts w:ascii="Arial" w:hAnsi="Arial"/>
      <w:b/>
      <w:bCs/>
      <w:sz w:val="22"/>
      <w:lang w:eastAsia="en-AU"/>
    </w:rPr>
  </w:style>
  <w:style w:type="character" w:styleId="UnresolvedMention">
    <w:name w:val="Unresolved Mention"/>
    <w:basedOn w:val="DefaultParagraphFont"/>
    <w:uiPriority w:val="99"/>
    <w:semiHidden/>
    <w:unhideWhenUsed/>
    <w:rsid w:val="00F4767E"/>
    <w:rPr>
      <w:color w:val="605E5C"/>
      <w:shd w:val="clear" w:color="auto" w:fill="E1DFDD"/>
    </w:rPr>
  </w:style>
  <w:style w:type="paragraph" w:styleId="Title">
    <w:name w:val="Title"/>
    <w:basedOn w:val="Normal"/>
    <w:next w:val="Normal"/>
    <w:link w:val="TitleChar"/>
    <w:uiPriority w:val="10"/>
    <w:qFormat/>
    <w:rsid w:val="000D74CE"/>
    <w:pPr>
      <w:spacing w:before="240" w:after="0" w:line="240" w:lineRule="auto"/>
      <w:contextualSpacing/>
    </w:pPr>
    <w:rPr>
      <w:rFonts w:eastAsiaTheme="majorEastAsia" w:cstheme="majorBidi"/>
      <w:color w:val="A70240"/>
      <w:spacing w:val="-10"/>
      <w:kern w:val="28"/>
      <w:sz w:val="56"/>
      <w:szCs w:val="56"/>
    </w:rPr>
  </w:style>
  <w:style w:type="character" w:customStyle="1" w:styleId="TitleChar">
    <w:name w:val="Title Char"/>
    <w:basedOn w:val="DefaultParagraphFont"/>
    <w:link w:val="Title"/>
    <w:uiPriority w:val="10"/>
    <w:rsid w:val="000D74CE"/>
    <w:rPr>
      <w:rFonts w:ascii="Arial" w:eastAsiaTheme="majorEastAsia" w:hAnsi="Arial" w:cstheme="majorBidi"/>
      <w:color w:val="A70240"/>
      <w:spacing w:val="-10"/>
      <w:kern w:val="28"/>
      <w:sz w:val="56"/>
      <w:szCs w:val="56"/>
      <w:lang w:eastAsia="en-US"/>
    </w:rPr>
  </w:style>
  <w:style w:type="paragraph" w:styleId="Subtitle">
    <w:name w:val="Subtitle"/>
    <w:basedOn w:val="Normal"/>
    <w:next w:val="Normal"/>
    <w:link w:val="SubtitleChar"/>
    <w:uiPriority w:val="11"/>
    <w:qFormat/>
    <w:rsid w:val="000D74CE"/>
    <w:pPr>
      <w:numPr>
        <w:ilvl w:val="1"/>
      </w:numPr>
      <w:spacing w:before="240" w:after="240" w:line="380" w:lineRule="exact"/>
    </w:pPr>
    <w:rPr>
      <w:rFonts w:eastAsiaTheme="minorEastAsia" w:cstheme="minorBidi"/>
      <w:color w:val="5A5A5A" w:themeColor="text1" w:themeTint="A5"/>
      <w:spacing w:val="15"/>
      <w:sz w:val="32"/>
      <w:szCs w:val="22"/>
    </w:rPr>
  </w:style>
  <w:style w:type="character" w:customStyle="1" w:styleId="SubtitleChar">
    <w:name w:val="Subtitle Char"/>
    <w:basedOn w:val="DefaultParagraphFont"/>
    <w:link w:val="Subtitle"/>
    <w:uiPriority w:val="11"/>
    <w:rsid w:val="000D74CE"/>
    <w:rPr>
      <w:rFonts w:ascii="Arial" w:eastAsiaTheme="minorEastAsia" w:hAnsi="Arial" w:cstheme="minorBidi"/>
      <w:color w:val="5A5A5A" w:themeColor="text1" w:themeTint="A5"/>
      <w:spacing w:val="15"/>
      <w:sz w:val="32"/>
      <w:szCs w:val="22"/>
      <w:lang w:eastAsia="en-US"/>
    </w:rPr>
  </w:style>
  <w:style w:type="character" w:styleId="SubtleEmphasis">
    <w:name w:val="Subtle Emphasis"/>
    <w:basedOn w:val="DefaultParagraphFont"/>
    <w:uiPriority w:val="19"/>
    <w:qFormat/>
    <w:rsid w:val="005234C3"/>
    <w:rPr>
      <w:rFonts w:ascii="Arial" w:hAnsi="Arial"/>
      <w:i/>
      <w:iCs/>
      <w:color w:val="404040" w:themeColor="text1" w:themeTint="BF"/>
      <w:sz w:val="20"/>
    </w:rPr>
  </w:style>
  <w:style w:type="character" w:customStyle="1" w:styleId="HeaderChar">
    <w:name w:val="Header Char"/>
    <w:basedOn w:val="DefaultParagraphFont"/>
    <w:link w:val="Header"/>
    <w:uiPriority w:val="99"/>
    <w:rsid w:val="005234C3"/>
    <w:rPr>
      <w:rFonts w:ascii="Arial" w:hAnsi="Arial"/>
      <w:sz w:val="18"/>
      <w:szCs w:val="24"/>
      <w:lang w:eastAsia="en-US"/>
    </w:rPr>
  </w:style>
  <w:style w:type="paragraph" w:styleId="NoSpacing">
    <w:name w:val="No Spacing"/>
    <w:uiPriority w:val="1"/>
    <w:qFormat/>
    <w:rsid w:val="00CC6F18"/>
    <w:rPr>
      <w:rFonts w:ascii="Arial" w:eastAsiaTheme="minorHAnsi" w:hAnsi="Arial" w:cstheme="minorBidi"/>
      <w:sz w:val="22"/>
      <w:szCs w:val="24"/>
      <w:lang w:eastAsia="en-US"/>
    </w:rPr>
  </w:style>
  <w:style w:type="character" w:customStyle="1" w:styleId="normaltextrun">
    <w:name w:val="normaltextrun"/>
    <w:basedOn w:val="DefaultParagraphFont"/>
    <w:rsid w:val="005325F3"/>
  </w:style>
  <w:style w:type="character" w:customStyle="1" w:styleId="eop">
    <w:name w:val="eop"/>
    <w:basedOn w:val="DefaultParagraphFont"/>
    <w:rsid w:val="005325F3"/>
  </w:style>
  <w:style w:type="character" w:customStyle="1" w:styleId="Heading4Char">
    <w:name w:val="Heading 4 Char"/>
    <w:basedOn w:val="DefaultParagraphFont"/>
    <w:link w:val="Heading4"/>
    <w:uiPriority w:val="9"/>
    <w:rsid w:val="00BB231C"/>
    <w:rPr>
      <w:rFonts w:ascii="Arial" w:hAnsi="Arial"/>
      <w:b/>
      <w:i/>
      <w:iCs/>
      <w:sz w:val="22"/>
      <w:lang w:eastAsia="en-AU"/>
    </w:rPr>
  </w:style>
  <w:style w:type="character" w:styleId="PlaceholderText">
    <w:name w:val="Placeholder Text"/>
    <w:basedOn w:val="DefaultParagraphFont"/>
    <w:uiPriority w:val="99"/>
    <w:semiHidden/>
    <w:rsid w:val="008328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2818">
      <w:bodyDiv w:val="1"/>
      <w:marLeft w:val="0"/>
      <w:marRight w:val="0"/>
      <w:marTop w:val="0"/>
      <w:marBottom w:val="0"/>
      <w:divBdr>
        <w:top w:val="none" w:sz="0" w:space="0" w:color="auto"/>
        <w:left w:val="none" w:sz="0" w:space="0" w:color="auto"/>
        <w:bottom w:val="none" w:sz="0" w:space="0" w:color="auto"/>
        <w:right w:val="none" w:sz="0" w:space="0" w:color="auto"/>
      </w:divBdr>
    </w:div>
    <w:div w:id="686831648">
      <w:bodyDiv w:val="1"/>
      <w:marLeft w:val="0"/>
      <w:marRight w:val="0"/>
      <w:marTop w:val="0"/>
      <w:marBottom w:val="0"/>
      <w:divBdr>
        <w:top w:val="none" w:sz="0" w:space="0" w:color="auto"/>
        <w:left w:val="none" w:sz="0" w:space="0" w:color="auto"/>
        <w:bottom w:val="none" w:sz="0" w:space="0" w:color="auto"/>
        <w:right w:val="none" w:sz="0" w:space="0" w:color="auto"/>
      </w:divBdr>
    </w:div>
    <w:div w:id="1711611145">
      <w:bodyDiv w:val="1"/>
      <w:marLeft w:val="0"/>
      <w:marRight w:val="0"/>
      <w:marTop w:val="0"/>
      <w:marBottom w:val="0"/>
      <w:divBdr>
        <w:top w:val="none" w:sz="0" w:space="0" w:color="auto"/>
        <w:left w:val="none" w:sz="0" w:space="0" w:color="auto"/>
        <w:bottom w:val="none" w:sz="0" w:space="0" w:color="auto"/>
        <w:right w:val="none" w:sz="0" w:space="0" w:color="auto"/>
      </w:divBdr>
    </w:div>
    <w:div w:id="2081630139">
      <w:bodyDiv w:val="1"/>
      <w:marLeft w:val="0"/>
      <w:marRight w:val="0"/>
      <w:marTop w:val="0"/>
      <w:marBottom w:val="0"/>
      <w:divBdr>
        <w:top w:val="none" w:sz="0" w:space="0" w:color="auto"/>
        <w:left w:val="none" w:sz="0" w:space="0" w:color="auto"/>
        <w:bottom w:val="none" w:sz="0" w:space="0" w:color="auto"/>
        <w:right w:val="none" w:sz="0" w:space="0" w:color="auto"/>
      </w:divBdr>
    </w:div>
    <w:div w:id="2107459213">
      <w:bodyDiv w:val="1"/>
      <w:marLeft w:val="0"/>
      <w:marRight w:val="0"/>
      <w:marTop w:val="0"/>
      <w:marBottom w:val="0"/>
      <w:divBdr>
        <w:top w:val="none" w:sz="0" w:space="0" w:color="auto"/>
        <w:left w:val="none" w:sz="0" w:space="0" w:color="auto"/>
        <w:bottom w:val="none" w:sz="0" w:space="0" w:color="auto"/>
        <w:right w:val="none" w:sz="0" w:space="0" w:color="auto"/>
      </w:divBdr>
      <w:divsChild>
        <w:div w:id="130010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orgov.qld.gov.au/finance-and-procurement/procurement/procurement-resources/procurement-guidance" TargetMode="External"/><Relationship Id="rId18" Type="http://schemas.openxmlformats.org/officeDocument/2006/relationships/image" Target="media/image1.png"/><Relationship Id="rId26" Type="http://schemas.openxmlformats.org/officeDocument/2006/relationships/hyperlink" Target="https://www.forgov.qld.gov.au/finance-procurement-and-travel/procurement/procurement-resources/templates-including-terms-and-conditions/general-goods-and-services-templates" TargetMode="External"/><Relationship Id="rId3" Type="http://schemas.openxmlformats.org/officeDocument/2006/relationships/customXml" Target="../customXml/item3.xml"/><Relationship Id="rId21" Type="http://schemas.microsoft.com/office/2011/relationships/commentsExtended" Target="commentsExtended.xm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forgov.qld.gov.au/finance-procurement-and-travel/procurement/procurement-resources/procurement-policies-and-frameworks/queensland-procurement-policy-2026" TargetMode="External"/><Relationship Id="rId17" Type="http://schemas.openxmlformats.org/officeDocument/2006/relationships/hyperlink" Target="https://www.forgov.qld.gov.au/finance-and-procurement/procurement/procurement-resources/manage-a-contract" TargetMode="External"/><Relationship Id="rId25" Type="http://schemas.openxmlformats.org/officeDocument/2006/relationships/hyperlink" Target="https://www.business.qld.gov.au/running-business/marketing-sales/tendering/supply-queensland-government/supplier-code-conduct"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orgov.qld.gov.au/finance-and-procurement/procurement/procurement-resources/procurement-guidance" TargetMode="External"/><Relationship Id="rId20" Type="http://schemas.openxmlformats.org/officeDocument/2006/relationships/comments" Target="comments.xml"/><Relationship Id="rId29" Type="http://schemas.openxmlformats.org/officeDocument/2006/relationships/hyperlink" Target="https://www.forgov.qld.gov.au/general-goods-and-services-templat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qtenders.hpw.qld.gov.au/"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forgov.qld.gov.au/finance-procurement-and-travel/procurement/procurement-resources/procurement-policies-and-frameworks/queensland-procurement-policy-2026" TargetMode="External"/><Relationship Id="rId23" Type="http://schemas.openxmlformats.org/officeDocument/2006/relationships/hyperlink" Target="https://www.business.qld.gov.au/running-business/marketing-sales/tendering/supply-queensland-government/supplier-guide" TargetMode="External"/><Relationship Id="rId28" Type="http://schemas.openxmlformats.org/officeDocument/2006/relationships/hyperlink" Target="http://www.hpw.qld.gov.au/qtenders"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sv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rgov.qld.gov.au/finance-and-procurement/procurement/procurement-resources/manage-a-contract" TargetMode="External"/><Relationship Id="rId22" Type="http://schemas.microsoft.com/office/2016/09/relationships/commentsIds" Target="commentsIds.xml"/><Relationship Id="rId27" Type="http://schemas.openxmlformats.org/officeDocument/2006/relationships/hyperlink" Target="https://www.hpw.qld.gov.au/qtenders/index.do" TargetMode="External"/><Relationship Id="rId30" Type="http://schemas.openxmlformats.org/officeDocument/2006/relationships/hyperlink" Target="https://qgad.epw.qld.gov.au/" TargetMode="External"/><Relationship Id="rId35" Type="http://schemas.openxmlformats.org/officeDocument/2006/relationships/fontTable" Target="fontTable.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9c02da1b-3a15-4d74-8457-def35f1bbd56" xsi:nil="true"/>
    <reference xmlns="9c02da1b-3a15-4d74-8457-def35f1bbd56" xsi:nil="true"/>
    <lcf76f155ced4ddcb4097134ff3c332f xmlns="9c02da1b-3a15-4d74-8457-def35f1bbd56">
      <Terms xmlns="http://schemas.microsoft.com/office/infopath/2007/PartnerControls"/>
    </lcf76f155ced4ddcb4097134ff3c332f>
    <TaxCatchAll xmlns="a9fb2abf-2c13-421b-933d-220ca365869e" xsi:nil="true"/>
    <Status xmlns="9c02da1b-3a15-4d74-8457-def35f1bbd56">Draft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C0357057FDA942A8298B57058BD598" ma:contentTypeVersion="15" ma:contentTypeDescription="Create a new document." ma:contentTypeScope="" ma:versionID="ee903846afa2d95e3015edfbe66ae854">
  <xsd:schema xmlns:xsd="http://www.w3.org/2001/XMLSchema" xmlns:xs="http://www.w3.org/2001/XMLSchema" xmlns:p="http://schemas.microsoft.com/office/2006/metadata/properties" xmlns:ns2="9c02da1b-3a15-4d74-8457-def35f1bbd56" xmlns:ns3="a9fb2abf-2c13-421b-933d-220ca365869e" targetNamespace="http://schemas.microsoft.com/office/2006/metadata/properties" ma:root="true" ma:fieldsID="71a4bcd9efdac00eff88e27fef30f21e" ns2:_="" ns3:_="">
    <xsd:import namespace="9c02da1b-3a15-4d74-8457-def35f1bbd56"/>
    <xsd:import namespace="a9fb2abf-2c13-421b-933d-220ca365869e"/>
    <xsd:element name="properties">
      <xsd:complexType>
        <xsd:sequence>
          <xsd:element name="documentManagement">
            <xsd:complexType>
              <xsd:all>
                <xsd:element ref="ns2:MediaServiceMetadata" minOccurs="0"/>
                <xsd:element ref="ns2:MediaServiceFastMetadata" minOccurs="0"/>
                <xsd:element ref="ns2:reference" minOccurs="0"/>
                <xsd:element ref="ns2:Doc_x0020_Type" minOccurs="0"/>
                <xsd:element ref="ns2:Statu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2da1b-3a15-4d74-8457-def35f1bb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ference" ma:index="10" nillable="true" ma:displayName="Reference/Project" ma:format="Dropdown" ma:internalName="reference">
      <xsd:simpleType>
        <xsd:restriction base="dms:Choice">
          <xsd:enumeration value="360"/>
          <xsd:enumeration value="CUSA Business Rules"/>
          <xsd:enumeration value="Ethical Supply Mandate"/>
          <xsd:enumeration value="GGS Governance - Final"/>
          <xsd:enumeration value="GGS Governance - WIP"/>
          <xsd:enumeration value="GGS woG Templates - Final"/>
          <xsd:enumeration value="GGS woG Templates - WIP"/>
          <xsd:enumeration value="GGS woG T&amp;Cs - Final"/>
          <xsd:enumeration value="GGS woG T&amp;Cs - WIP"/>
          <xsd:enumeration value="IBISWorld"/>
          <xsd:enumeration value="Internal Advice"/>
          <xsd:enumeration value="Planning"/>
          <xsd:enumeration value="Web Content"/>
          <xsd:enumeration value="woG Policy &amp; Procedures"/>
          <xsd:enumeration value="Z. Archive"/>
        </xsd:restriction>
      </xsd:simpleType>
    </xsd:element>
    <xsd:element name="Doc_x0020_Type" ma:index="11" nillable="true" ma:displayName="Doc Type" ma:format="Dropdown" ma:internalName="Doc_x0020_Type">
      <xsd:simpleType>
        <xsd:restriction base="dms:Choice">
          <xsd:enumeration value="Advice - External to GGS"/>
          <xsd:enumeration value="Advice - Internal"/>
          <xsd:enumeration value="Approval"/>
          <xsd:enumeration value="Feedback and Complaints"/>
          <xsd:enumeration value="Procedures"/>
          <xsd:enumeration value="Project"/>
          <xsd:enumeration value="Templates"/>
        </xsd:restriction>
      </xsd:simpleType>
    </xsd:element>
    <xsd:element name="Status" ma:index="12" nillable="true" ma:displayName="Status" ma:default="Draft" ma:format="Dropdown" ma:internalName="Status">
      <xsd:simpleType>
        <xsd:restriction base="dms:Choice">
          <xsd:enumeration value="Draft"/>
          <xsd:enumeration value="Final"/>
          <xsd:enumeration value="Live document"/>
          <xsd:enumeration value="Waiting Review"/>
          <xsd:enumeration value="Working document"/>
          <xsd:enumeration value="Z. Archived"/>
          <xsd:enumeration value="Z. Archived &amp; moved to CM"/>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b2abf-2c13-421b-933d-220ca36586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2dc902-8dae-4d20-a9d2-93f5880fa803}" ma:internalName="TaxCatchAll" ma:showField="CatchAllData" ma:web="a9fb2abf-2c13-421b-933d-220ca365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93582-0AA8-4300-93C6-E0FCD4D5E956}">
  <ds:schemaRefs>
    <ds:schemaRef ds:uri="http://schemas.microsoft.com/office/2006/metadata/properties"/>
    <ds:schemaRef ds:uri="http://schemas.microsoft.com/office/infopath/2007/PartnerControls"/>
    <ds:schemaRef ds:uri="9c02da1b-3a15-4d74-8457-def35f1bbd56"/>
    <ds:schemaRef ds:uri="a9fb2abf-2c13-421b-933d-220ca365869e"/>
  </ds:schemaRefs>
</ds:datastoreItem>
</file>

<file path=customXml/itemProps2.xml><?xml version="1.0" encoding="utf-8"?>
<ds:datastoreItem xmlns:ds="http://schemas.openxmlformats.org/officeDocument/2006/customXml" ds:itemID="{86A366AD-2C3A-434B-9658-81D287944762}">
  <ds:schemaRefs>
    <ds:schemaRef ds:uri="http://schemas.microsoft.com/sharepoint/v3/contenttype/forms"/>
  </ds:schemaRefs>
</ds:datastoreItem>
</file>

<file path=customXml/itemProps3.xml><?xml version="1.0" encoding="utf-8"?>
<ds:datastoreItem xmlns:ds="http://schemas.openxmlformats.org/officeDocument/2006/customXml" ds:itemID="{D533C380-E216-44FD-964A-4B17039E1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2da1b-3a15-4d74-8457-def35f1bbd56"/>
    <ds:schemaRef ds:uri="a9fb2abf-2c13-421b-933d-220ca3658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67066-5E78-4860-B98E-19728741342D}">
  <ds:schemaRefs>
    <ds:schemaRef ds:uri="http://schemas.microsoft.com/office/2006/metadata/longProperties"/>
  </ds:schemaRefs>
</ds:datastoreItem>
</file>

<file path=customXml/itemProps5.xml><?xml version="1.0" encoding="utf-8"?>
<ds:datastoreItem xmlns:ds="http://schemas.openxmlformats.org/officeDocument/2006/customXml" ds:itemID="{6545CEDA-CE2C-4202-83B4-C60CE684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4394</Words>
  <Characters>25052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Part A: Invitation to Offer</vt:lpstr>
    </vt:vector>
  </TitlesOfParts>
  <Company/>
  <LinksUpToDate>false</LinksUpToDate>
  <CharactersWithSpaces>29388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Invitation to Offer</dc:title>
  <dc:subject/>
  <dc:creator>Queensland Government</dc:creator>
  <cp:keywords>Part A: Invitation to Offer; GGS</cp:keywords>
  <cp:lastModifiedBy>Wade Mann</cp:lastModifiedBy>
  <cp:revision>6</cp:revision>
  <dcterms:created xsi:type="dcterms:W3CDTF">2026-07-13T01:39:00Z</dcterms:created>
  <dcterms:modified xsi:type="dcterms:W3CDTF">2026-07-29T00:53:00Z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Format">
    <vt:lpwstr/>
  </property>
  <property fmtid="{D5CDD505-2E9C-101B-9397-08002B2CF9AE}" pid="3" name="_Coverage">
    <vt:lpwstr>Queensland</vt:lpwstr>
  </property>
  <property fmtid="{D5CDD505-2E9C-101B-9397-08002B2CF9AE}" pid="4" name="PublishingContact">
    <vt:lpwstr>270</vt:lpwstr>
  </property>
  <property fmtid="{D5CDD505-2E9C-101B-9397-08002B2CF9AE}" pid="5" name="Order">
    <vt:lpwstr>3700.00000000000</vt:lpwstr>
  </property>
  <property fmtid="{D5CDD505-2E9C-101B-9397-08002B2CF9AE}" pid="6" name="Security">
    <vt:lpwstr>Unclassified</vt:lpwstr>
  </property>
  <property fmtid="{D5CDD505-2E9C-101B-9397-08002B2CF9AE}" pid="7" name="Copyright Status">
    <vt:lpwstr/>
  </property>
  <property fmtid="{D5CDD505-2E9C-101B-9397-08002B2CF9AE}" pid="8" name="_Source">
    <vt:lpwstr/>
  </property>
  <property fmtid="{D5CDD505-2E9C-101B-9397-08002B2CF9AE}" pid="9" name="xd_ProgID">
    <vt:lpwstr/>
  </property>
  <property fmtid="{D5CDD505-2E9C-101B-9397-08002B2CF9AE}" pid="10" name="MediaServiceImageTags">
    <vt:lpwstr/>
  </property>
  <property fmtid="{D5CDD505-2E9C-101B-9397-08002B2CF9AE}" pid="11" name="ContentTypeId">
    <vt:lpwstr>0x010100D0C0357057FDA942A8298B57058BD598</vt:lpwstr>
  </property>
  <property fmtid="{D5CDD505-2E9C-101B-9397-08002B2CF9AE}" pid="12" name="Rights">
    <vt:lpwstr>State of Queensland (Department of Public Works)</vt:lpwstr>
  </property>
  <property fmtid="{D5CDD505-2E9C-101B-9397-08002B2CF9AE}" pid="13" name="Availability">
    <vt:lpwstr/>
  </property>
  <property fmtid="{D5CDD505-2E9C-101B-9397-08002B2CF9AE}" pid="14" name="TemplateUrl">
    <vt:lpwstr/>
  </property>
  <property fmtid="{D5CDD505-2E9C-101B-9397-08002B2CF9AE}" pid="15" name="Business Area">
    <vt:lpwstr>Procurement Transformation</vt:lpwstr>
  </property>
  <property fmtid="{D5CDD505-2E9C-101B-9397-08002B2CF9AE}" pid="16" name="_DCDateCreated">
    <vt:lpwstr/>
  </property>
  <property fmtid="{D5CDD505-2E9C-101B-9397-08002B2CF9AE}" pid="17" name="_RightsManagement">
    <vt:lpwstr/>
  </property>
  <property fmtid="{D5CDD505-2E9C-101B-9397-08002B2CF9AE}" pid="18" name="AGLS File Type">
    <vt:lpwstr>template</vt:lpwstr>
  </property>
  <property fmtid="{D5CDD505-2E9C-101B-9397-08002B2CF9AE}" pid="19" name="_ResourceType">
    <vt:lpwstr/>
  </property>
  <property fmtid="{D5CDD505-2E9C-101B-9397-08002B2CF9AE}" pid="20" name="_Identifier">
    <vt:lpwstr/>
  </property>
  <property fmtid="{D5CDD505-2E9C-101B-9397-08002B2CF9AE}" pid="21" name="Creator">
    <vt:lpwstr>Queensland Department of Housing and Public Works</vt:lpwstr>
  </property>
  <property fmtid="{D5CDD505-2E9C-101B-9397-08002B2CF9AE}" pid="22" name="_Relation">
    <vt:lpwstr/>
  </property>
  <property fmtid="{D5CDD505-2E9C-101B-9397-08002B2CF9AE}" pid="23" name="_Contributor">
    <vt:lpwstr/>
  </property>
  <property fmtid="{D5CDD505-2E9C-101B-9397-08002B2CF9AE}" pid="24" name="Language">
    <vt:lpwstr>English</vt:lpwstr>
  </property>
  <property fmtid="{D5CDD505-2E9C-101B-9397-08002B2CF9AE}" pid="25" name="xd_Signature">
    <vt:lpwstr/>
  </property>
  <property fmtid="{D5CDD505-2E9C-101B-9397-08002B2CF9AE}" pid="26" name="wic_System_Copyright">
    <vt:lpwstr/>
  </property>
  <property fmtid="{D5CDD505-2E9C-101B-9397-08002B2CF9AE}" pid="27" name="Creator and Publisher">
    <vt:lpwstr>Department of Public Works (Queensland)</vt:lpwstr>
  </property>
  <property fmtid="{D5CDD505-2E9C-101B-9397-08002B2CF9AE}" pid="28" name="Service1">
    <vt:lpwstr/>
  </property>
  <property fmtid="{D5CDD505-2E9C-101B-9397-08002B2CF9AE}" pid="29" name="_Publisher">
    <vt:lpwstr>Queensland Department of Housing and Public Works</vt:lpwstr>
  </property>
  <property fmtid="{D5CDD505-2E9C-101B-9397-08002B2CF9AE}" pid="30" name="_DCDateModified">
    <vt:lpwstr/>
  </property>
</Properties>
</file>