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E34F" w14:textId="65D83679" w:rsidR="00062254" w:rsidRDefault="00B8546F" w:rsidP="003F2557">
      <w:pPr>
        <w:pStyle w:val="Heading1"/>
      </w:pPr>
      <w:bookmarkStart w:id="0" w:name="_Hlk536629123"/>
      <w:bookmarkStart w:id="1" w:name="_Toc144720390"/>
      <w:bookmarkStart w:id="2" w:name="_Toc163478796"/>
      <w:bookmarkStart w:id="3" w:name="_Toc167961231"/>
      <w:r>
        <w:t xml:space="preserve">Conditions of </w:t>
      </w:r>
      <w:r w:rsidR="00721D65">
        <w:t>Contract</w:t>
      </w:r>
      <w:bookmarkEnd w:id="0"/>
      <w:bookmarkEnd w:id="1"/>
      <w:bookmarkEnd w:id="2"/>
      <w:bookmarkEnd w:id="3"/>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57"/>
        <w:gridCol w:w="8347"/>
      </w:tblGrid>
      <w:tr w:rsidR="00640968" w:rsidRPr="00804E1C" w14:paraId="66F804BE" w14:textId="77777777" w:rsidTr="00FF7389">
        <w:trPr>
          <w:trHeight w:val="95"/>
        </w:trPr>
        <w:tc>
          <w:tcPr>
            <w:tcW w:w="910" w:type="pct"/>
          </w:tcPr>
          <w:p w14:paraId="317A31DC" w14:textId="4926EE34" w:rsidR="00640968" w:rsidRPr="00804E1C" w:rsidRDefault="00640968" w:rsidP="00FF7389">
            <w:bookmarkStart w:id="4" w:name="_Hlk536626932"/>
            <w:permStart w:id="108228348" w:edGrp="everyone" w:colFirst="1" w:colLast="1"/>
            <w:r w:rsidRPr="00804E1C">
              <w:t xml:space="preserve">Project </w:t>
            </w:r>
            <w:r w:rsidR="00954381">
              <w:t>N</w:t>
            </w:r>
            <w:r w:rsidRPr="00804E1C">
              <w:t>ame</w:t>
            </w:r>
          </w:p>
        </w:tc>
        <w:tc>
          <w:tcPr>
            <w:tcW w:w="4090" w:type="pct"/>
          </w:tcPr>
          <w:p w14:paraId="37D7A595" w14:textId="77777777" w:rsidR="00640968" w:rsidRPr="00804E1C" w:rsidRDefault="00640968" w:rsidP="00FF7389"/>
        </w:tc>
      </w:tr>
      <w:tr w:rsidR="00640968" w:rsidRPr="00804E1C" w14:paraId="5549EF7A" w14:textId="77777777" w:rsidTr="00FF7389">
        <w:tc>
          <w:tcPr>
            <w:tcW w:w="910" w:type="pct"/>
          </w:tcPr>
          <w:p w14:paraId="53DACF07" w14:textId="758D1422" w:rsidR="00640968" w:rsidRPr="00804E1C" w:rsidRDefault="00640968" w:rsidP="00FF7389">
            <w:permStart w:id="1338645157" w:edGrp="everyone" w:colFirst="1" w:colLast="1"/>
            <w:permEnd w:id="108228348"/>
            <w:r w:rsidRPr="00804E1C">
              <w:t xml:space="preserve">Project </w:t>
            </w:r>
            <w:r w:rsidR="00954381">
              <w:t>N</w:t>
            </w:r>
            <w:r w:rsidRPr="00804E1C">
              <w:t>umber</w:t>
            </w:r>
          </w:p>
        </w:tc>
        <w:tc>
          <w:tcPr>
            <w:tcW w:w="4090" w:type="pct"/>
            <w:tcBorders>
              <w:top w:val="dotted" w:sz="4" w:space="0" w:color="auto"/>
              <w:bottom w:val="dotted" w:sz="4" w:space="0" w:color="auto"/>
            </w:tcBorders>
          </w:tcPr>
          <w:p w14:paraId="0C452FDD" w14:textId="77777777" w:rsidR="00640968" w:rsidRPr="00804E1C" w:rsidRDefault="00640968" w:rsidP="00FF7389"/>
        </w:tc>
      </w:tr>
      <w:bookmarkEnd w:id="4"/>
      <w:permEnd w:id="1338645157"/>
    </w:tbl>
    <w:p w14:paraId="4E6C7E69" w14:textId="0C6D2D2F" w:rsidR="00B65324" w:rsidRPr="00B65324" w:rsidRDefault="00B65324" w:rsidP="00B65324">
      <w:pPr>
        <w:sectPr w:rsidR="00B65324" w:rsidRPr="00B65324" w:rsidSect="00DB0CC9">
          <w:headerReference w:type="default" r:id="rId8"/>
          <w:footerReference w:type="even" r:id="rId9"/>
          <w:footerReference w:type="default" r:id="rId10"/>
          <w:headerReference w:type="first" r:id="rId11"/>
          <w:footerReference w:type="first" r:id="rId12"/>
          <w:pgSz w:w="11906" w:h="16838" w:code="9"/>
          <w:pgMar w:top="851" w:right="851" w:bottom="851" w:left="851" w:header="709" w:footer="482" w:gutter="0"/>
          <w:cols w:space="708"/>
          <w:titlePg/>
          <w:docGrid w:linePitch="360"/>
        </w:sectPr>
      </w:pPr>
    </w:p>
    <w:bookmarkStart w:id="5" w:name="_Toc161237543" w:displacedByCustomXml="next"/>
    <w:bookmarkStart w:id="6" w:name="_Toc167961232" w:displacedByCustomXml="next"/>
    <w:bookmarkStart w:id="7" w:name="_Hlk164264292" w:displacedByCustomXml="next"/>
    <w:sdt>
      <w:sdtPr>
        <w:rPr>
          <w:rFonts w:cs="Times New Roman"/>
          <w:b w:val="0"/>
          <w:bCs w:val="0"/>
          <w:sz w:val="20"/>
          <w:szCs w:val="24"/>
          <w:lang w:eastAsia="en-US"/>
        </w:rPr>
        <w:id w:val="-694531665"/>
        <w:docPartObj>
          <w:docPartGallery w:val="Table of Contents"/>
          <w:docPartUnique/>
        </w:docPartObj>
      </w:sdtPr>
      <w:sdtEndPr>
        <w:rPr>
          <w:noProof/>
        </w:rPr>
      </w:sdtEndPr>
      <w:sdtContent>
        <w:p w14:paraId="0C34DA51" w14:textId="77777777" w:rsidR="00515596" w:rsidRPr="00025150" w:rsidRDefault="00515596" w:rsidP="003F2557">
          <w:pPr>
            <w:pStyle w:val="Heading1"/>
          </w:pPr>
          <w:r w:rsidRPr="00025150">
            <w:t>Contents</w:t>
          </w:r>
          <w:bookmarkEnd w:id="6"/>
          <w:bookmarkEnd w:id="5"/>
        </w:p>
        <w:p w14:paraId="0E7C3264" w14:textId="53DAD988" w:rsidR="00170791" w:rsidRDefault="00515596">
          <w:pPr>
            <w:pStyle w:val="TOC1"/>
            <w:rPr>
              <w:rFonts w:asciiTheme="minorHAnsi" w:eastAsiaTheme="minorEastAsia" w:hAnsiTheme="minorHAnsi" w:cstheme="minorBidi"/>
              <w:b w:val="0"/>
              <w:bCs w:val="0"/>
              <w:noProof/>
              <w:kern w:val="2"/>
              <w:szCs w:val="22"/>
              <w14:ligatures w14:val="standardContextual"/>
            </w:rPr>
          </w:pPr>
          <w:r w:rsidRPr="00FA48F3">
            <w:rPr>
              <w:rFonts w:asciiTheme="majorHAnsi" w:eastAsiaTheme="majorEastAsia" w:hAnsiTheme="majorHAnsi" w:cstheme="majorBidi"/>
              <w:color w:val="2E74B5" w:themeColor="accent1" w:themeShade="BF"/>
              <w:sz w:val="32"/>
              <w:szCs w:val="32"/>
              <w:lang w:val="en-US"/>
            </w:rPr>
            <w:fldChar w:fldCharType="begin"/>
          </w:r>
          <w:r w:rsidRPr="00FA48F3">
            <w:instrText xml:space="preserve"> TOC \o "1-3" \h \z \u </w:instrText>
          </w:r>
          <w:r w:rsidRPr="00FA48F3">
            <w:rPr>
              <w:rFonts w:asciiTheme="majorHAnsi" w:eastAsiaTheme="majorEastAsia" w:hAnsiTheme="majorHAnsi" w:cstheme="majorBidi"/>
              <w:color w:val="2E74B5" w:themeColor="accent1" w:themeShade="BF"/>
              <w:sz w:val="32"/>
              <w:szCs w:val="32"/>
              <w:lang w:val="en-US"/>
            </w:rPr>
            <w:fldChar w:fldCharType="separate"/>
          </w:r>
          <w:hyperlink w:anchor="_Toc167961231" w:history="1">
            <w:r w:rsidR="00170791" w:rsidRPr="00054F71">
              <w:rPr>
                <w:rStyle w:val="Hyperlink"/>
                <w:noProof/>
              </w:rPr>
              <w:t>Conditions of Contract</w:t>
            </w:r>
            <w:r w:rsidR="00170791">
              <w:rPr>
                <w:noProof/>
                <w:webHidden/>
              </w:rPr>
              <w:tab/>
            </w:r>
            <w:r w:rsidR="00170791">
              <w:rPr>
                <w:noProof/>
                <w:webHidden/>
              </w:rPr>
              <w:fldChar w:fldCharType="begin"/>
            </w:r>
            <w:r w:rsidR="00170791">
              <w:rPr>
                <w:noProof/>
                <w:webHidden/>
              </w:rPr>
              <w:instrText xml:space="preserve"> PAGEREF _Toc167961231 \h </w:instrText>
            </w:r>
            <w:r w:rsidR="00170791">
              <w:rPr>
                <w:noProof/>
                <w:webHidden/>
              </w:rPr>
            </w:r>
            <w:r w:rsidR="00170791">
              <w:rPr>
                <w:noProof/>
                <w:webHidden/>
              </w:rPr>
              <w:fldChar w:fldCharType="separate"/>
            </w:r>
            <w:r w:rsidR="00170791">
              <w:rPr>
                <w:noProof/>
                <w:webHidden/>
              </w:rPr>
              <w:t>1</w:t>
            </w:r>
            <w:r w:rsidR="00170791">
              <w:rPr>
                <w:noProof/>
                <w:webHidden/>
              </w:rPr>
              <w:fldChar w:fldCharType="end"/>
            </w:r>
          </w:hyperlink>
        </w:p>
        <w:p w14:paraId="4DA5F0BB" w14:textId="27C1F55D" w:rsidR="00170791" w:rsidRDefault="00E11220">
          <w:pPr>
            <w:pStyle w:val="TOC1"/>
            <w:rPr>
              <w:rFonts w:asciiTheme="minorHAnsi" w:eastAsiaTheme="minorEastAsia" w:hAnsiTheme="minorHAnsi" w:cstheme="minorBidi"/>
              <w:b w:val="0"/>
              <w:bCs w:val="0"/>
              <w:noProof/>
              <w:kern w:val="2"/>
              <w:szCs w:val="22"/>
              <w14:ligatures w14:val="standardContextual"/>
            </w:rPr>
          </w:pPr>
          <w:hyperlink w:anchor="_Toc167961232" w:history="1">
            <w:r w:rsidR="00170791" w:rsidRPr="00054F71">
              <w:rPr>
                <w:rStyle w:val="Hyperlink"/>
                <w:noProof/>
              </w:rPr>
              <w:t>Contents</w:t>
            </w:r>
            <w:r w:rsidR="00170791">
              <w:rPr>
                <w:noProof/>
                <w:webHidden/>
              </w:rPr>
              <w:tab/>
            </w:r>
            <w:r w:rsidR="00170791">
              <w:rPr>
                <w:noProof/>
                <w:webHidden/>
              </w:rPr>
              <w:fldChar w:fldCharType="begin"/>
            </w:r>
            <w:r w:rsidR="00170791">
              <w:rPr>
                <w:noProof/>
                <w:webHidden/>
              </w:rPr>
              <w:instrText xml:space="preserve"> PAGEREF _Toc167961232 \h </w:instrText>
            </w:r>
            <w:r w:rsidR="00170791">
              <w:rPr>
                <w:noProof/>
                <w:webHidden/>
              </w:rPr>
            </w:r>
            <w:r w:rsidR="00170791">
              <w:rPr>
                <w:noProof/>
                <w:webHidden/>
              </w:rPr>
              <w:fldChar w:fldCharType="separate"/>
            </w:r>
            <w:r w:rsidR="00170791">
              <w:rPr>
                <w:noProof/>
                <w:webHidden/>
              </w:rPr>
              <w:t>2</w:t>
            </w:r>
            <w:r w:rsidR="00170791">
              <w:rPr>
                <w:noProof/>
                <w:webHidden/>
              </w:rPr>
              <w:fldChar w:fldCharType="end"/>
            </w:r>
          </w:hyperlink>
        </w:p>
        <w:p w14:paraId="72111DEE" w14:textId="3C6DCB86" w:rsidR="00170791" w:rsidRDefault="00E11220">
          <w:pPr>
            <w:pStyle w:val="TOC2"/>
            <w:rPr>
              <w:rFonts w:asciiTheme="minorHAnsi" w:eastAsiaTheme="minorEastAsia" w:hAnsiTheme="minorHAnsi" w:cstheme="minorBidi"/>
              <w:b w:val="0"/>
              <w:bCs w:val="0"/>
              <w:noProof/>
              <w:kern w:val="2"/>
              <w:szCs w:val="22"/>
              <w14:ligatures w14:val="standardContextual"/>
            </w:rPr>
          </w:pPr>
          <w:hyperlink w:anchor="_Toc167961233" w:history="1">
            <w:r w:rsidR="00170791" w:rsidRPr="00054F71">
              <w:rPr>
                <w:rStyle w:val="Hyperlink"/>
                <w:noProof/>
              </w:rPr>
              <w:t>CONDITIONS OF CONTRACT</w:t>
            </w:r>
            <w:r w:rsidR="00170791">
              <w:rPr>
                <w:noProof/>
                <w:webHidden/>
              </w:rPr>
              <w:tab/>
            </w:r>
            <w:r w:rsidR="00170791">
              <w:rPr>
                <w:noProof/>
                <w:webHidden/>
              </w:rPr>
              <w:fldChar w:fldCharType="begin"/>
            </w:r>
            <w:r w:rsidR="00170791">
              <w:rPr>
                <w:noProof/>
                <w:webHidden/>
              </w:rPr>
              <w:instrText xml:space="preserve"> PAGEREF _Toc167961233 \h </w:instrText>
            </w:r>
            <w:r w:rsidR="00170791">
              <w:rPr>
                <w:noProof/>
                <w:webHidden/>
              </w:rPr>
            </w:r>
            <w:r w:rsidR="00170791">
              <w:rPr>
                <w:noProof/>
                <w:webHidden/>
              </w:rPr>
              <w:fldChar w:fldCharType="separate"/>
            </w:r>
            <w:r w:rsidR="00170791">
              <w:rPr>
                <w:noProof/>
                <w:webHidden/>
              </w:rPr>
              <w:t>3</w:t>
            </w:r>
            <w:r w:rsidR="00170791">
              <w:rPr>
                <w:noProof/>
                <w:webHidden/>
              </w:rPr>
              <w:fldChar w:fldCharType="end"/>
            </w:r>
          </w:hyperlink>
        </w:p>
        <w:p w14:paraId="15B63829" w14:textId="58799168" w:rsidR="00170791" w:rsidRDefault="00E11220">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1234" w:history="1">
            <w:r w:rsidR="00170791" w:rsidRPr="00054F71">
              <w:rPr>
                <w:rStyle w:val="Hyperlink"/>
                <w:noProof/>
              </w:rPr>
              <w:t>1.</w:t>
            </w:r>
            <w:r w:rsidR="00170791">
              <w:rPr>
                <w:rFonts w:asciiTheme="minorHAnsi" w:eastAsiaTheme="minorEastAsia" w:hAnsiTheme="minorHAnsi" w:cstheme="minorBidi"/>
                <w:noProof/>
                <w:kern w:val="2"/>
                <w:sz w:val="22"/>
                <w:szCs w:val="22"/>
                <w:lang w:eastAsia="en-AU"/>
                <w14:ligatures w14:val="standardContextual"/>
              </w:rPr>
              <w:tab/>
            </w:r>
            <w:r w:rsidR="00170791" w:rsidRPr="00054F71">
              <w:rPr>
                <w:rStyle w:val="Hyperlink"/>
                <w:noProof/>
              </w:rPr>
              <w:t>DEFINITIONS</w:t>
            </w:r>
            <w:r w:rsidR="00170791">
              <w:rPr>
                <w:noProof/>
                <w:webHidden/>
              </w:rPr>
              <w:tab/>
            </w:r>
            <w:r w:rsidR="00170791">
              <w:rPr>
                <w:noProof/>
                <w:webHidden/>
              </w:rPr>
              <w:fldChar w:fldCharType="begin"/>
            </w:r>
            <w:r w:rsidR="00170791">
              <w:rPr>
                <w:noProof/>
                <w:webHidden/>
              </w:rPr>
              <w:instrText xml:space="preserve"> PAGEREF _Toc167961234 \h </w:instrText>
            </w:r>
            <w:r w:rsidR="00170791">
              <w:rPr>
                <w:noProof/>
                <w:webHidden/>
              </w:rPr>
            </w:r>
            <w:r w:rsidR="00170791">
              <w:rPr>
                <w:noProof/>
                <w:webHidden/>
              </w:rPr>
              <w:fldChar w:fldCharType="separate"/>
            </w:r>
            <w:r w:rsidR="00170791">
              <w:rPr>
                <w:noProof/>
                <w:webHidden/>
              </w:rPr>
              <w:t>3</w:t>
            </w:r>
            <w:r w:rsidR="00170791">
              <w:rPr>
                <w:noProof/>
                <w:webHidden/>
              </w:rPr>
              <w:fldChar w:fldCharType="end"/>
            </w:r>
          </w:hyperlink>
        </w:p>
        <w:p w14:paraId="0A954AC0" w14:textId="57AB023A" w:rsidR="00170791" w:rsidRDefault="00E11220">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1235" w:history="1">
            <w:r w:rsidR="00170791" w:rsidRPr="00054F71">
              <w:rPr>
                <w:rStyle w:val="Hyperlink"/>
                <w:noProof/>
              </w:rPr>
              <w:t>2.</w:t>
            </w:r>
            <w:r w:rsidR="00170791">
              <w:rPr>
                <w:rFonts w:asciiTheme="minorHAnsi" w:eastAsiaTheme="minorEastAsia" w:hAnsiTheme="minorHAnsi" w:cstheme="minorBidi"/>
                <w:noProof/>
                <w:kern w:val="2"/>
                <w:sz w:val="22"/>
                <w:szCs w:val="22"/>
                <w:lang w:eastAsia="en-AU"/>
                <w14:ligatures w14:val="standardContextual"/>
              </w:rPr>
              <w:tab/>
            </w:r>
            <w:r w:rsidR="00170791" w:rsidRPr="00054F71">
              <w:rPr>
                <w:rStyle w:val="Hyperlink"/>
                <w:noProof/>
              </w:rPr>
              <w:t>EXECUTION OF THE WORK UNDER THE CONTRACT</w:t>
            </w:r>
            <w:r w:rsidR="00170791">
              <w:rPr>
                <w:noProof/>
                <w:webHidden/>
              </w:rPr>
              <w:tab/>
            </w:r>
            <w:r w:rsidR="00170791">
              <w:rPr>
                <w:noProof/>
                <w:webHidden/>
              </w:rPr>
              <w:fldChar w:fldCharType="begin"/>
            </w:r>
            <w:r w:rsidR="00170791">
              <w:rPr>
                <w:noProof/>
                <w:webHidden/>
              </w:rPr>
              <w:instrText xml:space="preserve"> PAGEREF _Toc167961235 \h </w:instrText>
            </w:r>
            <w:r w:rsidR="00170791">
              <w:rPr>
                <w:noProof/>
                <w:webHidden/>
              </w:rPr>
            </w:r>
            <w:r w:rsidR="00170791">
              <w:rPr>
                <w:noProof/>
                <w:webHidden/>
              </w:rPr>
              <w:fldChar w:fldCharType="separate"/>
            </w:r>
            <w:r w:rsidR="00170791">
              <w:rPr>
                <w:noProof/>
                <w:webHidden/>
              </w:rPr>
              <w:t>4</w:t>
            </w:r>
            <w:r w:rsidR="00170791">
              <w:rPr>
                <w:noProof/>
                <w:webHidden/>
              </w:rPr>
              <w:fldChar w:fldCharType="end"/>
            </w:r>
          </w:hyperlink>
        </w:p>
        <w:p w14:paraId="1C6150AA" w14:textId="61053745" w:rsidR="00170791" w:rsidRDefault="00E11220">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1236" w:history="1">
            <w:r w:rsidR="00170791" w:rsidRPr="00054F71">
              <w:rPr>
                <w:rStyle w:val="Hyperlink"/>
                <w:noProof/>
              </w:rPr>
              <w:t>3.</w:t>
            </w:r>
            <w:r w:rsidR="00170791">
              <w:rPr>
                <w:rFonts w:asciiTheme="minorHAnsi" w:eastAsiaTheme="minorEastAsia" w:hAnsiTheme="minorHAnsi" w:cstheme="minorBidi"/>
                <w:noProof/>
                <w:kern w:val="2"/>
                <w:sz w:val="22"/>
                <w:szCs w:val="22"/>
                <w:lang w:eastAsia="en-AU"/>
                <w14:ligatures w14:val="standardContextual"/>
              </w:rPr>
              <w:tab/>
            </w:r>
            <w:r w:rsidR="00170791" w:rsidRPr="00054F71">
              <w:rPr>
                <w:rStyle w:val="Hyperlink"/>
                <w:noProof/>
              </w:rPr>
              <w:t>COMMENCEMENT AND COMPLETION</w:t>
            </w:r>
            <w:r w:rsidR="00170791">
              <w:rPr>
                <w:noProof/>
                <w:webHidden/>
              </w:rPr>
              <w:tab/>
            </w:r>
            <w:r w:rsidR="00170791">
              <w:rPr>
                <w:noProof/>
                <w:webHidden/>
              </w:rPr>
              <w:fldChar w:fldCharType="begin"/>
            </w:r>
            <w:r w:rsidR="00170791">
              <w:rPr>
                <w:noProof/>
                <w:webHidden/>
              </w:rPr>
              <w:instrText xml:space="preserve"> PAGEREF _Toc167961236 \h </w:instrText>
            </w:r>
            <w:r w:rsidR="00170791">
              <w:rPr>
                <w:noProof/>
                <w:webHidden/>
              </w:rPr>
            </w:r>
            <w:r w:rsidR="00170791">
              <w:rPr>
                <w:noProof/>
                <w:webHidden/>
              </w:rPr>
              <w:fldChar w:fldCharType="separate"/>
            </w:r>
            <w:r w:rsidR="00170791">
              <w:rPr>
                <w:noProof/>
                <w:webHidden/>
              </w:rPr>
              <w:t>4</w:t>
            </w:r>
            <w:r w:rsidR="00170791">
              <w:rPr>
                <w:noProof/>
                <w:webHidden/>
              </w:rPr>
              <w:fldChar w:fldCharType="end"/>
            </w:r>
          </w:hyperlink>
        </w:p>
        <w:p w14:paraId="5C6043FA" w14:textId="6491E541" w:rsidR="00170791" w:rsidRDefault="00E11220">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1237" w:history="1">
            <w:r w:rsidR="00170791" w:rsidRPr="00054F71">
              <w:rPr>
                <w:rStyle w:val="Hyperlink"/>
                <w:noProof/>
              </w:rPr>
              <w:t>4.</w:t>
            </w:r>
            <w:r w:rsidR="00170791">
              <w:rPr>
                <w:rFonts w:asciiTheme="minorHAnsi" w:eastAsiaTheme="minorEastAsia" w:hAnsiTheme="minorHAnsi" w:cstheme="minorBidi"/>
                <w:noProof/>
                <w:kern w:val="2"/>
                <w:sz w:val="22"/>
                <w:szCs w:val="22"/>
                <w:lang w:eastAsia="en-AU"/>
                <w14:ligatures w14:val="standardContextual"/>
              </w:rPr>
              <w:tab/>
            </w:r>
            <w:r w:rsidR="00170791" w:rsidRPr="00054F71">
              <w:rPr>
                <w:rStyle w:val="Hyperlink"/>
                <w:noProof/>
              </w:rPr>
              <w:t>CONTRACTOR’S WARRANTIES</w:t>
            </w:r>
            <w:r w:rsidR="00170791">
              <w:rPr>
                <w:noProof/>
                <w:webHidden/>
              </w:rPr>
              <w:tab/>
            </w:r>
            <w:r w:rsidR="00170791">
              <w:rPr>
                <w:noProof/>
                <w:webHidden/>
              </w:rPr>
              <w:fldChar w:fldCharType="begin"/>
            </w:r>
            <w:r w:rsidR="00170791">
              <w:rPr>
                <w:noProof/>
                <w:webHidden/>
              </w:rPr>
              <w:instrText xml:space="preserve"> PAGEREF _Toc167961237 \h </w:instrText>
            </w:r>
            <w:r w:rsidR="00170791">
              <w:rPr>
                <w:noProof/>
                <w:webHidden/>
              </w:rPr>
            </w:r>
            <w:r w:rsidR="00170791">
              <w:rPr>
                <w:noProof/>
                <w:webHidden/>
              </w:rPr>
              <w:fldChar w:fldCharType="separate"/>
            </w:r>
            <w:r w:rsidR="00170791">
              <w:rPr>
                <w:noProof/>
                <w:webHidden/>
              </w:rPr>
              <w:t>5</w:t>
            </w:r>
            <w:r w:rsidR="00170791">
              <w:rPr>
                <w:noProof/>
                <w:webHidden/>
              </w:rPr>
              <w:fldChar w:fldCharType="end"/>
            </w:r>
          </w:hyperlink>
        </w:p>
        <w:p w14:paraId="741CACD4" w14:textId="12CD0CE7" w:rsidR="00170791" w:rsidRDefault="00E11220">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1238" w:history="1">
            <w:r w:rsidR="00170791" w:rsidRPr="00054F71">
              <w:rPr>
                <w:rStyle w:val="Hyperlink"/>
                <w:noProof/>
              </w:rPr>
              <w:t>5.</w:t>
            </w:r>
            <w:r w:rsidR="00170791">
              <w:rPr>
                <w:rFonts w:asciiTheme="minorHAnsi" w:eastAsiaTheme="minorEastAsia" w:hAnsiTheme="minorHAnsi" w:cstheme="minorBidi"/>
                <w:noProof/>
                <w:kern w:val="2"/>
                <w:sz w:val="22"/>
                <w:szCs w:val="22"/>
                <w:lang w:eastAsia="en-AU"/>
                <w14:ligatures w14:val="standardContextual"/>
              </w:rPr>
              <w:tab/>
            </w:r>
            <w:r w:rsidR="00170791" w:rsidRPr="00054F71">
              <w:rPr>
                <w:rStyle w:val="Hyperlink"/>
                <w:noProof/>
              </w:rPr>
              <w:t>THE PREMISES</w:t>
            </w:r>
            <w:r w:rsidR="00170791">
              <w:rPr>
                <w:noProof/>
                <w:webHidden/>
              </w:rPr>
              <w:tab/>
            </w:r>
            <w:r w:rsidR="00170791">
              <w:rPr>
                <w:noProof/>
                <w:webHidden/>
              </w:rPr>
              <w:fldChar w:fldCharType="begin"/>
            </w:r>
            <w:r w:rsidR="00170791">
              <w:rPr>
                <w:noProof/>
                <w:webHidden/>
              </w:rPr>
              <w:instrText xml:space="preserve"> PAGEREF _Toc167961238 \h </w:instrText>
            </w:r>
            <w:r w:rsidR="00170791">
              <w:rPr>
                <w:noProof/>
                <w:webHidden/>
              </w:rPr>
            </w:r>
            <w:r w:rsidR="00170791">
              <w:rPr>
                <w:noProof/>
                <w:webHidden/>
              </w:rPr>
              <w:fldChar w:fldCharType="separate"/>
            </w:r>
            <w:r w:rsidR="00170791">
              <w:rPr>
                <w:noProof/>
                <w:webHidden/>
              </w:rPr>
              <w:t>5</w:t>
            </w:r>
            <w:r w:rsidR="00170791">
              <w:rPr>
                <w:noProof/>
                <w:webHidden/>
              </w:rPr>
              <w:fldChar w:fldCharType="end"/>
            </w:r>
          </w:hyperlink>
        </w:p>
        <w:p w14:paraId="0B1F2725" w14:textId="1418F1D4" w:rsidR="00170791" w:rsidRDefault="00E11220">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1239" w:history="1">
            <w:r w:rsidR="00170791" w:rsidRPr="00054F71">
              <w:rPr>
                <w:rStyle w:val="Hyperlink"/>
                <w:noProof/>
              </w:rPr>
              <w:t>6.</w:t>
            </w:r>
            <w:r w:rsidR="00170791">
              <w:rPr>
                <w:rFonts w:asciiTheme="minorHAnsi" w:eastAsiaTheme="minorEastAsia" w:hAnsiTheme="minorHAnsi" w:cstheme="minorBidi"/>
                <w:noProof/>
                <w:kern w:val="2"/>
                <w:sz w:val="22"/>
                <w:szCs w:val="22"/>
                <w:lang w:eastAsia="en-AU"/>
                <w14:ligatures w14:val="standardContextual"/>
              </w:rPr>
              <w:tab/>
            </w:r>
            <w:r w:rsidR="00170791" w:rsidRPr="00054F71">
              <w:rPr>
                <w:rStyle w:val="Hyperlink"/>
                <w:noProof/>
              </w:rPr>
              <w:t>WORK HEALTH AND SAFETY</w:t>
            </w:r>
            <w:r w:rsidR="00170791">
              <w:rPr>
                <w:noProof/>
                <w:webHidden/>
              </w:rPr>
              <w:tab/>
            </w:r>
            <w:r w:rsidR="00170791">
              <w:rPr>
                <w:noProof/>
                <w:webHidden/>
              </w:rPr>
              <w:fldChar w:fldCharType="begin"/>
            </w:r>
            <w:r w:rsidR="00170791">
              <w:rPr>
                <w:noProof/>
                <w:webHidden/>
              </w:rPr>
              <w:instrText xml:space="preserve"> PAGEREF _Toc167961239 \h </w:instrText>
            </w:r>
            <w:r w:rsidR="00170791">
              <w:rPr>
                <w:noProof/>
                <w:webHidden/>
              </w:rPr>
            </w:r>
            <w:r w:rsidR="00170791">
              <w:rPr>
                <w:noProof/>
                <w:webHidden/>
              </w:rPr>
              <w:fldChar w:fldCharType="separate"/>
            </w:r>
            <w:r w:rsidR="00170791">
              <w:rPr>
                <w:noProof/>
                <w:webHidden/>
              </w:rPr>
              <w:t>5</w:t>
            </w:r>
            <w:r w:rsidR="00170791">
              <w:rPr>
                <w:noProof/>
                <w:webHidden/>
              </w:rPr>
              <w:fldChar w:fldCharType="end"/>
            </w:r>
          </w:hyperlink>
        </w:p>
        <w:p w14:paraId="452D8019" w14:textId="13A1A3F7" w:rsidR="00170791" w:rsidRDefault="00E11220">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1240" w:history="1">
            <w:r w:rsidR="00170791" w:rsidRPr="00054F71">
              <w:rPr>
                <w:rStyle w:val="Hyperlink"/>
                <w:noProof/>
              </w:rPr>
              <w:t>7.</w:t>
            </w:r>
            <w:r w:rsidR="00170791">
              <w:rPr>
                <w:rFonts w:asciiTheme="minorHAnsi" w:eastAsiaTheme="minorEastAsia" w:hAnsiTheme="minorHAnsi" w:cstheme="minorBidi"/>
                <w:noProof/>
                <w:kern w:val="2"/>
                <w:sz w:val="22"/>
                <w:szCs w:val="22"/>
                <w:lang w:eastAsia="en-AU"/>
                <w14:ligatures w14:val="standardContextual"/>
              </w:rPr>
              <w:tab/>
            </w:r>
            <w:r w:rsidR="00170791" w:rsidRPr="00054F71">
              <w:rPr>
                <w:rStyle w:val="Hyperlink"/>
                <w:noProof/>
              </w:rPr>
              <w:t>PROTECTION OF PERSONS AND PROPERTY</w:t>
            </w:r>
            <w:r w:rsidR="00170791">
              <w:rPr>
                <w:noProof/>
                <w:webHidden/>
              </w:rPr>
              <w:tab/>
            </w:r>
            <w:r w:rsidR="00170791">
              <w:rPr>
                <w:noProof/>
                <w:webHidden/>
              </w:rPr>
              <w:fldChar w:fldCharType="begin"/>
            </w:r>
            <w:r w:rsidR="00170791">
              <w:rPr>
                <w:noProof/>
                <w:webHidden/>
              </w:rPr>
              <w:instrText xml:space="preserve"> PAGEREF _Toc167961240 \h </w:instrText>
            </w:r>
            <w:r w:rsidR="00170791">
              <w:rPr>
                <w:noProof/>
                <w:webHidden/>
              </w:rPr>
            </w:r>
            <w:r w:rsidR="00170791">
              <w:rPr>
                <w:noProof/>
                <w:webHidden/>
              </w:rPr>
              <w:fldChar w:fldCharType="separate"/>
            </w:r>
            <w:r w:rsidR="00170791">
              <w:rPr>
                <w:noProof/>
                <w:webHidden/>
              </w:rPr>
              <w:t>7</w:t>
            </w:r>
            <w:r w:rsidR="00170791">
              <w:rPr>
                <w:noProof/>
                <w:webHidden/>
              </w:rPr>
              <w:fldChar w:fldCharType="end"/>
            </w:r>
          </w:hyperlink>
        </w:p>
        <w:p w14:paraId="7D9807C2" w14:textId="5B4A5E38" w:rsidR="00170791" w:rsidRDefault="00E11220">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1241" w:history="1">
            <w:r w:rsidR="00170791" w:rsidRPr="00054F71">
              <w:rPr>
                <w:rStyle w:val="Hyperlink"/>
                <w:noProof/>
              </w:rPr>
              <w:t>8.</w:t>
            </w:r>
            <w:r w:rsidR="00170791">
              <w:rPr>
                <w:rFonts w:asciiTheme="minorHAnsi" w:eastAsiaTheme="minorEastAsia" w:hAnsiTheme="minorHAnsi" w:cstheme="minorBidi"/>
                <w:noProof/>
                <w:kern w:val="2"/>
                <w:sz w:val="22"/>
                <w:szCs w:val="22"/>
                <w:lang w:eastAsia="en-AU"/>
                <w14:ligatures w14:val="standardContextual"/>
              </w:rPr>
              <w:tab/>
            </w:r>
            <w:r w:rsidR="00170791" w:rsidRPr="00054F71">
              <w:rPr>
                <w:rStyle w:val="Hyperlink"/>
                <w:noProof/>
              </w:rPr>
              <w:t>CARE OF WORK AND REINSTATEMENT OF DAMAGE</w:t>
            </w:r>
            <w:r w:rsidR="00170791">
              <w:rPr>
                <w:noProof/>
                <w:webHidden/>
              </w:rPr>
              <w:tab/>
            </w:r>
            <w:r w:rsidR="00170791">
              <w:rPr>
                <w:noProof/>
                <w:webHidden/>
              </w:rPr>
              <w:fldChar w:fldCharType="begin"/>
            </w:r>
            <w:r w:rsidR="00170791">
              <w:rPr>
                <w:noProof/>
                <w:webHidden/>
              </w:rPr>
              <w:instrText xml:space="preserve"> PAGEREF _Toc167961241 \h </w:instrText>
            </w:r>
            <w:r w:rsidR="00170791">
              <w:rPr>
                <w:noProof/>
                <w:webHidden/>
              </w:rPr>
            </w:r>
            <w:r w:rsidR="00170791">
              <w:rPr>
                <w:noProof/>
                <w:webHidden/>
              </w:rPr>
              <w:fldChar w:fldCharType="separate"/>
            </w:r>
            <w:r w:rsidR="00170791">
              <w:rPr>
                <w:noProof/>
                <w:webHidden/>
              </w:rPr>
              <w:t>7</w:t>
            </w:r>
            <w:r w:rsidR="00170791">
              <w:rPr>
                <w:noProof/>
                <w:webHidden/>
              </w:rPr>
              <w:fldChar w:fldCharType="end"/>
            </w:r>
          </w:hyperlink>
        </w:p>
        <w:p w14:paraId="4C6EA505" w14:textId="642FDF68" w:rsidR="00170791" w:rsidRDefault="00E11220">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1242" w:history="1">
            <w:r w:rsidR="00170791" w:rsidRPr="00054F71">
              <w:rPr>
                <w:rStyle w:val="Hyperlink"/>
                <w:noProof/>
              </w:rPr>
              <w:t>9.</w:t>
            </w:r>
            <w:r w:rsidR="00170791">
              <w:rPr>
                <w:rFonts w:asciiTheme="minorHAnsi" w:eastAsiaTheme="minorEastAsia" w:hAnsiTheme="minorHAnsi" w:cstheme="minorBidi"/>
                <w:noProof/>
                <w:kern w:val="2"/>
                <w:sz w:val="22"/>
                <w:szCs w:val="22"/>
                <w:lang w:eastAsia="en-AU"/>
                <w14:ligatures w14:val="standardContextual"/>
              </w:rPr>
              <w:tab/>
            </w:r>
            <w:r w:rsidR="00170791" w:rsidRPr="00054F71">
              <w:rPr>
                <w:rStyle w:val="Hyperlink"/>
                <w:noProof/>
              </w:rPr>
              <w:t>INDEMNITY BY THE CONTRACTOR</w:t>
            </w:r>
            <w:r w:rsidR="00170791">
              <w:rPr>
                <w:noProof/>
                <w:webHidden/>
              </w:rPr>
              <w:tab/>
            </w:r>
            <w:r w:rsidR="00170791">
              <w:rPr>
                <w:noProof/>
                <w:webHidden/>
              </w:rPr>
              <w:fldChar w:fldCharType="begin"/>
            </w:r>
            <w:r w:rsidR="00170791">
              <w:rPr>
                <w:noProof/>
                <w:webHidden/>
              </w:rPr>
              <w:instrText xml:space="preserve"> PAGEREF _Toc167961242 \h </w:instrText>
            </w:r>
            <w:r w:rsidR="00170791">
              <w:rPr>
                <w:noProof/>
                <w:webHidden/>
              </w:rPr>
            </w:r>
            <w:r w:rsidR="00170791">
              <w:rPr>
                <w:noProof/>
                <w:webHidden/>
              </w:rPr>
              <w:fldChar w:fldCharType="separate"/>
            </w:r>
            <w:r w:rsidR="00170791">
              <w:rPr>
                <w:noProof/>
                <w:webHidden/>
              </w:rPr>
              <w:t>7</w:t>
            </w:r>
            <w:r w:rsidR="00170791">
              <w:rPr>
                <w:noProof/>
                <w:webHidden/>
              </w:rPr>
              <w:fldChar w:fldCharType="end"/>
            </w:r>
          </w:hyperlink>
        </w:p>
        <w:p w14:paraId="4BBDA149" w14:textId="05F2DAD1" w:rsidR="00170791" w:rsidRDefault="00E11220">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1243" w:history="1">
            <w:r w:rsidR="00170791" w:rsidRPr="00054F71">
              <w:rPr>
                <w:rStyle w:val="Hyperlink"/>
                <w:noProof/>
              </w:rPr>
              <w:t>10.</w:t>
            </w:r>
            <w:r w:rsidR="00170791">
              <w:rPr>
                <w:rFonts w:asciiTheme="minorHAnsi" w:eastAsiaTheme="minorEastAsia" w:hAnsiTheme="minorHAnsi" w:cstheme="minorBidi"/>
                <w:noProof/>
                <w:kern w:val="2"/>
                <w:sz w:val="22"/>
                <w:szCs w:val="22"/>
                <w:lang w:eastAsia="en-AU"/>
                <w14:ligatures w14:val="standardContextual"/>
              </w:rPr>
              <w:tab/>
            </w:r>
            <w:r w:rsidR="00170791" w:rsidRPr="00054F71">
              <w:rPr>
                <w:rStyle w:val="Hyperlink"/>
                <w:noProof/>
              </w:rPr>
              <w:t>PUBLIC LIABILITY INSURANCE</w:t>
            </w:r>
            <w:r w:rsidR="00170791">
              <w:rPr>
                <w:noProof/>
                <w:webHidden/>
              </w:rPr>
              <w:tab/>
            </w:r>
            <w:r w:rsidR="00170791">
              <w:rPr>
                <w:noProof/>
                <w:webHidden/>
              </w:rPr>
              <w:fldChar w:fldCharType="begin"/>
            </w:r>
            <w:r w:rsidR="00170791">
              <w:rPr>
                <w:noProof/>
                <w:webHidden/>
              </w:rPr>
              <w:instrText xml:space="preserve"> PAGEREF _Toc167961243 \h </w:instrText>
            </w:r>
            <w:r w:rsidR="00170791">
              <w:rPr>
                <w:noProof/>
                <w:webHidden/>
              </w:rPr>
            </w:r>
            <w:r w:rsidR="00170791">
              <w:rPr>
                <w:noProof/>
                <w:webHidden/>
              </w:rPr>
              <w:fldChar w:fldCharType="separate"/>
            </w:r>
            <w:r w:rsidR="00170791">
              <w:rPr>
                <w:noProof/>
                <w:webHidden/>
              </w:rPr>
              <w:t>7</w:t>
            </w:r>
            <w:r w:rsidR="00170791">
              <w:rPr>
                <w:noProof/>
                <w:webHidden/>
              </w:rPr>
              <w:fldChar w:fldCharType="end"/>
            </w:r>
          </w:hyperlink>
        </w:p>
        <w:p w14:paraId="44E139A6" w14:textId="0B85AF15" w:rsidR="00170791" w:rsidRDefault="00E11220">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1244" w:history="1">
            <w:r w:rsidR="00170791" w:rsidRPr="00054F71">
              <w:rPr>
                <w:rStyle w:val="Hyperlink"/>
                <w:noProof/>
              </w:rPr>
              <w:t>11.</w:t>
            </w:r>
            <w:r w:rsidR="00170791">
              <w:rPr>
                <w:rFonts w:asciiTheme="minorHAnsi" w:eastAsiaTheme="minorEastAsia" w:hAnsiTheme="minorHAnsi" w:cstheme="minorBidi"/>
                <w:noProof/>
                <w:kern w:val="2"/>
                <w:sz w:val="22"/>
                <w:szCs w:val="22"/>
                <w:lang w:eastAsia="en-AU"/>
                <w14:ligatures w14:val="standardContextual"/>
              </w:rPr>
              <w:tab/>
            </w:r>
            <w:r w:rsidR="00170791" w:rsidRPr="00054F71">
              <w:rPr>
                <w:rStyle w:val="Hyperlink"/>
                <w:noProof/>
              </w:rPr>
              <w:t>INSURANCE OF EMPLOYEES</w:t>
            </w:r>
            <w:r w:rsidR="00170791">
              <w:rPr>
                <w:noProof/>
                <w:webHidden/>
              </w:rPr>
              <w:tab/>
            </w:r>
            <w:r w:rsidR="00170791">
              <w:rPr>
                <w:noProof/>
                <w:webHidden/>
              </w:rPr>
              <w:fldChar w:fldCharType="begin"/>
            </w:r>
            <w:r w:rsidR="00170791">
              <w:rPr>
                <w:noProof/>
                <w:webHidden/>
              </w:rPr>
              <w:instrText xml:space="preserve"> PAGEREF _Toc167961244 \h </w:instrText>
            </w:r>
            <w:r w:rsidR="00170791">
              <w:rPr>
                <w:noProof/>
                <w:webHidden/>
              </w:rPr>
            </w:r>
            <w:r w:rsidR="00170791">
              <w:rPr>
                <w:noProof/>
                <w:webHidden/>
              </w:rPr>
              <w:fldChar w:fldCharType="separate"/>
            </w:r>
            <w:r w:rsidR="00170791">
              <w:rPr>
                <w:noProof/>
                <w:webHidden/>
              </w:rPr>
              <w:t>8</w:t>
            </w:r>
            <w:r w:rsidR="00170791">
              <w:rPr>
                <w:noProof/>
                <w:webHidden/>
              </w:rPr>
              <w:fldChar w:fldCharType="end"/>
            </w:r>
          </w:hyperlink>
        </w:p>
        <w:p w14:paraId="0F6D5DC3" w14:textId="20108CC1" w:rsidR="00170791" w:rsidRDefault="00E11220">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1245" w:history="1">
            <w:r w:rsidR="00170791" w:rsidRPr="00054F71">
              <w:rPr>
                <w:rStyle w:val="Hyperlink"/>
                <w:noProof/>
              </w:rPr>
              <w:t>12.</w:t>
            </w:r>
            <w:r w:rsidR="00170791">
              <w:rPr>
                <w:rFonts w:asciiTheme="minorHAnsi" w:eastAsiaTheme="minorEastAsia" w:hAnsiTheme="minorHAnsi" w:cstheme="minorBidi"/>
                <w:noProof/>
                <w:kern w:val="2"/>
                <w:sz w:val="22"/>
                <w:szCs w:val="22"/>
                <w:lang w:eastAsia="en-AU"/>
                <w14:ligatures w14:val="standardContextual"/>
              </w:rPr>
              <w:tab/>
            </w:r>
            <w:r w:rsidR="00170791" w:rsidRPr="00054F71">
              <w:rPr>
                <w:rStyle w:val="Hyperlink"/>
                <w:noProof/>
              </w:rPr>
              <w:t>MATERIALS AND WORKMANSHIP</w:t>
            </w:r>
            <w:r w:rsidR="00170791">
              <w:rPr>
                <w:noProof/>
                <w:webHidden/>
              </w:rPr>
              <w:tab/>
            </w:r>
            <w:r w:rsidR="00170791">
              <w:rPr>
                <w:noProof/>
                <w:webHidden/>
              </w:rPr>
              <w:fldChar w:fldCharType="begin"/>
            </w:r>
            <w:r w:rsidR="00170791">
              <w:rPr>
                <w:noProof/>
                <w:webHidden/>
              </w:rPr>
              <w:instrText xml:space="preserve"> PAGEREF _Toc167961245 \h </w:instrText>
            </w:r>
            <w:r w:rsidR="00170791">
              <w:rPr>
                <w:noProof/>
                <w:webHidden/>
              </w:rPr>
            </w:r>
            <w:r w:rsidR="00170791">
              <w:rPr>
                <w:noProof/>
                <w:webHidden/>
              </w:rPr>
              <w:fldChar w:fldCharType="separate"/>
            </w:r>
            <w:r w:rsidR="00170791">
              <w:rPr>
                <w:noProof/>
                <w:webHidden/>
              </w:rPr>
              <w:t>8</w:t>
            </w:r>
            <w:r w:rsidR="00170791">
              <w:rPr>
                <w:noProof/>
                <w:webHidden/>
              </w:rPr>
              <w:fldChar w:fldCharType="end"/>
            </w:r>
          </w:hyperlink>
        </w:p>
        <w:p w14:paraId="71B2CE1D" w14:textId="2F641ABF" w:rsidR="00170791" w:rsidRDefault="00E11220">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1246" w:history="1">
            <w:r w:rsidR="00170791" w:rsidRPr="00054F71">
              <w:rPr>
                <w:rStyle w:val="Hyperlink"/>
                <w:noProof/>
              </w:rPr>
              <w:t>13.</w:t>
            </w:r>
            <w:r w:rsidR="00170791">
              <w:rPr>
                <w:rFonts w:asciiTheme="minorHAnsi" w:eastAsiaTheme="minorEastAsia" w:hAnsiTheme="minorHAnsi" w:cstheme="minorBidi"/>
                <w:noProof/>
                <w:kern w:val="2"/>
                <w:sz w:val="22"/>
                <w:szCs w:val="22"/>
                <w:lang w:eastAsia="en-AU"/>
                <w14:ligatures w14:val="standardContextual"/>
              </w:rPr>
              <w:tab/>
            </w:r>
            <w:r w:rsidR="00170791" w:rsidRPr="00054F71">
              <w:rPr>
                <w:rStyle w:val="Hyperlink"/>
                <w:noProof/>
              </w:rPr>
              <w:t>LATENT CONDITION</w:t>
            </w:r>
            <w:r w:rsidR="00170791">
              <w:rPr>
                <w:noProof/>
                <w:webHidden/>
              </w:rPr>
              <w:tab/>
            </w:r>
            <w:r w:rsidR="00170791">
              <w:rPr>
                <w:noProof/>
                <w:webHidden/>
              </w:rPr>
              <w:fldChar w:fldCharType="begin"/>
            </w:r>
            <w:r w:rsidR="00170791">
              <w:rPr>
                <w:noProof/>
                <w:webHidden/>
              </w:rPr>
              <w:instrText xml:space="preserve"> PAGEREF _Toc167961246 \h </w:instrText>
            </w:r>
            <w:r w:rsidR="00170791">
              <w:rPr>
                <w:noProof/>
                <w:webHidden/>
              </w:rPr>
            </w:r>
            <w:r w:rsidR="00170791">
              <w:rPr>
                <w:noProof/>
                <w:webHidden/>
              </w:rPr>
              <w:fldChar w:fldCharType="separate"/>
            </w:r>
            <w:r w:rsidR="00170791">
              <w:rPr>
                <w:noProof/>
                <w:webHidden/>
              </w:rPr>
              <w:t>8</w:t>
            </w:r>
            <w:r w:rsidR="00170791">
              <w:rPr>
                <w:noProof/>
                <w:webHidden/>
              </w:rPr>
              <w:fldChar w:fldCharType="end"/>
            </w:r>
          </w:hyperlink>
        </w:p>
        <w:p w14:paraId="739A2B4A" w14:textId="3C928AD0" w:rsidR="00170791" w:rsidRDefault="00E11220">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1247" w:history="1">
            <w:r w:rsidR="00170791" w:rsidRPr="00054F71">
              <w:rPr>
                <w:rStyle w:val="Hyperlink"/>
                <w:noProof/>
              </w:rPr>
              <w:t>14.</w:t>
            </w:r>
            <w:r w:rsidR="00170791">
              <w:rPr>
                <w:rFonts w:asciiTheme="minorHAnsi" w:eastAsiaTheme="minorEastAsia" w:hAnsiTheme="minorHAnsi" w:cstheme="minorBidi"/>
                <w:noProof/>
                <w:kern w:val="2"/>
                <w:sz w:val="22"/>
                <w:szCs w:val="22"/>
                <w:lang w:eastAsia="en-AU"/>
                <w14:ligatures w14:val="standardContextual"/>
              </w:rPr>
              <w:tab/>
            </w:r>
            <w:r w:rsidR="00170791" w:rsidRPr="00054F71">
              <w:rPr>
                <w:rStyle w:val="Hyperlink"/>
                <w:noProof/>
              </w:rPr>
              <w:t>CLEANING OF PREMISES</w:t>
            </w:r>
            <w:r w:rsidR="00170791">
              <w:rPr>
                <w:noProof/>
                <w:webHidden/>
              </w:rPr>
              <w:tab/>
            </w:r>
            <w:r w:rsidR="00170791">
              <w:rPr>
                <w:noProof/>
                <w:webHidden/>
              </w:rPr>
              <w:fldChar w:fldCharType="begin"/>
            </w:r>
            <w:r w:rsidR="00170791">
              <w:rPr>
                <w:noProof/>
                <w:webHidden/>
              </w:rPr>
              <w:instrText xml:space="preserve"> PAGEREF _Toc167961247 \h </w:instrText>
            </w:r>
            <w:r w:rsidR="00170791">
              <w:rPr>
                <w:noProof/>
                <w:webHidden/>
              </w:rPr>
            </w:r>
            <w:r w:rsidR="00170791">
              <w:rPr>
                <w:noProof/>
                <w:webHidden/>
              </w:rPr>
              <w:fldChar w:fldCharType="separate"/>
            </w:r>
            <w:r w:rsidR="00170791">
              <w:rPr>
                <w:noProof/>
                <w:webHidden/>
              </w:rPr>
              <w:t>8</w:t>
            </w:r>
            <w:r w:rsidR="00170791">
              <w:rPr>
                <w:noProof/>
                <w:webHidden/>
              </w:rPr>
              <w:fldChar w:fldCharType="end"/>
            </w:r>
          </w:hyperlink>
        </w:p>
        <w:p w14:paraId="7C7BA05A" w14:textId="099E63BA" w:rsidR="00170791" w:rsidRDefault="00E11220">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1248" w:history="1">
            <w:r w:rsidR="00170791" w:rsidRPr="00054F71">
              <w:rPr>
                <w:rStyle w:val="Hyperlink"/>
                <w:noProof/>
              </w:rPr>
              <w:t>15.</w:t>
            </w:r>
            <w:r w:rsidR="00170791">
              <w:rPr>
                <w:rFonts w:asciiTheme="minorHAnsi" w:eastAsiaTheme="minorEastAsia" w:hAnsiTheme="minorHAnsi" w:cstheme="minorBidi"/>
                <w:noProof/>
                <w:kern w:val="2"/>
                <w:sz w:val="22"/>
                <w:szCs w:val="22"/>
                <w:lang w:eastAsia="en-AU"/>
                <w14:ligatures w14:val="standardContextual"/>
              </w:rPr>
              <w:tab/>
            </w:r>
            <w:r w:rsidR="00170791" w:rsidRPr="00054F71">
              <w:rPr>
                <w:rStyle w:val="Hyperlink"/>
                <w:noProof/>
              </w:rPr>
              <w:t>VARIATIONS</w:t>
            </w:r>
            <w:r w:rsidR="00170791">
              <w:rPr>
                <w:noProof/>
                <w:webHidden/>
              </w:rPr>
              <w:tab/>
            </w:r>
            <w:r w:rsidR="00170791">
              <w:rPr>
                <w:noProof/>
                <w:webHidden/>
              </w:rPr>
              <w:fldChar w:fldCharType="begin"/>
            </w:r>
            <w:r w:rsidR="00170791">
              <w:rPr>
                <w:noProof/>
                <w:webHidden/>
              </w:rPr>
              <w:instrText xml:space="preserve"> PAGEREF _Toc167961248 \h </w:instrText>
            </w:r>
            <w:r w:rsidR="00170791">
              <w:rPr>
                <w:noProof/>
                <w:webHidden/>
              </w:rPr>
            </w:r>
            <w:r w:rsidR="00170791">
              <w:rPr>
                <w:noProof/>
                <w:webHidden/>
              </w:rPr>
              <w:fldChar w:fldCharType="separate"/>
            </w:r>
            <w:r w:rsidR="00170791">
              <w:rPr>
                <w:noProof/>
                <w:webHidden/>
              </w:rPr>
              <w:t>9</w:t>
            </w:r>
            <w:r w:rsidR="00170791">
              <w:rPr>
                <w:noProof/>
                <w:webHidden/>
              </w:rPr>
              <w:fldChar w:fldCharType="end"/>
            </w:r>
          </w:hyperlink>
        </w:p>
        <w:p w14:paraId="2DC3A13F" w14:textId="003B8B2B" w:rsidR="00170791" w:rsidRDefault="00E11220">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1249" w:history="1">
            <w:r w:rsidR="00170791" w:rsidRPr="00054F71">
              <w:rPr>
                <w:rStyle w:val="Hyperlink"/>
                <w:noProof/>
              </w:rPr>
              <w:t>16.</w:t>
            </w:r>
            <w:r w:rsidR="00170791">
              <w:rPr>
                <w:rFonts w:asciiTheme="minorHAnsi" w:eastAsiaTheme="minorEastAsia" w:hAnsiTheme="minorHAnsi" w:cstheme="minorBidi"/>
                <w:noProof/>
                <w:kern w:val="2"/>
                <w:sz w:val="22"/>
                <w:szCs w:val="22"/>
                <w:lang w:eastAsia="en-AU"/>
                <w14:ligatures w14:val="standardContextual"/>
              </w:rPr>
              <w:tab/>
            </w:r>
            <w:r w:rsidR="00170791" w:rsidRPr="00054F71">
              <w:rPr>
                <w:rStyle w:val="Hyperlink"/>
                <w:noProof/>
              </w:rPr>
              <w:t>PAYMENT</w:t>
            </w:r>
            <w:r w:rsidR="00170791">
              <w:rPr>
                <w:noProof/>
                <w:webHidden/>
              </w:rPr>
              <w:tab/>
            </w:r>
            <w:r w:rsidR="00170791">
              <w:rPr>
                <w:noProof/>
                <w:webHidden/>
              </w:rPr>
              <w:fldChar w:fldCharType="begin"/>
            </w:r>
            <w:r w:rsidR="00170791">
              <w:rPr>
                <w:noProof/>
                <w:webHidden/>
              </w:rPr>
              <w:instrText xml:space="preserve"> PAGEREF _Toc167961249 \h </w:instrText>
            </w:r>
            <w:r w:rsidR="00170791">
              <w:rPr>
                <w:noProof/>
                <w:webHidden/>
              </w:rPr>
            </w:r>
            <w:r w:rsidR="00170791">
              <w:rPr>
                <w:noProof/>
                <w:webHidden/>
              </w:rPr>
              <w:fldChar w:fldCharType="separate"/>
            </w:r>
            <w:r w:rsidR="00170791">
              <w:rPr>
                <w:noProof/>
                <w:webHidden/>
              </w:rPr>
              <w:t>9</w:t>
            </w:r>
            <w:r w:rsidR="00170791">
              <w:rPr>
                <w:noProof/>
                <w:webHidden/>
              </w:rPr>
              <w:fldChar w:fldCharType="end"/>
            </w:r>
          </w:hyperlink>
        </w:p>
        <w:p w14:paraId="450DADCD" w14:textId="65A51537" w:rsidR="00170791" w:rsidRDefault="00E11220">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1250" w:history="1">
            <w:r w:rsidR="00170791" w:rsidRPr="00054F71">
              <w:rPr>
                <w:rStyle w:val="Hyperlink"/>
                <w:noProof/>
              </w:rPr>
              <w:t>17.</w:t>
            </w:r>
            <w:r w:rsidR="00170791">
              <w:rPr>
                <w:rFonts w:asciiTheme="minorHAnsi" w:eastAsiaTheme="minorEastAsia" w:hAnsiTheme="minorHAnsi" w:cstheme="minorBidi"/>
                <w:noProof/>
                <w:kern w:val="2"/>
                <w:sz w:val="22"/>
                <w:szCs w:val="22"/>
                <w:lang w:eastAsia="en-AU"/>
                <w14:ligatures w14:val="standardContextual"/>
              </w:rPr>
              <w:tab/>
            </w:r>
            <w:r w:rsidR="00170791" w:rsidRPr="00054F71">
              <w:rPr>
                <w:rStyle w:val="Hyperlink"/>
                <w:noProof/>
              </w:rPr>
              <w:t>DEFAULT OF CONTRACTOR</w:t>
            </w:r>
            <w:r w:rsidR="00170791">
              <w:rPr>
                <w:noProof/>
                <w:webHidden/>
              </w:rPr>
              <w:tab/>
            </w:r>
            <w:r w:rsidR="00170791">
              <w:rPr>
                <w:noProof/>
                <w:webHidden/>
              </w:rPr>
              <w:fldChar w:fldCharType="begin"/>
            </w:r>
            <w:r w:rsidR="00170791">
              <w:rPr>
                <w:noProof/>
                <w:webHidden/>
              </w:rPr>
              <w:instrText xml:space="preserve"> PAGEREF _Toc167961250 \h </w:instrText>
            </w:r>
            <w:r w:rsidR="00170791">
              <w:rPr>
                <w:noProof/>
                <w:webHidden/>
              </w:rPr>
            </w:r>
            <w:r w:rsidR="00170791">
              <w:rPr>
                <w:noProof/>
                <w:webHidden/>
              </w:rPr>
              <w:fldChar w:fldCharType="separate"/>
            </w:r>
            <w:r w:rsidR="00170791">
              <w:rPr>
                <w:noProof/>
                <w:webHidden/>
              </w:rPr>
              <w:t>9</w:t>
            </w:r>
            <w:r w:rsidR="00170791">
              <w:rPr>
                <w:noProof/>
                <w:webHidden/>
              </w:rPr>
              <w:fldChar w:fldCharType="end"/>
            </w:r>
          </w:hyperlink>
        </w:p>
        <w:p w14:paraId="38D168FD" w14:textId="552B9BAC" w:rsidR="00170791" w:rsidRDefault="00E11220">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1251" w:history="1">
            <w:r w:rsidR="00170791" w:rsidRPr="00054F71">
              <w:rPr>
                <w:rStyle w:val="Hyperlink"/>
                <w:noProof/>
              </w:rPr>
              <w:t>18.</w:t>
            </w:r>
            <w:r w:rsidR="00170791">
              <w:rPr>
                <w:rFonts w:asciiTheme="minorHAnsi" w:eastAsiaTheme="minorEastAsia" w:hAnsiTheme="minorHAnsi" w:cstheme="minorBidi"/>
                <w:noProof/>
                <w:kern w:val="2"/>
                <w:sz w:val="22"/>
                <w:szCs w:val="22"/>
                <w:lang w:eastAsia="en-AU"/>
                <w14:ligatures w14:val="standardContextual"/>
              </w:rPr>
              <w:tab/>
            </w:r>
            <w:r w:rsidR="00170791" w:rsidRPr="00054F71">
              <w:rPr>
                <w:rStyle w:val="Hyperlink"/>
                <w:noProof/>
              </w:rPr>
              <w:t>DISPUTES</w:t>
            </w:r>
            <w:r w:rsidR="00170791">
              <w:rPr>
                <w:noProof/>
                <w:webHidden/>
              </w:rPr>
              <w:tab/>
            </w:r>
            <w:r w:rsidR="00170791">
              <w:rPr>
                <w:noProof/>
                <w:webHidden/>
              </w:rPr>
              <w:fldChar w:fldCharType="begin"/>
            </w:r>
            <w:r w:rsidR="00170791">
              <w:rPr>
                <w:noProof/>
                <w:webHidden/>
              </w:rPr>
              <w:instrText xml:space="preserve"> PAGEREF _Toc167961251 \h </w:instrText>
            </w:r>
            <w:r w:rsidR="00170791">
              <w:rPr>
                <w:noProof/>
                <w:webHidden/>
              </w:rPr>
            </w:r>
            <w:r w:rsidR="00170791">
              <w:rPr>
                <w:noProof/>
                <w:webHidden/>
              </w:rPr>
              <w:fldChar w:fldCharType="separate"/>
            </w:r>
            <w:r w:rsidR="00170791">
              <w:rPr>
                <w:noProof/>
                <w:webHidden/>
              </w:rPr>
              <w:t>10</w:t>
            </w:r>
            <w:r w:rsidR="00170791">
              <w:rPr>
                <w:noProof/>
                <w:webHidden/>
              </w:rPr>
              <w:fldChar w:fldCharType="end"/>
            </w:r>
          </w:hyperlink>
        </w:p>
        <w:p w14:paraId="54B591BE" w14:textId="4A740424" w:rsidR="00170791" w:rsidRDefault="00E11220">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1252" w:history="1">
            <w:r w:rsidR="00170791" w:rsidRPr="00054F71">
              <w:rPr>
                <w:rStyle w:val="Hyperlink"/>
                <w:noProof/>
              </w:rPr>
              <w:t>19.</w:t>
            </w:r>
            <w:r w:rsidR="00170791">
              <w:rPr>
                <w:rFonts w:asciiTheme="minorHAnsi" w:eastAsiaTheme="minorEastAsia" w:hAnsiTheme="minorHAnsi" w:cstheme="minorBidi"/>
                <w:noProof/>
                <w:kern w:val="2"/>
                <w:sz w:val="22"/>
                <w:szCs w:val="22"/>
                <w:lang w:eastAsia="en-AU"/>
                <w14:ligatures w14:val="standardContextual"/>
              </w:rPr>
              <w:tab/>
            </w:r>
            <w:r w:rsidR="00170791" w:rsidRPr="00054F71">
              <w:rPr>
                <w:rStyle w:val="Hyperlink"/>
                <w:noProof/>
              </w:rPr>
              <w:t>GOODS AND SERVICES TAX (GST) AND PAY AS YOU GO (PAYG)</w:t>
            </w:r>
            <w:r w:rsidR="00170791">
              <w:rPr>
                <w:noProof/>
                <w:webHidden/>
              </w:rPr>
              <w:tab/>
            </w:r>
            <w:r w:rsidR="00170791">
              <w:rPr>
                <w:noProof/>
                <w:webHidden/>
              </w:rPr>
              <w:fldChar w:fldCharType="begin"/>
            </w:r>
            <w:r w:rsidR="00170791">
              <w:rPr>
                <w:noProof/>
                <w:webHidden/>
              </w:rPr>
              <w:instrText xml:space="preserve"> PAGEREF _Toc167961252 \h </w:instrText>
            </w:r>
            <w:r w:rsidR="00170791">
              <w:rPr>
                <w:noProof/>
                <w:webHidden/>
              </w:rPr>
            </w:r>
            <w:r w:rsidR="00170791">
              <w:rPr>
                <w:noProof/>
                <w:webHidden/>
              </w:rPr>
              <w:fldChar w:fldCharType="separate"/>
            </w:r>
            <w:r w:rsidR="00170791">
              <w:rPr>
                <w:noProof/>
                <w:webHidden/>
              </w:rPr>
              <w:t>10</w:t>
            </w:r>
            <w:r w:rsidR="00170791">
              <w:rPr>
                <w:noProof/>
                <w:webHidden/>
              </w:rPr>
              <w:fldChar w:fldCharType="end"/>
            </w:r>
          </w:hyperlink>
        </w:p>
        <w:p w14:paraId="54A50C13" w14:textId="167173B6" w:rsidR="00170791" w:rsidRDefault="00E11220">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1253" w:history="1">
            <w:r w:rsidR="00170791" w:rsidRPr="00054F71">
              <w:rPr>
                <w:rStyle w:val="Hyperlink"/>
                <w:noProof/>
              </w:rPr>
              <w:t>20.</w:t>
            </w:r>
            <w:r w:rsidR="00170791">
              <w:rPr>
                <w:rFonts w:asciiTheme="minorHAnsi" w:eastAsiaTheme="minorEastAsia" w:hAnsiTheme="minorHAnsi" w:cstheme="minorBidi"/>
                <w:noProof/>
                <w:kern w:val="2"/>
                <w:sz w:val="22"/>
                <w:szCs w:val="22"/>
                <w:lang w:eastAsia="en-AU"/>
                <w14:ligatures w14:val="standardContextual"/>
              </w:rPr>
              <w:tab/>
            </w:r>
            <w:r w:rsidR="00170791" w:rsidRPr="00054F71">
              <w:rPr>
                <w:rStyle w:val="Hyperlink"/>
                <w:noProof/>
              </w:rPr>
              <w:t>INFORMATION PRIVACY</w:t>
            </w:r>
            <w:r w:rsidR="00170791">
              <w:rPr>
                <w:noProof/>
                <w:webHidden/>
              </w:rPr>
              <w:tab/>
            </w:r>
            <w:r w:rsidR="00170791">
              <w:rPr>
                <w:noProof/>
                <w:webHidden/>
              </w:rPr>
              <w:fldChar w:fldCharType="begin"/>
            </w:r>
            <w:r w:rsidR="00170791">
              <w:rPr>
                <w:noProof/>
                <w:webHidden/>
              </w:rPr>
              <w:instrText xml:space="preserve"> PAGEREF _Toc167961253 \h </w:instrText>
            </w:r>
            <w:r w:rsidR="00170791">
              <w:rPr>
                <w:noProof/>
                <w:webHidden/>
              </w:rPr>
            </w:r>
            <w:r w:rsidR="00170791">
              <w:rPr>
                <w:noProof/>
                <w:webHidden/>
              </w:rPr>
              <w:fldChar w:fldCharType="separate"/>
            </w:r>
            <w:r w:rsidR="00170791">
              <w:rPr>
                <w:noProof/>
                <w:webHidden/>
              </w:rPr>
              <w:t>10</w:t>
            </w:r>
            <w:r w:rsidR="00170791">
              <w:rPr>
                <w:noProof/>
                <w:webHidden/>
              </w:rPr>
              <w:fldChar w:fldCharType="end"/>
            </w:r>
          </w:hyperlink>
        </w:p>
        <w:p w14:paraId="5ACD1DE0" w14:textId="603AF1BC" w:rsidR="00170791" w:rsidRDefault="00E11220">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1254" w:history="1">
            <w:r w:rsidR="00170791" w:rsidRPr="00054F71">
              <w:rPr>
                <w:rStyle w:val="Hyperlink"/>
                <w:noProof/>
              </w:rPr>
              <w:t>21.</w:t>
            </w:r>
            <w:r w:rsidR="00170791">
              <w:rPr>
                <w:rFonts w:asciiTheme="minorHAnsi" w:eastAsiaTheme="minorEastAsia" w:hAnsiTheme="minorHAnsi" w:cstheme="minorBidi"/>
                <w:noProof/>
                <w:kern w:val="2"/>
                <w:sz w:val="22"/>
                <w:szCs w:val="22"/>
                <w:lang w:eastAsia="en-AU"/>
                <w14:ligatures w14:val="standardContextual"/>
              </w:rPr>
              <w:tab/>
            </w:r>
            <w:r w:rsidR="00170791" w:rsidRPr="00054F71">
              <w:rPr>
                <w:rStyle w:val="Hyperlink"/>
                <w:noProof/>
              </w:rPr>
              <w:t>ANTI-COMPETITIVE CONDUCT, CONFLICT OF INTEREST AND CRIMINAL ORGANISATIONS</w:t>
            </w:r>
            <w:r w:rsidR="00170791">
              <w:rPr>
                <w:noProof/>
                <w:webHidden/>
              </w:rPr>
              <w:tab/>
            </w:r>
            <w:r w:rsidR="00170791">
              <w:rPr>
                <w:noProof/>
                <w:webHidden/>
              </w:rPr>
              <w:fldChar w:fldCharType="begin"/>
            </w:r>
            <w:r w:rsidR="00170791">
              <w:rPr>
                <w:noProof/>
                <w:webHidden/>
              </w:rPr>
              <w:instrText xml:space="preserve"> PAGEREF _Toc167961254 \h </w:instrText>
            </w:r>
            <w:r w:rsidR="00170791">
              <w:rPr>
                <w:noProof/>
                <w:webHidden/>
              </w:rPr>
            </w:r>
            <w:r w:rsidR="00170791">
              <w:rPr>
                <w:noProof/>
                <w:webHidden/>
              </w:rPr>
              <w:fldChar w:fldCharType="separate"/>
            </w:r>
            <w:r w:rsidR="00170791">
              <w:rPr>
                <w:noProof/>
                <w:webHidden/>
              </w:rPr>
              <w:t>11</w:t>
            </w:r>
            <w:r w:rsidR="00170791">
              <w:rPr>
                <w:noProof/>
                <w:webHidden/>
              </w:rPr>
              <w:fldChar w:fldCharType="end"/>
            </w:r>
          </w:hyperlink>
        </w:p>
        <w:p w14:paraId="0A000693" w14:textId="4FDE98E3" w:rsidR="00170791" w:rsidRDefault="00E11220">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1255" w:history="1">
            <w:r w:rsidR="00170791" w:rsidRPr="00054F71">
              <w:rPr>
                <w:rStyle w:val="Hyperlink"/>
                <w:noProof/>
              </w:rPr>
              <w:t>22.</w:t>
            </w:r>
            <w:r w:rsidR="00170791">
              <w:rPr>
                <w:rFonts w:asciiTheme="minorHAnsi" w:eastAsiaTheme="minorEastAsia" w:hAnsiTheme="minorHAnsi" w:cstheme="minorBidi"/>
                <w:noProof/>
                <w:kern w:val="2"/>
                <w:sz w:val="22"/>
                <w:szCs w:val="22"/>
                <w:lang w:eastAsia="en-AU"/>
                <w14:ligatures w14:val="standardContextual"/>
              </w:rPr>
              <w:tab/>
            </w:r>
            <w:r w:rsidR="00170791" w:rsidRPr="00054F71">
              <w:rPr>
                <w:rStyle w:val="Hyperlink"/>
                <w:noProof/>
              </w:rPr>
              <w:t>QUEENSLAND PROCUREMENT POLICY</w:t>
            </w:r>
            <w:r w:rsidR="00170791">
              <w:rPr>
                <w:noProof/>
                <w:webHidden/>
              </w:rPr>
              <w:tab/>
            </w:r>
            <w:r w:rsidR="00170791">
              <w:rPr>
                <w:noProof/>
                <w:webHidden/>
              </w:rPr>
              <w:fldChar w:fldCharType="begin"/>
            </w:r>
            <w:r w:rsidR="00170791">
              <w:rPr>
                <w:noProof/>
                <w:webHidden/>
              </w:rPr>
              <w:instrText xml:space="preserve"> PAGEREF _Toc167961255 \h </w:instrText>
            </w:r>
            <w:r w:rsidR="00170791">
              <w:rPr>
                <w:noProof/>
                <w:webHidden/>
              </w:rPr>
            </w:r>
            <w:r w:rsidR="00170791">
              <w:rPr>
                <w:noProof/>
                <w:webHidden/>
              </w:rPr>
              <w:fldChar w:fldCharType="separate"/>
            </w:r>
            <w:r w:rsidR="00170791">
              <w:rPr>
                <w:noProof/>
                <w:webHidden/>
              </w:rPr>
              <w:t>12</w:t>
            </w:r>
            <w:r w:rsidR="00170791">
              <w:rPr>
                <w:noProof/>
                <w:webHidden/>
              </w:rPr>
              <w:fldChar w:fldCharType="end"/>
            </w:r>
          </w:hyperlink>
        </w:p>
        <w:p w14:paraId="3E08F3F8" w14:textId="42735B9F" w:rsidR="00170791" w:rsidRDefault="00E11220">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1256" w:history="1">
            <w:r w:rsidR="00170791" w:rsidRPr="00054F71">
              <w:rPr>
                <w:rStyle w:val="Hyperlink"/>
                <w:noProof/>
              </w:rPr>
              <w:t>23.</w:t>
            </w:r>
            <w:r w:rsidR="00170791">
              <w:rPr>
                <w:rFonts w:asciiTheme="minorHAnsi" w:eastAsiaTheme="minorEastAsia" w:hAnsiTheme="minorHAnsi" w:cstheme="minorBidi"/>
                <w:noProof/>
                <w:kern w:val="2"/>
                <w:sz w:val="22"/>
                <w:szCs w:val="22"/>
                <w:lang w:eastAsia="en-AU"/>
                <w14:ligatures w14:val="standardContextual"/>
              </w:rPr>
              <w:tab/>
            </w:r>
            <w:r w:rsidR="00170791" w:rsidRPr="00054F71">
              <w:rPr>
                <w:rStyle w:val="Hyperlink"/>
                <w:noProof/>
              </w:rPr>
              <w:t>MODERN SLAVERY</w:t>
            </w:r>
            <w:r w:rsidR="00170791">
              <w:rPr>
                <w:noProof/>
                <w:webHidden/>
              </w:rPr>
              <w:tab/>
            </w:r>
            <w:r w:rsidR="00170791">
              <w:rPr>
                <w:noProof/>
                <w:webHidden/>
              </w:rPr>
              <w:fldChar w:fldCharType="begin"/>
            </w:r>
            <w:r w:rsidR="00170791">
              <w:rPr>
                <w:noProof/>
                <w:webHidden/>
              </w:rPr>
              <w:instrText xml:space="preserve"> PAGEREF _Toc167961256 \h </w:instrText>
            </w:r>
            <w:r w:rsidR="00170791">
              <w:rPr>
                <w:noProof/>
                <w:webHidden/>
              </w:rPr>
            </w:r>
            <w:r w:rsidR="00170791">
              <w:rPr>
                <w:noProof/>
                <w:webHidden/>
              </w:rPr>
              <w:fldChar w:fldCharType="separate"/>
            </w:r>
            <w:r w:rsidR="00170791">
              <w:rPr>
                <w:noProof/>
                <w:webHidden/>
              </w:rPr>
              <w:t>13</w:t>
            </w:r>
            <w:r w:rsidR="00170791">
              <w:rPr>
                <w:noProof/>
                <w:webHidden/>
              </w:rPr>
              <w:fldChar w:fldCharType="end"/>
            </w:r>
          </w:hyperlink>
        </w:p>
        <w:p w14:paraId="78843E44" w14:textId="209AFA3C" w:rsidR="00170791" w:rsidRDefault="00E11220">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1257" w:history="1">
            <w:r w:rsidR="00170791" w:rsidRPr="00054F71">
              <w:rPr>
                <w:rStyle w:val="Hyperlink"/>
                <w:noProof/>
              </w:rPr>
              <w:t>24.</w:t>
            </w:r>
            <w:r w:rsidR="00170791">
              <w:rPr>
                <w:rFonts w:asciiTheme="minorHAnsi" w:eastAsiaTheme="minorEastAsia" w:hAnsiTheme="minorHAnsi" w:cstheme="minorBidi"/>
                <w:noProof/>
                <w:kern w:val="2"/>
                <w:sz w:val="22"/>
                <w:szCs w:val="22"/>
                <w:lang w:eastAsia="en-AU"/>
                <w14:ligatures w14:val="standardContextual"/>
              </w:rPr>
              <w:tab/>
            </w:r>
            <w:r w:rsidR="00170791" w:rsidRPr="00054F71">
              <w:rPr>
                <w:rStyle w:val="Hyperlink"/>
                <w:noProof/>
              </w:rPr>
              <w:t>RECORDS AND ACCESS TO RECORDS</w:t>
            </w:r>
            <w:r w:rsidR="00170791">
              <w:rPr>
                <w:noProof/>
                <w:webHidden/>
              </w:rPr>
              <w:tab/>
            </w:r>
            <w:r w:rsidR="00170791">
              <w:rPr>
                <w:noProof/>
                <w:webHidden/>
              </w:rPr>
              <w:fldChar w:fldCharType="begin"/>
            </w:r>
            <w:r w:rsidR="00170791">
              <w:rPr>
                <w:noProof/>
                <w:webHidden/>
              </w:rPr>
              <w:instrText xml:space="preserve"> PAGEREF _Toc167961257 \h </w:instrText>
            </w:r>
            <w:r w:rsidR="00170791">
              <w:rPr>
                <w:noProof/>
                <w:webHidden/>
              </w:rPr>
            </w:r>
            <w:r w:rsidR="00170791">
              <w:rPr>
                <w:noProof/>
                <w:webHidden/>
              </w:rPr>
              <w:fldChar w:fldCharType="separate"/>
            </w:r>
            <w:r w:rsidR="00170791">
              <w:rPr>
                <w:noProof/>
                <w:webHidden/>
              </w:rPr>
              <w:t>14</w:t>
            </w:r>
            <w:r w:rsidR="00170791">
              <w:rPr>
                <w:noProof/>
                <w:webHidden/>
              </w:rPr>
              <w:fldChar w:fldCharType="end"/>
            </w:r>
          </w:hyperlink>
        </w:p>
        <w:p w14:paraId="0455BA5B" w14:textId="21FAC813" w:rsidR="00170791" w:rsidRDefault="00E11220">
          <w:pPr>
            <w:pStyle w:val="TOC2"/>
            <w:rPr>
              <w:rFonts w:asciiTheme="minorHAnsi" w:eastAsiaTheme="minorEastAsia" w:hAnsiTheme="minorHAnsi" w:cstheme="minorBidi"/>
              <w:b w:val="0"/>
              <w:bCs w:val="0"/>
              <w:noProof/>
              <w:kern w:val="2"/>
              <w:szCs w:val="22"/>
              <w14:ligatures w14:val="standardContextual"/>
            </w:rPr>
          </w:pPr>
          <w:hyperlink w:anchor="_Toc167961258" w:history="1">
            <w:r w:rsidR="00170791" w:rsidRPr="00054F71">
              <w:rPr>
                <w:rStyle w:val="Hyperlink"/>
                <w:noProof/>
              </w:rPr>
              <w:t>Order</w:t>
            </w:r>
            <w:r w:rsidR="00170791">
              <w:rPr>
                <w:noProof/>
                <w:webHidden/>
              </w:rPr>
              <w:tab/>
            </w:r>
            <w:r w:rsidR="00170791">
              <w:rPr>
                <w:noProof/>
                <w:webHidden/>
              </w:rPr>
              <w:fldChar w:fldCharType="begin"/>
            </w:r>
            <w:r w:rsidR="00170791">
              <w:rPr>
                <w:noProof/>
                <w:webHidden/>
              </w:rPr>
              <w:instrText xml:space="preserve"> PAGEREF _Toc167961258 \h </w:instrText>
            </w:r>
            <w:r w:rsidR="00170791">
              <w:rPr>
                <w:noProof/>
                <w:webHidden/>
              </w:rPr>
            </w:r>
            <w:r w:rsidR="00170791">
              <w:rPr>
                <w:noProof/>
                <w:webHidden/>
              </w:rPr>
              <w:fldChar w:fldCharType="separate"/>
            </w:r>
            <w:r w:rsidR="00170791">
              <w:rPr>
                <w:noProof/>
                <w:webHidden/>
              </w:rPr>
              <w:t>16</w:t>
            </w:r>
            <w:r w:rsidR="00170791">
              <w:rPr>
                <w:noProof/>
                <w:webHidden/>
              </w:rPr>
              <w:fldChar w:fldCharType="end"/>
            </w:r>
          </w:hyperlink>
        </w:p>
        <w:p w14:paraId="1500E9DB" w14:textId="67DAEE14" w:rsidR="00515596" w:rsidRDefault="00515596" w:rsidP="00515596">
          <w:pPr>
            <w:rPr>
              <w:noProof/>
            </w:rPr>
          </w:pPr>
          <w:r w:rsidRPr="00FA48F3">
            <w:rPr>
              <w:rFonts w:cs="Arial"/>
              <w:b/>
              <w:bCs/>
              <w:noProof/>
            </w:rPr>
            <w:fldChar w:fldCharType="end"/>
          </w:r>
        </w:p>
      </w:sdtContent>
    </w:sdt>
    <w:bookmarkEnd w:id="7" w:displacedByCustomXml="prev"/>
    <w:p w14:paraId="4D4F408B" w14:textId="0D67FC6E" w:rsidR="00842B15" w:rsidRPr="00842B15" w:rsidRDefault="00842B15" w:rsidP="00842B15">
      <w:pPr>
        <w:spacing w:before="0" w:after="160" w:line="259" w:lineRule="auto"/>
        <w:rPr>
          <w:b/>
          <w:bCs/>
          <w:noProof/>
        </w:rPr>
      </w:pPr>
    </w:p>
    <w:p w14:paraId="0E563EDE" w14:textId="77777777" w:rsidR="00081146" w:rsidRDefault="00081146" w:rsidP="00721D65">
      <w:pPr>
        <w:pStyle w:val="Heading2"/>
        <w:sectPr w:rsidR="00081146" w:rsidSect="007F15C5">
          <w:headerReference w:type="default" r:id="rId13"/>
          <w:pgSz w:w="11906" w:h="16838" w:code="9"/>
          <w:pgMar w:top="851" w:right="851" w:bottom="851" w:left="851" w:header="709" w:footer="482" w:gutter="0"/>
          <w:cols w:space="708"/>
          <w:docGrid w:linePitch="360"/>
        </w:sectPr>
      </w:pPr>
    </w:p>
    <w:p w14:paraId="0232ED47" w14:textId="22623E81" w:rsidR="00721D65" w:rsidRPr="00625894" w:rsidRDefault="00AD6960" w:rsidP="00625894">
      <w:pPr>
        <w:pStyle w:val="Heading2"/>
      </w:pPr>
      <w:bookmarkStart w:id="8" w:name="_Toc163478798"/>
      <w:bookmarkStart w:id="9" w:name="_Toc167961233"/>
      <w:r w:rsidRPr="00625894">
        <w:lastRenderedPageBreak/>
        <w:t>CONDITIONS OF CONTRACT</w:t>
      </w:r>
      <w:bookmarkEnd w:id="8"/>
      <w:bookmarkEnd w:id="9"/>
    </w:p>
    <w:p w14:paraId="0EAB3465" w14:textId="112CE3FC" w:rsidR="001A489C" w:rsidRDefault="001A489C" w:rsidP="0025735C">
      <w:pPr>
        <w:pStyle w:val="Heading3"/>
      </w:pPr>
      <w:bookmarkStart w:id="10" w:name="_Toc163478799"/>
      <w:bookmarkStart w:id="11" w:name="_Toc167961234"/>
      <w:r>
        <w:t>DEFINITIONS</w:t>
      </w:r>
      <w:bookmarkEnd w:id="10"/>
      <w:bookmarkEnd w:id="11"/>
    </w:p>
    <w:p w14:paraId="2034AA8F" w14:textId="77777777" w:rsidR="00375605" w:rsidRDefault="001A489C" w:rsidP="00375605">
      <w:pPr>
        <w:pStyle w:val="CSPara11"/>
        <w:keepNext/>
      </w:pPr>
      <w:r w:rsidRPr="006535B1">
        <w:t xml:space="preserve">The following definitions apply to </w:t>
      </w:r>
      <w:r w:rsidR="00B71E11" w:rsidRPr="006535B1">
        <w:t xml:space="preserve">the </w:t>
      </w:r>
      <w:r w:rsidRPr="006535B1">
        <w:t>Contract</w:t>
      </w:r>
      <w:r w:rsidR="00375605">
        <w:t>:</w:t>
      </w:r>
    </w:p>
    <w:p w14:paraId="0D12E6EC" w14:textId="77777777" w:rsidR="00375605" w:rsidRDefault="007463F2" w:rsidP="00375605">
      <w:pPr>
        <w:pStyle w:val="CSParagraph"/>
        <w:keepNext/>
      </w:pPr>
      <w:r w:rsidRPr="004F3964">
        <w:rPr>
          <w:b/>
          <w:bCs/>
        </w:rPr>
        <w:t>business day</w:t>
      </w:r>
      <w:r w:rsidR="00C200D1" w:rsidRPr="006535B1">
        <w:t xml:space="preserve"> means a day that is not</w:t>
      </w:r>
      <w:r w:rsidR="00375605">
        <w:t>:</w:t>
      </w:r>
    </w:p>
    <w:p w14:paraId="23DC8DE5" w14:textId="1F80037F" w:rsidR="00C200D1" w:rsidRPr="006535B1" w:rsidRDefault="00C200D1" w:rsidP="00854363">
      <w:pPr>
        <w:pStyle w:val="CSParaa0"/>
      </w:pPr>
      <w:r w:rsidRPr="006535B1">
        <w:t>a Saturday or Sunday; or</w:t>
      </w:r>
    </w:p>
    <w:p w14:paraId="5DD68FD2" w14:textId="58A80363" w:rsidR="00D215A1" w:rsidRPr="006535B1" w:rsidRDefault="00C200D1" w:rsidP="00854363">
      <w:pPr>
        <w:pStyle w:val="CSParaa0"/>
      </w:pPr>
      <w:r w:rsidRPr="006535B1">
        <w:t>a public holiday, special holiday or bank holiday in the place where the Works will be situated;</w:t>
      </w:r>
      <w:r w:rsidR="00D215A1" w:rsidRPr="006535B1">
        <w:t xml:space="preserve"> or</w:t>
      </w:r>
    </w:p>
    <w:p w14:paraId="3D66D17B" w14:textId="0B5861AE" w:rsidR="00C200D1" w:rsidRPr="006535B1" w:rsidRDefault="00D215A1" w:rsidP="00854363">
      <w:pPr>
        <w:pStyle w:val="CSParaa0"/>
      </w:pPr>
      <w:r w:rsidRPr="006535B1">
        <w:t>a day in the period from 22 December in a particular year to 10 January in the following year, both days inclusive;</w:t>
      </w:r>
    </w:p>
    <w:p w14:paraId="4C2590E5" w14:textId="3E307A92" w:rsidR="001A489C" w:rsidRDefault="001A489C" w:rsidP="00854363">
      <w:pPr>
        <w:pStyle w:val="CSParagraph"/>
      </w:pPr>
      <w:r w:rsidRPr="002900A5">
        <w:rPr>
          <w:b/>
          <w:bCs/>
        </w:rPr>
        <w:t>Contract</w:t>
      </w:r>
      <w:r w:rsidRPr="00B97D61">
        <w:t xml:space="preserve"> </w:t>
      </w:r>
      <w:r w:rsidRPr="002900A5">
        <w:t xml:space="preserve">means the agreement in writing between the Principal and the Contractor for the execution of the </w:t>
      </w:r>
      <w:r w:rsidR="004A6301" w:rsidRPr="002900A5">
        <w:t>w</w:t>
      </w:r>
      <w:r w:rsidR="00A5735F" w:rsidRPr="002900A5">
        <w:t xml:space="preserve">ork </w:t>
      </w:r>
      <w:r w:rsidRPr="002900A5">
        <w:t xml:space="preserve">under the Contract, including </w:t>
      </w:r>
      <w:r w:rsidR="00E273AA" w:rsidRPr="002900A5">
        <w:t xml:space="preserve">the Order and </w:t>
      </w:r>
      <w:r w:rsidR="00EF0ED2" w:rsidRPr="002900A5">
        <w:t>Schedule of Prices</w:t>
      </w:r>
      <w:r w:rsidR="00E273AA" w:rsidRPr="002900A5">
        <w:t>;</w:t>
      </w:r>
    </w:p>
    <w:p w14:paraId="33906509" w14:textId="23FD5BDE" w:rsidR="00C92C44" w:rsidRPr="006535B1" w:rsidRDefault="00C92C44" w:rsidP="00854363">
      <w:pPr>
        <w:pStyle w:val="CSParagraph"/>
      </w:pPr>
      <w:r w:rsidRPr="00003692">
        <w:rPr>
          <w:b/>
          <w:bCs/>
        </w:rPr>
        <w:t>Contract Price</w:t>
      </w:r>
      <w:r w:rsidR="00DF5E6D" w:rsidRPr="00B97D61">
        <w:t xml:space="preserve"> </w:t>
      </w:r>
      <w:r w:rsidR="00DF5E6D" w:rsidRPr="00003692">
        <w:t>means the</w:t>
      </w:r>
      <w:r w:rsidR="00DF5E6D" w:rsidRPr="00003692">
        <w:rPr>
          <w:b/>
          <w:bCs/>
        </w:rPr>
        <w:t xml:space="preserve"> </w:t>
      </w:r>
      <w:r w:rsidR="00A5735F" w:rsidRPr="00003692">
        <w:t xml:space="preserve">sum ascertained by calculating the quantities in the Order with the corresponding rate in the Schedule of </w:t>
      </w:r>
      <w:r w:rsidR="005C57E0">
        <w:t>Prices</w:t>
      </w:r>
      <w:r w:rsidR="00A5735F" w:rsidRPr="00003692">
        <w:t xml:space="preserve">, </w:t>
      </w:r>
      <w:r w:rsidR="005A46D1" w:rsidRPr="00003692">
        <w:t xml:space="preserve">including </w:t>
      </w:r>
      <w:r w:rsidR="00A5735F" w:rsidRPr="00003692">
        <w:t>any additions or deductions which may be required to be made under the Contract</w:t>
      </w:r>
      <w:r w:rsidR="00456A93">
        <w:t>;</w:t>
      </w:r>
    </w:p>
    <w:p w14:paraId="724F1D55" w14:textId="7EEA181F" w:rsidR="001A489C" w:rsidRDefault="001A489C" w:rsidP="00854363">
      <w:pPr>
        <w:pStyle w:val="CSParagraph"/>
      </w:pPr>
      <w:r w:rsidRPr="00B443D8">
        <w:rPr>
          <w:b/>
          <w:bCs/>
        </w:rPr>
        <w:t>Contractor</w:t>
      </w:r>
      <w:r w:rsidRPr="00B443D8">
        <w:t xml:space="preserve"> means the person or company </w:t>
      </w:r>
      <w:r w:rsidR="008048D1" w:rsidRPr="00B443D8">
        <w:t xml:space="preserve">who accepted the </w:t>
      </w:r>
      <w:r w:rsidR="00EF0ED2" w:rsidRPr="00B443D8">
        <w:t>O</w:t>
      </w:r>
      <w:r w:rsidR="008048D1" w:rsidRPr="00B443D8">
        <w:t xml:space="preserve">rder </w:t>
      </w:r>
      <w:r w:rsidR="004B714D">
        <w:t xml:space="preserve">issued by the Principal </w:t>
      </w:r>
      <w:r w:rsidR="008048D1" w:rsidRPr="00B443D8">
        <w:t xml:space="preserve">and is responsible for </w:t>
      </w:r>
      <w:r w:rsidR="00D60706" w:rsidRPr="00B443D8">
        <w:t>the execution of the work under this contract,</w:t>
      </w:r>
      <w:r w:rsidRPr="00B443D8">
        <w:t xml:space="preserve"> and its executors, administrators, successors or permitted assigns;</w:t>
      </w:r>
    </w:p>
    <w:p w14:paraId="333FB90A" w14:textId="616F40CA" w:rsidR="00242D74" w:rsidRPr="00242D74" w:rsidRDefault="00242D74" w:rsidP="00854363">
      <w:pPr>
        <w:pStyle w:val="CSParagraph"/>
      </w:pPr>
      <w:r w:rsidRPr="008048D1">
        <w:rPr>
          <w:b/>
          <w:bCs/>
        </w:rPr>
        <w:t xml:space="preserve">Contract </w:t>
      </w:r>
      <w:r w:rsidR="003E2AF6" w:rsidRPr="008048D1">
        <w:rPr>
          <w:b/>
          <w:bCs/>
        </w:rPr>
        <w:t>Manager</w:t>
      </w:r>
      <w:r w:rsidR="003E2AF6" w:rsidRPr="00B97D61">
        <w:t xml:space="preserve"> </w:t>
      </w:r>
      <w:r w:rsidRPr="008048D1">
        <w:t>mean</w:t>
      </w:r>
      <w:r w:rsidR="003E2AF6" w:rsidRPr="008048D1">
        <w:t xml:space="preserve">s the representative of the Principal referred to in the </w:t>
      </w:r>
      <w:r w:rsidR="004B714D">
        <w:t>Order</w:t>
      </w:r>
      <w:r w:rsidR="008A0867">
        <w:t>;</w:t>
      </w:r>
    </w:p>
    <w:p w14:paraId="41FCB906" w14:textId="3AFF4177" w:rsidR="00DE012A" w:rsidRPr="006535B1" w:rsidRDefault="00DE012A" w:rsidP="00854363">
      <w:pPr>
        <w:pStyle w:val="CSParagraph"/>
      </w:pPr>
      <w:r w:rsidRPr="00A37CC7">
        <w:rPr>
          <w:b/>
          <w:bCs/>
        </w:rPr>
        <w:t>Ethical Supplier Mandate</w:t>
      </w:r>
      <w:r w:rsidRPr="006535B1">
        <w:t xml:space="preserve"> means the Queensland Government policy titled “Buy Queensland: Ethical Supplier Mandate” or any policy that replaces that policy;</w:t>
      </w:r>
    </w:p>
    <w:p w14:paraId="17530535" w14:textId="396104E8" w:rsidR="00DE012A" w:rsidRDefault="00DE012A" w:rsidP="00854363">
      <w:pPr>
        <w:pStyle w:val="CSParagraph"/>
      </w:pPr>
      <w:r w:rsidRPr="00A37CC7">
        <w:rPr>
          <w:b/>
          <w:bCs/>
        </w:rPr>
        <w:t>Ethical Supplier Threshold</w:t>
      </w:r>
      <w:r w:rsidRPr="006535B1">
        <w:t xml:space="preserve"> means the Ethical Supplier Threshold described in the Queensland Procurement Policy;</w:t>
      </w:r>
    </w:p>
    <w:p w14:paraId="6FC6EB83" w14:textId="77777777" w:rsidR="00375605" w:rsidRDefault="00B577D2" w:rsidP="00375605">
      <w:pPr>
        <w:pStyle w:val="CSParagraph"/>
        <w:keepNext/>
      </w:pPr>
      <w:r w:rsidRPr="00854363">
        <w:rPr>
          <w:b/>
          <w:bCs/>
        </w:rPr>
        <w:t>Good Industry Practice</w:t>
      </w:r>
      <w:r w:rsidRPr="00B97D61">
        <w:t xml:space="preserve"> </w:t>
      </w:r>
      <w:r w:rsidRPr="008048D1">
        <w:t>means</w:t>
      </w:r>
      <w:r w:rsidR="00375605">
        <w:t>:</w:t>
      </w:r>
    </w:p>
    <w:p w14:paraId="3027FB72" w14:textId="29319FA9" w:rsidR="00B577D2" w:rsidRDefault="00B577D2" w:rsidP="00976EFB">
      <w:pPr>
        <w:pStyle w:val="CSParaa0"/>
        <w:numPr>
          <w:ilvl w:val="5"/>
          <w:numId w:val="4"/>
        </w:numPr>
      </w:pPr>
      <w:r>
        <w:t>the exercise of that degree of skill, diligence, prudence and foresight that would be reasonably expected from a reputable and prudent person in providing services similar to the work under the Contract and under conditions comparable to those applicable to the work under the Contract;</w:t>
      </w:r>
    </w:p>
    <w:p w14:paraId="1E34AE62" w14:textId="2D6F2727" w:rsidR="00B577D2" w:rsidRDefault="00B577D2" w:rsidP="00854363">
      <w:pPr>
        <w:pStyle w:val="CSParaa0"/>
      </w:pPr>
      <w:r>
        <w:t>compliance with applicable standards and codes, being the standards and codes specified in this Contract or, if this Contract does not specify the applicable standards and codes, those standards and codes as would ordinarily be applied in the circumstances; and</w:t>
      </w:r>
    </w:p>
    <w:p w14:paraId="7D5728AC" w14:textId="368C6DD1" w:rsidR="00B577D2" w:rsidRDefault="00B577D2" w:rsidP="00854363">
      <w:pPr>
        <w:pStyle w:val="CSParaa0"/>
      </w:pPr>
      <w:r>
        <w:t>compliance with applicable Statutory Requirements</w:t>
      </w:r>
      <w:r w:rsidR="004F45C0">
        <w:t>;</w:t>
      </w:r>
    </w:p>
    <w:p w14:paraId="3DD368F2" w14:textId="77777777" w:rsidR="00375605" w:rsidRDefault="004E008A" w:rsidP="00375605">
      <w:pPr>
        <w:pStyle w:val="CSParagraph"/>
        <w:keepNext/>
      </w:pPr>
      <w:r w:rsidRPr="00854363">
        <w:rPr>
          <w:b/>
          <w:bCs/>
        </w:rPr>
        <w:t>Government Department or Instrumentality</w:t>
      </w:r>
      <w:r>
        <w:t xml:space="preserve"> means</w:t>
      </w:r>
      <w:r w:rsidR="00375605">
        <w:t>:</w:t>
      </w:r>
    </w:p>
    <w:p w14:paraId="7E97FD53" w14:textId="77777777" w:rsidR="00375605" w:rsidRDefault="004E008A" w:rsidP="00375605">
      <w:pPr>
        <w:pStyle w:val="CSParaa0"/>
        <w:keepNext/>
        <w:numPr>
          <w:ilvl w:val="5"/>
          <w:numId w:val="5"/>
        </w:numPr>
      </w:pPr>
      <w:r>
        <w:t xml:space="preserve">any government department responsible for compliance with government policy, including </w:t>
      </w:r>
      <w:r w:rsidR="00F37B51" w:rsidRPr="0080351F">
        <w:t>without limitation</w:t>
      </w:r>
      <w:r w:rsidR="00375605">
        <w:t>:</w:t>
      </w:r>
    </w:p>
    <w:p w14:paraId="4DBC97E5" w14:textId="726DEFDE" w:rsidR="004E008A" w:rsidRPr="00854363" w:rsidRDefault="004E008A" w:rsidP="00854363">
      <w:pPr>
        <w:pStyle w:val="CSParai"/>
      </w:pPr>
      <w:r w:rsidRPr="00854363">
        <w:t xml:space="preserve">the Queensland Government Procurement Compliance Branch within the Procurement Division of the Department of Energy and </w:t>
      </w:r>
      <w:r w:rsidR="0039164C" w:rsidRPr="00854363">
        <w:t>Climate</w:t>
      </w:r>
      <w:r w:rsidRPr="00854363">
        <w:t>;</w:t>
      </w:r>
    </w:p>
    <w:p w14:paraId="571C1205" w14:textId="58FC4261" w:rsidR="004E008A" w:rsidRPr="00854363" w:rsidRDefault="004E008A" w:rsidP="00854363">
      <w:pPr>
        <w:pStyle w:val="CSParai"/>
      </w:pPr>
      <w:r w:rsidRPr="00854363">
        <w:t>the Queensland Apprenticeship and Traineeship Office within the Department of Employment, Small Business and Training;</w:t>
      </w:r>
      <w:r w:rsidR="00B97D61" w:rsidRPr="00854363">
        <w:t xml:space="preserve"> and</w:t>
      </w:r>
    </w:p>
    <w:p w14:paraId="6AEC1DE2" w14:textId="28613835" w:rsidR="004E008A" w:rsidRPr="00854363" w:rsidRDefault="004E008A" w:rsidP="00854363">
      <w:pPr>
        <w:pStyle w:val="CSParai"/>
      </w:pPr>
      <w:r w:rsidRPr="00854363">
        <w:t>Local Content with the Department of State Development</w:t>
      </w:r>
      <w:r w:rsidR="0039164C" w:rsidRPr="00854363">
        <w:t xml:space="preserve"> and</w:t>
      </w:r>
      <w:r w:rsidRPr="00854363">
        <w:t xml:space="preserve"> Infrastructure;</w:t>
      </w:r>
      <w:r w:rsidR="00B97D61" w:rsidRPr="00854363">
        <w:t xml:space="preserve"> and</w:t>
      </w:r>
    </w:p>
    <w:p w14:paraId="1525ABB1" w14:textId="77777777" w:rsidR="00375605" w:rsidRDefault="004E008A" w:rsidP="00375605">
      <w:pPr>
        <w:pStyle w:val="CSParaa0"/>
        <w:keepNext/>
      </w:pPr>
      <w:r>
        <w:t xml:space="preserve">any government regulator, including </w:t>
      </w:r>
      <w:r w:rsidR="00F37B51" w:rsidRPr="0080351F">
        <w:t>without limitation</w:t>
      </w:r>
      <w:r w:rsidR="00375605">
        <w:t>:</w:t>
      </w:r>
    </w:p>
    <w:p w14:paraId="56B9BA46" w14:textId="27DE45BA" w:rsidR="004E008A" w:rsidRPr="00854363" w:rsidRDefault="004E008A" w:rsidP="00854363">
      <w:pPr>
        <w:pStyle w:val="CSParai"/>
      </w:pPr>
      <w:r w:rsidRPr="00854363">
        <w:t>the Queensland Building and Construction Commission;</w:t>
      </w:r>
    </w:p>
    <w:p w14:paraId="2E2BEE37" w14:textId="77777777" w:rsidR="004E008A" w:rsidRPr="00854363" w:rsidRDefault="004E008A" w:rsidP="00854363">
      <w:pPr>
        <w:pStyle w:val="CSParai"/>
      </w:pPr>
      <w:r w:rsidRPr="00854363">
        <w:lastRenderedPageBreak/>
        <w:t>the Office of Industrial Relations;</w:t>
      </w:r>
    </w:p>
    <w:p w14:paraId="665E8533" w14:textId="77777777" w:rsidR="004E008A" w:rsidRPr="00854363" w:rsidRDefault="004E008A" w:rsidP="00854363">
      <w:pPr>
        <w:pStyle w:val="CSParai"/>
      </w:pPr>
      <w:r w:rsidRPr="00854363">
        <w:t>the Fair Work Commission;</w:t>
      </w:r>
    </w:p>
    <w:p w14:paraId="64D25F54" w14:textId="69314ED9" w:rsidR="004E008A" w:rsidRPr="00854363" w:rsidRDefault="00AF2BE1" w:rsidP="00854363">
      <w:pPr>
        <w:pStyle w:val="CSParai"/>
      </w:pPr>
      <w:r w:rsidRPr="00854363">
        <w:t xml:space="preserve">the </w:t>
      </w:r>
      <w:r w:rsidR="004E008A" w:rsidRPr="00854363">
        <w:t>Australian Taxation Office;</w:t>
      </w:r>
      <w:r w:rsidR="00E02909" w:rsidRPr="00854363">
        <w:t xml:space="preserve"> </w:t>
      </w:r>
      <w:r w:rsidR="004E008A" w:rsidRPr="00854363">
        <w:t>and</w:t>
      </w:r>
    </w:p>
    <w:p w14:paraId="75A00961" w14:textId="3DB357FC" w:rsidR="004E008A" w:rsidRPr="00854363" w:rsidRDefault="00AF2BE1" w:rsidP="00854363">
      <w:pPr>
        <w:pStyle w:val="CSParai"/>
      </w:pPr>
      <w:r w:rsidRPr="00854363">
        <w:t xml:space="preserve">the </w:t>
      </w:r>
      <w:r w:rsidR="004E008A" w:rsidRPr="00854363">
        <w:t>Office of the Federal Safety Commissioner;</w:t>
      </w:r>
    </w:p>
    <w:p w14:paraId="7BE843D1" w14:textId="7189F4BF" w:rsidR="002900A5" w:rsidRPr="002900A5" w:rsidRDefault="002900A5" w:rsidP="00854363">
      <w:pPr>
        <w:pStyle w:val="CSParagraph"/>
      </w:pPr>
      <w:r w:rsidRPr="006A1D82">
        <w:rPr>
          <w:b/>
          <w:bCs/>
        </w:rPr>
        <w:t>Order</w:t>
      </w:r>
      <w:r w:rsidRPr="006A1D82">
        <w:t xml:space="preserve"> means the order issued by the</w:t>
      </w:r>
      <w:r w:rsidR="005C57E0">
        <w:t xml:space="preserve"> Principal</w:t>
      </w:r>
      <w:r w:rsidRPr="006A1D82">
        <w:t xml:space="preserve"> to the Contractor, detailing the required work under the Contract</w:t>
      </w:r>
      <w:r w:rsidR="00B97D61">
        <w:t>;</w:t>
      </w:r>
    </w:p>
    <w:p w14:paraId="55B16DA1" w14:textId="30960903" w:rsidR="00006B97" w:rsidRDefault="00006B97" w:rsidP="00854363">
      <w:pPr>
        <w:pStyle w:val="CSParagraph"/>
      </w:pPr>
      <w:r w:rsidRPr="002900A5">
        <w:rPr>
          <w:b/>
          <w:bCs/>
        </w:rPr>
        <w:t>Premises</w:t>
      </w:r>
      <w:r w:rsidRPr="00B97D61">
        <w:t xml:space="preserve"> </w:t>
      </w:r>
      <w:r w:rsidRPr="002900A5">
        <w:t>means the land</w:t>
      </w:r>
      <w:r w:rsidR="005C57E0">
        <w:t>,</w:t>
      </w:r>
      <w:r w:rsidRPr="002900A5">
        <w:t xml:space="preserve"> place or places including buildings, improvements, chattels and other things comprising the land, place, or places where the work under the Contract is to be performed and includes, where the context so </w:t>
      </w:r>
      <w:r w:rsidR="00B443D8" w:rsidRPr="002900A5">
        <w:t>requir</w:t>
      </w:r>
      <w:r w:rsidRPr="002900A5">
        <w:t>es, anything in, on or about the Premises</w:t>
      </w:r>
      <w:r w:rsidR="000B6F7B" w:rsidRPr="002900A5">
        <w:t>, and any access or entry requirements of the Premises</w:t>
      </w:r>
      <w:r w:rsidR="00B97D61">
        <w:t>;</w:t>
      </w:r>
    </w:p>
    <w:p w14:paraId="3449A215" w14:textId="13C438B3" w:rsidR="002900A5" w:rsidRPr="002900A5" w:rsidRDefault="002900A5" w:rsidP="00854363">
      <w:pPr>
        <w:pStyle w:val="CSParagraph"/>
      </w:pPr>
      <w:r w:rsidRPr="003B2833">
        <w:rPr>
          <w:b/>
          <w:bCs/>
        </w:rPr>
        <w:t>Principal</w:t>
      </w:r>
      <w:r w:rsidRPr="00B97D61">
        <w:t xml:space="preserve"> </w:t>
      </w:r>
      <w:r w:rsidRPr="006535B1">
        <w:t xml:space="preserve">means the person identified as the Principal in </w:t>
      </w:r>
      <w:r w:rsidRPr="006A1D82">
        <w:t xml:space="preserve">the </w:t>
      </w:r>
      <w:r w:rsidR="004B714D">
        <w:t>Order;</w:t>
      </w:r>
    </w:p>
    <w:p w14:paraId="52B43469" w14:textId="73A21CD6" w:rsidR="0059280E" w:rsidRPr="006535B1" w:rsidRDefault="0059280E" w:rsidP="00854363">
      <w:pPr>
        <w:pStyle w:val="CSParagraph"/>
      </w:pPr>
      <w:bookmarkStart w:id="12" w:name="_Hlk5376857"/>
      <w:r w:rsidRPr="003B2833">
        <w:rPr>
          <w:b/>
          <w:bCs/>
        </w:rPr>
        <w:t>QGP Compliance Branch</w:t>
      </w:r>
      <w:r w:rsidRPr="006535B1">
        <w:t xml:space="preserve"> means the Queensland Government Procurement Compliance Branch within the Department of Energy and </w:t>
      </w:r>
      <w:r w:rsidR="0039164C">
        <w:t>Climate</w:t>
      </w:r>
      <w:r w:rsidR="0053525C">
        <w:t xml:space="preserve"> and any successor administrative unit</w:t>
      </w:r>
      <w:r w:rsidRPr="006535B1">
        <w:t>;</w:t>
      </w:r>
    </w:p>
    <w:p w14:paraId="727D8895" w14:textId="5F78DC96" w:rsidR="00DE012A" w:rsidRDefault="00DE012A" w:rsidP="00854363">
      <w:pPr>
        <w:pStyle w:val="CSParagraph"/>
      </w:pPr>
      <w:r w:rsidRPr="003B2833">
        <w:rPr>
          <w:b/>
          <w:bCs/>
        </w:rPr>
        <w:t>Queensland Procurement Policy</w:t>
      </w:r>
      <w:r w:rsidRPr="006535B1">
        <w:t xml:space="preserve"> means the Queensland Government policy titled “Queensland Procurement Policy” or any policy which replaces that policy;</w:t>
      </w:r>
    </w:p>
    <w:p w14:paraId="3AB34B0C" w14:textId="09438EB3" w:rsidR="002900A5" w:rsidRPr="002900A5" w:rsidRDefault="002900A5" w:rsidP="00854363">
      <w:pPr>
        <w:pStyle w:val="CSParagraph"/>
      </w:pPr>
      <w:r w:rsidRPr="0061464D">
        <w:rPr>
          <w:b/>
          <w:bCs/>
        </w:rPr>
        <w:t>Representative of the Principal</w:t>
      </w:r>
      <w:r w:rsidRPr="00B97D61">
        <w:t xml:space="preserve"> </w:t>
      </w:r>
      <w:r w:rsidRPr="0061464D">
        <w:t xml:space="preserve">means the person or persons </w:t>
      </w:r>
      <w:r w:rsidR="00E53EE8">
        <w:t>representing</w:t>
      </w:r>
      <w:r w:rsidRPr="0061464D">
        <w:t xml:space="preserve"> the Principal from time to time</w:t>
      </w:r>
      <w:r w:rsidR="00643931" w:rsidRPr="0061464D">
        <w:t xml:space="preserve"> for the purpose of </w:t>
      </w:r>
      <w:r w:rsidR="00E53EE8">
        <w:t xml:space="preserve">performing </w:t>
      </w:r>
      <w:r w:rsidR="00643931" w:rsidRPr="0061464D">
        <w:t>the Contract</w:t>
      </w:r>
      <w:r w:rsidR="00B97D61">
        <w:t>;</w:t>
      </w:r>
    </w:p>
    <w:p w14:paraId="61AFE727" w14:textId="1F620737" w:rsidR="002900A5" w:rsidRDefault="002900A5" w:rsidP="00854363">
      <w:pPr>
        <w:pStyle w:val="CSParagraph"/>
      </w:pPr>
      <w:r w:rsidRPr="002900A5">
        <w:rPr>
          <w:b/>
          <w:bCs/>
        </w:rPr>
        <w:t>Schedule of Prices</w:t>
      </w:r>
      <w:r w:rsidRPr="002900A5">
        <w:t xml:space="preserve"> means the Schedule of Prices submitted by the Contractor to the Principal, applicable to the work to be performed under this Contract</w:t>
      </w:r>
      <w:r w:rsidR="00B97D61">
        <w:t>;</w:t>
      </w:r>
    </w:p>
    <w:bookmarkEnd w:id="12"/>
    <w:p w14:paraId="3EF57638" w14:textId="2A571424" w:rsidR="00AB3060" w:rsidRPr="002900A5" w:rsidRDefault="00AB3060" w:rsidP="00854363">
      <w:pPr>
        <w:pStyle w:val="CSParagraph"/>
      </w:pPr>
      <w:r w:rsidRPr="002900A5">
        <w:rPr>
          <w:b/>
          <w:bCs/>
        </w:rPr>
        <w:t>Supplier Code of Conduct</w:t>
      </w:r>
      <w:r w:rsidR="003B2833" w:rsidRPr="002900A5">
        <w:t xml:space="preserve"> </w:t>
      </w:r>
      <w:r w:rsidRPr="002900A5">
        <w:t xml:space="preserve">means the Queensland Government Code titled “Queensland Government Supplier Code of Conduct” or any code </w:t>
      </w:r>
      <w:r w:rsidR="00432485" w:rsidRPr="002900A5">
        <w:t xml:space="preserve">that </w:t>
      </w:r>
      <w:r w:rsidRPr="002900A5">
        <w:t>replaces that code;</w:t>
      </w:r>
    </w:p>
    <w:p w14:paraId="70B43F48" w14:textId="4929AB9B" w:rsidR="00FA6DCF" w:rsidRPr="002900A5" w:rsidRDefault="006614DB" w:rsidP="00854363">
      <w:pPr>
        <w:pStyle w:val="CSParagraph"/>
      </w:pPr>
      <w:r w:rsidRPr="002900A5">
        <w:rPr>
          <w:b/>
          <w:bCs/>
        </w:rPr>
        <w:t>w</w:t>
      </w:r>
      <w:r w:rsidR="00844E8D" w:rsidRPr="002900A5">
        <w:rPr>
          <w:b/>
          <w:bCs/>
        </w:rPr>
        <w:t xml:space="preserve">ork under the </w:t>
      </w:r>
      <w:r w:rsidRPr="002900A5">
        <w:rPr>
          <w:b/>
          <w:bCs/>
        </w:rPr>
        <w:t>C</w:t>
      </w:r>
      <w:r w:rsidR="00844E8D" w:rsidRPr="002900A5">
        <w:rPr>
          <w:b/>
          <w:bCs/>
        </w:rPr>
        <w:t>ontract</w:t>
      </w:r>
      <w:r w:rsidR="00AE2818" w:rsidRPr="00B97D61">
        <w:t xml:space="preserve"> </w:t>
      </w:r>
      <w:r w:rsidR="00AE2818" w:rsidRPr="002900A5">
        <w:t>means</w:t>
      </w:r>
      <w:r w:rsidR="00844E8D" w:rsidRPr="002900A5">
        <w:t xml:space="preserve"> the </w:t>
      </w:r>
      <w:r w:rsidR="006F3A55" w:rsidRPr="002900A5">
        <w:t xml:space="preserve">services or </w:t>
      </w:r>
      <w:r w:rsidR="00267525" w:rsidRPr="002900A5">
        <w:t>activities</w:t>
      </w:r>
      <w:r w:rsidR="00844E8D" w:rsidRPr="002900A5">
        <w:t xml:space="preserve"> described in the Order, to be completed by the Contractor under these conditions of contract</w:t>
      </w:r>
      <w:r w:rsidR="00B97D61">
        <w:t>;</w:t>
      </w:r>
    </w:p>
    <w:p w14:paraId="7F14BD17" w14:textId="47B2279D" w:rsidR="006F3A55" w:rsidRPr="006F3A55" w:rsidRDefault="006F3A55" w:rsidP="00854363">
      <w:pPr>
        <w:pStyle w:val="CSParagraph"/>
      </w:pPr>
      <w:r w:rsidRPr="002900A5">
        <w:rPr>
          <w:b/>
          <w:bCs/>
        </w:rPr>
        <w:t xml:space="preserve">in </w:t>
      </w:r>
      <w:r w:rsidR="004A6301" w:rsidRPr="002900A5">
        <w:rPr>
          <w:b/>
          <w:bCs/>
        </w:rPr>
        <w:t>w</w:t>
      </w:r>
      <w:r w:rsidRPr="002900A5">
        <w:rPr>
          <w:b/>
          <w:bCs/>
        </w:rPr>
        <w:t xml:space="preserve">riting </w:t>
      </w:r>
      <w:r w:rsidRPr="002900A5">
        <w:t>means any word, number or other communication including hand written, typed out, printed, or electronically made resulting in a permanent record and includes electronically transmitted and stored information</w:t>
      </w:r>
      <w:r w:rsidR="000656C5" w:rsidRPr="002900A5">
        <w:t xml:space="preserve">, excluding any oral </w:t>
      </w:r>
      <w:r w:rsidR="008E6486" w:rsidRPr="002900A5">
        <w:t>communication</w:t>
      </w:r>
      <w:r w:rsidR="000656C5" w:rsidRPr="002900A5">
        <w:t>.</w:t>
      </w:r>
    </w:p>
    <w:p w14:paraId="6FC0C2B4" w14:textId="77777777" w:rsidR="00756066" w:rsidRPr="006535B1" w:rsidRDefault="00756066" w:rsidP="009A1821">
      <w:pPr>
        <w:pStyle w:val="CSPara11"/>
      </w:pPr>
      <w:bookmarkStart w:id="13" w:name="_Hlk57216096"/>
      <w:r w:rsidRPr="006535B1">
        <w:t>In addition to these definitions, some terms, specific to a clause, are defined in that clause.</w:t>
      </w:r>
    </w:p>
    <w:p w14:paraId="13738CAB" w14:textId="55591D68" w:rsidR="001A489C" w:rsidRDefault="001A489C" w:rsidP="00B2325F">
      <w:pPr>
        <w:pStyle w:val="Heading3"/>
      </w:pPr>
      <w:bookmarkStart w:id="14" w:name="_Toc163478800"/>
      <w:bookmarkStart w:id="15" w:name="_Toc167961235"/>
      <w:bookmarkEnd w:id="13"/>
      <w:r>
        <w:t xml:space="preserve">EXECUTION OF </w:t>
      </w:r>
      <w:r w:rsidR="003E17AC">
        <w:t>THE WORK UNDER THE CONTRACT</w:t>
      </w:r>
      <w:bookmarkEnd w:id="14"/>
      <w:bookmarkEnd w:id="15"/>
    </w:p>
    <w:p w14:paraId="7CA5A49F" w14:textId="5EA94654" w:rsidR="00385C99" w:rsidRDefault="001A489C" w:rsidP="009A1821">
      <w:pPr>
        <w:pStyle w:val="CSPara11"/>
      </w:pPr>
      <w:r w:rsidRPr="006535B1">
        <w:t xml:space="preserve">The Contractor </w:t>
      </w:r>
      <w:r w:rsidR="00695235" w:rsidRPr="006535B1">
        <w:t xml:space="preserve">must </w:t>
      </w:r>
      <w:r w:rsidRPr="006535B1">
        <w:t xml:space="preserve">undertake the work under the Contract in accordance with the </w:t>
      </w:r>
      <w:r w:rsidRPr="00FA4C06">
        <w:t>Contract</w:t>
      </w:r>
      <w:r w:rsidR="00F34B22">
        <w:t xml:space="preserve"> </w:t>
      </w:r>
      <w:r w:rsidRPr="00316BB4">
        <w:t>and</w:t>
      </w:r>
      <w:r w:rsidRPr="006535B1">
        <w:t xml:space="preserve"> any other documents issued by the Principal.</w:t>
      </w:r>
    </w:p>
    <w:p w14:paraId="78B6D27D" w14:textId="473BD642" w:rsidR="00CD22B5" w:rsidRDefault="001A489C" w:rsidP="009A1821">
      <w:pPr>
        <w:pStyle w:val="CSPara11"/>
      </w:pPr>
      <w:r w:rsidRPr="006535B1">
        <w:t xml:space="preserve">Unless otherwise provided, the Contractor is responsible for all things, including items not expressly mentioned in the Contract, necessary for satisfactory completion of the </w:t>
      </w:r>
      <w:r w:rsidR="005C799A">
        <w:t xml:space="preserve">work under the </w:t>
      </w:r>
      <w:r w:rsidR="00F34B22">
        <w:t>C</w:t>
      </w:r>
      <w:r w:rsidR="005C799A">
        <w:t>ontract</w:t>
      </w:r>
      <w:r w:rsidRPr="006535B1">
        <w:t>. The documents forming the Contract are mutually explanatory and anything contained in one but not in another is equally binding as if contained in all.</w:t>
      </w:r>
    </w:p>
    <w:p w14:paraId="12ECB592" w14:textId="77777777" w:rsidR="00CE5875" w:rsidRPr="0061464D" w:rsidRDefault="00CE5875" w:rsidP="009A1821">
      <w:pPr>
        <w:pStyle w:val="Heading3"/>
      </w:pPr>
      <w:bookmarkStart w:id="16" w:name="_Toc163478801"/>
      <w:bookmarkStart w:id="17" w:name="_Toc167961236"/>
      <w:r w:rsidRPr="0061464D">
        <w:t>COMMENCEMENT AND COMPLETION</w:t>
      </w:r>
      <w:bookmarkEnd w:id="16"/>
      <w:bookmarkEnd w:id="17"/>
    </w:p>
    <w:p w14:paraId="451FECB7" w14:textId="1EFBE95F" w:rsidR="00CE5875" w:rsidRPr="00316BB4" w:rsidRDefault="00CE5875" w:rsidP="009A1821">
      <w:pPr>
        <w:pStyle w:val="CSPara11"/>
        <w:rPr>
          <w:lang w:eastAsia="en-AU"/>
        </w:rPr>
      </w:pPr>
      <w:r w:rsidRPr="00CE5875">
        <w:rPr>
          <w:lang w:eastAsia="en-AU"/>
        </w:rPr>
        <w:t>The</w:t>
      </w:r>
      <w:r>
        <w:rPr>
          <w:lang w:eastAsia="en-AU"/>
        </w:rPr>
        <w:t xml:space="preserve"> Contractor shall attend to the Premises within the timeframe requested by the Principal and </w:t>
      </w:r>
      <w:r w:rsidRPr="00CE5875">
        <w:rPr>
          <w:lang w:eastAsia="en-AU"/>
        </w:rPr>
        <w:t xml:space="preserve">must commence the work under the Contract within the required time stated in </w:t>
      </w:r>
      <w:r w:rsidRPr="00316BB4">
        <w:rPr>
          <w:lang w:eastAsia="en-AU"/>
        </w:rPr>
        <w:t xml:space="preserve">the Order, and complete the work under the Contract </w:t>
      </w:r>
      <w:r w:rsidR="00F23F28" w:rsidRPr="00316BB4">
        <w:rPr>
          <w:lang w:eastAsia="en-AU"/>
        </w:rPr>
        <w:t xml:space="preserve">without delay and </w:t>
      </w:r>
      <w:r w:rsidRPr="00316BB4">
        <w:rPr>
          <w:lang w:eastAsia="en-AU"/>
        </w:rPr>
        <w:t>by the</w:t>
      </w:r>
      <w:r w:rsidR="00F23F28" w:rsidRPr="00316BB4">
        <w:rPr>
          <w:lang w:eastAsia="en-AU"/>
        </w:rPr>
        <w:t xml:space="preserve"> time </w:t>
      </w:r>
      <w:r w:rsidRPr="00316BB4">
        <w:rPr>
          <w:lang w:eastAsia="en-AU"/>
        </w:rPr>
        <w:t>stated in the Order.</w:t>
      </w:r>
    </w:p>
    <w:p w14:paraId="0C2626DE" w14:textId="3AD996AA" w:rsidR="00D217B2" w:rsidRDefault="00D217B2" w:rsidP="009A1821">
      <w:pPr>
        <w:pStyle w:val="CSPara11"/>
      </w:pPr>
      <w:r w:rsidRPr="00316BB4">
        <w:t xml:space="preserve">The Contractor undertakes to keep in regular communication with the </w:t>
      </w:r>
      <w:r w:rsidR="00EE4DAA">
        <w:t>Contract Manager</w:t>
      </w:r>
      <w:r>
        <w:t xml:space="preserve"> regarding the status of the work under the Contract and to inform the </w:t>
      </w:r>
      <w:r w:rsidR="00EE4DAA">
        <w:t>Contract Manager</w:t>
      </w:r>
      <w:r>
        <w:t xml:space="preserve"> as soon as practically possible of any matters which may cause a delay in the completion of the work under the Contract.</w:t>
      </w:r>
    </w:p>
    <w:p w14:paraId="73E85757" w14:textId="184397F0" w:rsidR="00EC46E9" w:rsidRPr="00316BB4" w:rsidRDefault="00EC46E9" w:rsidP="009A1821">
      <w:pPr>
        <w:pStyle w:val="CSPara11"/>
        <w:keepLines/>
        <w:rPr>
          <w:lang w:eastAsia="en-AU"/>
        </w:rPr>
      </w:pPr>
      <w:r w:rsidRPr="00316BB4">
        <w:rPr>
          <w:lang w:eastAsia="en-AU"/>
        </w:rPr>
        <w:lastRenderedPageBreak/>
        <w:t>If the Contractor is unable to complete the work under the Contract as a result of an unforeseen circumstance outside its control, it shall ensure that the Premises is made safe and shall promptly notify the Principal in writing, providing details of the circumstances that are preventing the Contractor from completing the work under the Contract.</w:t>
      </w:r>
    </w:p>
    <w:p w14:paraId="0AC1EE74" w14:textId="5FD495CD" w:rsidR="00CE5875" w:rsidRPr="006535B1" w:rsidRDefault="00CE5875" w:rsidP="009A1821">
      <w:pPr>
        <w:pStyle w:val="CSPara11"/>
        <w:rPr>
          <w:lang w:eastAsia="en-AU"/>
        </w:rPr>
      </w:pPr>
      <w:r w:rsidRPr="00CE5875">
        <w:rPr>
          <w:lang w:eastAsia="en-AU"/>
        </w:rPr>
        <w:t>The Contractor must inform the Principal</w:t>
      </w:r>
      <w:r w:rsidR="00F23F28">
        <w:rPr>
          <w:lang w:eastAsia="en-AU"/>
        </w:rPr>
        <w:t>, in writing, as soon as</w:t>
      </w:r>
      <w:r w:rsidRPr="00CE5875">
        <w:rPr>
          <w:lang w:eastAsia="en-AU"/>
        </w:rPr>
        <w:t xml:space="preserve"> the work under the Contract has been completed.</w:t>
      </w:r>
    </w:p>
    <w:p w14:paraId="0AB843C0" w14:textId="53131ECB" w:rsidR="003B4C00" w:rsidRPr="003B4C00" w:rsidRDefault="003B4C00" w:rsidP="009A1821">
      <w:pPr>
        <w:pStyle w:val="Heading3"/>
      </w:pPr>
      <w:bookmarkStart w:id="18" w:name="_Toc163478802"/>
      <w:bookmarkStart w:id="19" w:name="_Toc167961237"/>
      <w:r>
        <w:t>CONTRACTOR’S WARRANTIES</w:t>
      </w:r>
      <w:bookmarkEnd w:id="18"/>
      <w:bookmarkEnd w:id="19"/>
    </w:p>
    <w:p w14:paraId="4B816725" w14:textId="77777777" w:rsidR="00375605" w:rsidRDefault="003B4C00" w:rsidP="00375605">
      <w:pPr>
        <w:pStyle w:val="CSParagraph"/>
        <w:keepNext/>
      </w:pPr>
      <w:r>
        <w:t>Without limiting the generality of clause 2, the Contractor warrants</w:t>
      </w:r>
      <w:r w:rsidR="00375605">
        <w:t>:</w:t>
      </w:r>
    </w:p>
    <w:p w14:paraId="2363E1E0" w14:textId="613864D7" w:rsidR="003B4C00" w:rsidRDefault="003B4C00" w:rsidP="009A1821">
      <w:pPr>
        <w:pStyle w:val="CSParaa0"/>
      </w:pPr>
      <w:r>
        <w:t>that it is and will be at all times suitabl</w:t>
      </w:r>
      <w:r w:rsidR="00D81010">
        <w:t>y</w:t>
      </w:r>
      <w:r>
        <w:t xml:space="preserve"> qualified, experienced and licenced to carry out and complete the work under the Contract and will at all times exercise due skill, care and diligence in the performance of the work under the Contract; and</w:t>
      </w:r>
    </w:p>
    <w:p w14:paraId="54A5E022" w14:textId="77777777" w:rsidR="00375605" w:rsidRDefault="003B4C00" w:rsidP="00375605">
      <w:pPr>
        <w:pStyle w:val="CSParaa0"/>
        <w:keepNext/>
      </w:pPr>
      <w:r>
        <w:t>that the Contractor will carry out and complete the work under the Contract</w:t>
      </w:r>
      <w:r w:rsidR="00375605">
        <w:t>:</w:t>
      </w:r>
    </w:p>
    <w:p w14:paraId="151D11C4" w14:textId="3E5EC484" w:rsidR="003B4C00" w:rsidRPr="00854363" w:rsidRDefault="003B4C00" w:rsidP="009A1821">
      <w:pPr>
        <w:pStyle w:val="CSParai"/>
      </w:pPr>
      <w:r w:rsidRPr="00854363">
        <w:t>in accordance with the Contract and all relevant Statutory Requirements;</w:t>
      </w:r>
    </w:p>
    <w:p w14:paraId="4DE7629D" w14:textId="49437BEC" w:rsidR="003B4C00" w:rsidRPr="00854363" w:rsidRDefault="003B4C00" w:rsidP="009A1821">
      <w:pPr>
        <w:pStyle w:val="CSParai"/>
      </w:pPr>
      <w:r w:rsidRPr="00854363">
        <w:t>in accordance with Good Industry Practice;</w:t>
      </w:r>
    </w:p>
    <w:p w14:paraId="173F5689" w14:textId="40C4D65D" w:rsidR="003B4C00" w:rsidRPr="00854363" w:rsidRDefault="003B4C00" w:rsidP="009A1821">
      <w:pPr>
        <w:pStyle w:val="CSParai"/>
      </w:pPr>
      <w:r w:rsidRPr="00854363">
        <w:t>using workmanship of the standard specified in the Contract, and to the extent that, of a standard that is consistent with Good Industry Practice; and</w:t>
      </w:r>
    </w:p>
    <w:p w14:paraId="264A5D2D" w14:textId="77777777" w:rsidR="00375605" w:rsidRDefault="00C1590F" w:rsidP="00375605">
      <w:pPr>
        <w:pStyle w:val="CSParai"/>
        <w:keepNext/>
      </w:pPr>
      <w:r w:rsidRPr="00854363">
        <w:t>u</w:t>
      </w:r>
      <w:r w:rsidR="003B4C00" w:rsidRPr="00854363">
        <w:t>sing materials</w:t>
      </w:r>
      <w:r w:rsidR="00375605">
        <w:t>:</w:t>
      </w:r>
    </w:p>
    <w:p w14:paraId="13372B25" w14:textId="7A944C91" w:rsidR="003B4C00" w:rsidRPr="00EF370B" w:rsidRDefault="00D81010" w:rsidP="009A1821">
      <w:pPr>
        <w:pStyle w:val="CSParaA1"/>
      </w:pPr>
      <w:r w:rsidRPr="00EF370B">
        <w:t>w</w:t>
      </w:r>
      <w:r w:rsidR="003B4C00" w:rsidRPr="00EF370B">
        <w:t>hich are new and comply with the requirements of the Contract, and to the extent it is not so specified, of a standard consistent with Good Industry Practice; and</w:t>
      </w:r>
    </w:p>
    <w:p w14:paraId="6F725DC1" w14:textId="5F526CA0" w:rsidR="003B4C00" w:rsidRPr="00EF370B" w:rsidRDefault="00D81010" w:rsidP="009A1821">
      <w:pPr>
        <w:pStyle w:val="CSParaA1"/>
      </w:pPr>
      <w:r w:rsidRPr="00EF370B">
        <w:t>o</w:t>
      </w:r>
      <w:r w:rsidR="003B4C00" w:rsidRPr="00EF370B">
        <w:t>f merchantable quality, which are fit for their purpose and consistent with the nature and character of the Contract and the Premises.</w:t>
      </w:r>
    </w:p>
    <w:p w14:paraId="5E70097A" w14:textId="3C752FC1" w:rsidR="00022628" w:rsidRPr="0061464D" w:rsidRDefault="00022628" w:rsidP="009A1821">
      <w:pPr>
        <w:pStyle w:val="Heading3"/>
      </w:pPr>
      <w:bookmarkStart w:id="20" w:name="_Toc163478803"/>
      <w:bookmarkStart w:id="21" w:name="_Toc167961238"/>
      <w:r w:rsidRPr="0061464D">
        <w:t>THE PREMISES</w:t>
      </w:r>
      <w:bookmarkEnd w:id="20"/>
      <w:bookmarkEnd w:id="21"/>
    </w:p>
    <w:p w14:paraId="04C2BFD9" w14:textId="1C131F41" w:rsidR="00022628" w:rsidRPr="003B4C00" w:rsidRDefault="00C82773" w:rsidP="009A1821">
      <w:pPr>
        <w:pStyle w:val="CSPara11"/>
        <w:rPr>
          <w:lang w:eastAsia="en-AU"/>
        </w:rPr>
      </w:pPr>
      <w:r w:rsidRPr="003B4C00">
        <w:rPr>
          <w:lang w:eastAsia="en-AU"/>
        </w:rPr>
        <w:t xml:space="preserve">Subject to any access requirements </w:t>
      </w:r>
      <w:r w:rsidR="00451CFA">
        <w:rPr>
          <w:lang w:eastAsia="en-AU"/>
        </w:rPr>
        <w:t>for the Premises</w:t>
      </w:r>
      <w:r w:rsidR="005A34F1">
        <w:rPr>
          <w:lang w:eastAsia="en-AU"/>
        </w:rPr>
        <w:t xml:space="preserve"> as directed by the Principal,</w:t>
      </w:r>
      <w:r w:rsidR="00451CFA">
        <w:rPr>
          <w:lang w:eastAsia="en-AU"/>
        </w:rPr>
        <w:t xml:space="preserve"> </w:t>
      </w:r>
      <w:r w:rsidRPr="003B4C00">
        <w:rPr>
          <w:lang w:eastAsia="en-AU"/>
        </w:rPr>
        <w:t>the Principal will ensure that the Contractor is granted sufficient access to the Premises to enable it to carry out the work under the Contract.</w:t>
      </w:r>
    </w:p>
    <w:p w14:paraId="79F895ED" w14:textId="6ECDEFA6" w:rsidR="00C82773" w:rsidRPr="003B4C00" w:rsidRDefault="00C82773" w:rsidP="009A1821">
      <w:pPr>
        <w:pStyle w:val="CSPara11"/>
        <w:rPr>
          <w:lang w:eastAsia="en-AU"/>
        </w:rPr>
      </w:pPr>
      <w:r w:rsidRPr="003B4C00">
        <w:rPr>
          <w:lang w:eastAsia="en-AU"/>
        </w:rPr>
        <w:t xml:space="preserve">Notwithstanding clause </w:t>
      </w:r>
      <w:r w:rsidR="00D217B2">
        <w:rPr>
          <w:lang w:eastAsia="en-AU"/>
        </w:rPr>
        <w:t>5</w:t>
      </w:r>
      <w:r w:rsidRPr="003B4C00">
        <w:rPr>
          <w:lang w:eastAsia="en-AU"/>
        </w:rPr>
        <w:t>.1 above, the Contractor shall only be provided with such access to the Premises as is necessary to enable it to carry out the work under the Contract.</w:t>
      </w:r>
    </w:p>
    <w:p w14:paraId="2E537F39" w14:textId="77777777" w:rsidR="00375605" w:rsidRDefault="00C82773" w:rsidP="00375605">
      <w:pPr>
        <w:pStyle w:val="CSPara11"/>
        <w:keepNext/>
        <w:rPr>
          <w:lang w:eastAsia="en-AU"/>
        </w:rPr>
      </w:pPr>
      <w:r w:rsidRPr="003B4C00">
        <w:rPr>
          <w:lang w:eastAsia="en-AU"/>
        </w:rPr>
        <w:t>The Contractor warrants that</w:t>
      </w:r>
      <w:r w:rsidR="00375605">
        <w:rPr>
          <w:lang w:eastAsia="en-AU"/>
        </w:rPr>
        <w:t>:</w:t>
      </w:r>
    </w:p>
    <w:p w14:paraId="353C5B04" w14:textId="0DE53CA0" w:rsidR="00C82773" w:rsidRPr="003B4C00" w:rsidRDefault="00C82773" w:rsidP="009A1821">
      <w:pPr>
        <w:pStyle w:val="CSParaa0"/>
      </w:pPr>
      <w:r w:rsidRPr="003B4C00">
        <w:t xml:space="preserve">it will comply with any access </w:t>
      </w:r>
      <w:r w:rsidR="006614DB">
        <w:t>requirements</w:t>
      </w:r>
      <w:r w:rsidR="004C3C72">
        <w:t>,</w:t>
      </w:r>
      <w:r w:rsidRPr="003B4C00">
        <w:t xml:space="preserve"> security measures</w:t>
      </w:r>
      <w:r w:rsidR="004C3C72">
        <w:t xml:space="preserve"> or any other requirements specific to the Premises,</w:t>
      </w:r>
      <w:r w:rsidRPr="003B4C00">
        <w:t xml:space="preserve"> </w:t>
      </w:r>
      <w:r w:rsidR="006614DB">
        <w:t xml:space="preserve">as set out in </w:t>
      </w:r>
      <w:r w:rsidR="004C3C72" w:rsidRPr="006A1D82">
        <w:t xml:space="preserve">the </w:t>
      </w:r>
      <w:r w:rsidR="004B714D">
        <w:t>Order</w:t>
      </w:r>
      <w:r w:rsidR="004C3C72" w:rsidRPr="006A1D82">
        <w:t>,</w:t>
      </w:r>
      <w:r w:rsidR="006614DB" w:rsidRPr="006A1D82">
        <w:t xml:space="preserve"> </w:t>
      </w:r>
      <w:r w:rsidRPr="006A1D82">
        <w:t>or as</w:t>
      </w:r>
      <w:r w:rsidRPr="003B4C00">
        <w:t xml:space="preserve"> directed by the Principal;</w:t>
      </w:r>
    </w:p>
    <w:p w14:paraId="30C6291D" w14:textId="0DFAFD9A" w:rsidR="00C82773" w:rsidRPr="003B4C00" w:rsidRDefault="00C82773" w:rsidP="009A1821">
      <w:pPr>
        <w:pStyle w:val="CSParaa0"/>
      </w:pPr>
      <w:r w:rsidRPr="003B4C00">
        <w:t xml:space="preserve">it will take reasonable steps to minimise disruption </w:t>
      </w:r>
      <w:r w:rsidR="006614DB">
        <w:t>to the administration and operation, or any other activities at the</w:t>
      </w:r>
      <w:r w:rsidR="004C3C72">
        <w:t xml:space="preserve"> </w:t>
      </w:r>
      <w:r w:rsidR="007C48D7" w:rsidRPr="003B4C00">
        <w:t>Premises;</w:t>
      </w:r>
    </w:p>
    <w:p w14:paraId="64736AC4" w14:textId="11D912A9" w:rsidR="007C48D7" w:rsidRPr="003B4C00" w:rsidRDefault="007C48D7" w:rsidP="009A1821">
      <w:pPr>
        <w:pStyle w:val="CSParaa0"/>
      </w:pPr>
      <w:r w:rsidRPr="003B4C00">
        <w:t>it will not examine, copy, remove or otherwise interfere with anything on the Premises except for the purposes of undertaking the work under the Contract;</w:t>
      </w:r>
    </w:p>
    <w:p w14:paraId="203240E7" w14:textId="4B5BEECB" w:rsidR="007C48D7" w:rsidRPr="00CE5875" w:rsidRDefault="007C48D7" w:rsidP="009A1821">
      <w:pPr>
        <w:pStyle w:val="CSParaa0"/>
      </w:pPr>
      <w:r w:rsidRPr="00CE5875">
        <w:t>it will ensure that any of its employees attending to the Premises also compl</w:t>
      </w:r>
      <w:r w:rsidR="00363658">
        <w:t>y</w:t>
      </w:r>
      <w:r w:rsidRPr="00CE5875">
        <w:t xml:space="preserve"> with the requirements of the Contract.</w:t>
      </w:r>
    </w:p>
    <w:p w14:paraId="2C83E5FC" w14:textId="76582E20" w:rsidR="001A489C" w:rsidRPr="00CE5875" w:rsidRDefault="001A489C" w:rsidP="009A1821">
      <w:pPr>
        <w:pStyle w:val="Heading3"/>
      </w:pPr>
      <w:bookmarkStart w:id="22" w:name="_Toc163478804"/>
      <w:bookmarkStart w:id="23" w:name="_Toc167961239"/>
      <w:r w:rsidRPr="00CE5875">
        <w:t>WORK HEALTH AND SAFETY</w:t>
      </w:r>
      <w:bookmarkEnd w:id="22"/>
      <w:bookmarkEnd w:id="23"/>
    </w:p>
    <w:p w14:paraId="60ACBE96" w14:textId="77777777" w:rsidR="00375605" w:rsidRDefault="001A489C" w:rsidP="00375605">
      <w:pPr>
        <w:pStyle w:val="CSPara11"/>
        <w:keepNext/>
      </w:pPr>
      <w:r>
        <w:t>For the purposes of this clause</w:t>
      </w:r>
      <w:r w:rsidR="00375605">
        <w:t>:</w:t>
      </w:r>
    </w:p>
    <w:p w14:paraId="29EEB15E" w14:textId="544470EB" w:rsidR="001A489C" w:rsidRDefault="001A489C" w:rsidP="00854363">
      <w:pPr>
        <w:pStyle w:val="CSParagraph"/>
      </w:pPr>
      <w:r w:rsidRPr="00C85E72">
        <w:rPr>
          <w:b/>
          <w:bCs/>
        </w:rPr>
        <w:t>Act</w:t>
      </w:r>
      <w:r w:rsidRPr="006535B1">
        <w:t xml:space="preserve"> means the </w:t>
      </w:r>
      <w:r w:rsidRPr="00854363">
        <w:rPr>
          <w:i/>
          <w:iCs/>
        </w:rPr>
        <w:t>Work Health and Safety Act 2011</w:t>
      </w:r>
      <w:r w:rsidRPr="006535B1">
        <w:t xml:space="preserve"> (Qld);</w:t>
      </w:r>
    </w:p>
    <w:p w14:paraId="1F910761" w14:textId="2FEF0F37" w:rsidR="00AE59D4" w:rsidRDefault="00AE59D4" w:rsidP="00854363">
      <w:pPr>
        <w:pStyle w:val="CSParagraph"/>
      </w:pPr>
      <w:r w:rsidRPr="00C85E72">
        <w:rPr>
          <w:b/>
          <w:bCs/>
        </w:rPr>
        <w:t>ACM</w:t>
      </w:r>
      <w:r>
        <w:t xml:space="preserve"> (from asbestos containing material) has the meaning given to it in the WHS Laws;</w:t>
      </w:r>
    </w:p>
    <w:p w14:paraId="31375DCF" w14:textId="085533DD" w:rsidR="00AE59D4" w:rsidRPr="006535B1" w:rsidRDefault="00596477" w:rsidP="00854363">
      <w:pPr>
        <w:pStyle w:val="CSParagraph"/>
      </w:pPr>
      <w:r>
        <w:rPr>
          <w:b/>
          <w:bCs/>
        </w:rPr>
        <w:lastRenderedPageBreak/>
        <w:t>a</w:t>
      </w:r>
      <w:r w:rsidR="00AE59D4" w:rsidRPr="00C85E72">
        <w:rPr>
          <w:b/>
          <w:bCs/>
        </w:rPr>
        <w:t>sbestos</w:t>
      </w:r>
      <w:r>
        <w:t xml:space="preserve"> </w:t>
      </w:r>
      <w:r w:rsidR="00AE59D4">
        <w:t>has the meaning given to it in the WHS Laws;</w:t>
      </w:r>
    </w:p>
    <w:p w14:paraId="274C4A6E" w14:textId="54457C0E" w:rsidR="001A489C" w:rsidRPr="006535B1" w:rsidRDefault="001A489C" w:rsidP="00854363">
      <w:pPr>
        <w:pStyle w:val="CSParagraph"/>
      </w:pPr>
      <w:r w:rsidRPr="00854363">
        <w:rPr>
          <w:b/>
          <w:bCs/>
        </w:rPr>
        <w:t>inspector</w:t>
      </w:r>
      <w:r w:rsidRPr="006535B1">
        <w:t xml:space="preserve">, </w:t>
      </w:r>
      <w:r w:rsidRPr="00854363">
        <w:rPr>
          <w:b/>
          <w:bCs/>
        </w:rPr>
        <w:t>notifiable incident</w:t>
      </w:r>
      <w:r w:rsidRPr="006535B1">
        <w:t xml:space="preserve">, </w:t>
      </w:r>
      <w:r w:rsidR="00814E0C" w:rsidRPr="00854363">
        <w:rPr>
          <w:b/>
          <w:bCs/>
        </w:rPr>
        <w:t>regulator</w:t>
      </w:r>
      <w:r w:rsidR="00814E0C" w:rsidRPr="006535B1">
        <w:t xml:space="preserve">, </w:t>
      </w:r>
      <w:r w:rsidRPr="00854363">
        <w:rPr>
          <w:b/>
          <w:bCs/>
        </w:rPr>
        <w:t>structure</w:t>
      </w:r>
      <w:r w:rsidRPr="006535B1">
        <w:t xml:space="preserve"> and </w:t>
      </w:r>
      <w:r w:rsidR="00814E0C" w:rsidRPr="00854363">
        <w:rPr>
          <w:b/>
          <w:bCs/>
        </w:rPr>
        <w:t>workplac</w:t>
      </w:r>
      <w:r w:rsidR="00596477" w:rsidRPr="00854363">
        <w:rPr>
          <w:b/>
          <w:bCs/>
        </w:rPr>
        <w:t>e</w:t>
      </w:r>
      <w:r w:rsidR="00814E0C" w:rsidRPr="006535B1">
        <w:t xml:space="preserve"> </w:t>
      </w:r>
      <w:r w:rsidRPr="006535B1">
        <w:t>have the same meaning</w:t>
      </w:r>
      <w:r w:rsidR="00621657" w:rsidRPr="006535B1">
        <w:t>s</w:t>
      </w:r>
      <w:r w:rsidRPr="006535B1">
        <w:t xml:space="preserve"> as in the Act</w:t>
      </w:r>
      <w:r w:rsidR="004C45C4" w:rsidRPr="006535B1">
        <w:t>;</w:t>
      </w:r>
    </w:p>
    <w:p w14:paraId="440BEA1A" w14:textId="2467E778" w:rsidR="00F27278" w:rsidRPr="006535B1" w:rsidRDefault="004C45C4" w:rsidP="00854363">
      <w:pPr>
        <w:pStyle w:val="CSParagraph"/>
      </w:pPr>
      <w:r w:rsidRPr="00C85E72">
        <w:rPr>
          <w:b/>
          <w:bCs/>
        </w:rPr>
        <w:t>Regulation</w:t>
      </w:r>
      <w:r w:rsidRPr="006535B1">
        <w:t xml:space="preserve"> means the </w:t>
      </w:r>
      <w:r w:rsidRPr="00854363">
        <w:rPr>
          <w:i/>
          <w:iCs/>
        </w:rPr>
        <w:t>Work Health and Safety Regulation 2011</w:t>
      </w:r>
      <w:r w:rsidRPr="006535B1">
        <w:t xml:space="preserve"> (Qld)</w:t>
      </w:r>
      <w:r w:rsidR="00F27278" w:rsidRPr="006535B1">
        <w:t>;</w:t>
      </w:r>
    </w:p>
    <w:p w14:paraId="1DCE179C" w14:textId="28038E11" w:rsidR="004C45C4" w:rsidRPr="006535B1" w:rsidRDefault="00F27278" w:rsidP="00854363">
      <w:pPr>
        <w:pStyle w:val="CSParagraph"/>
      </w:pPr>
      <w:r w:rsidRPr="00C85E72">
        <w:rPr>
          <w:b/>
          <w:bCs/>
        </w:rPr>
        <w:t>WHS Laws</w:t>
      </w:r>
      <w:r w:rsidRPr="006535B1">
        <w:t xml:space="preserve"> means the Act, the Regulation and all other applicable work health and safety legislation, regulations, rules, Codes of Practice and Australian Standards</w:t>
      </w:r>
      <w:r w:rsidR="004C45C4" w:rsidRPr="006535B1">
        <w:t>.</w:t>
      </w:r>
    </w:p>
    <w:p w14:paraId="69C6A419" w14:textId="77777777" w:rsidR="00375605" w:rsidRDefault="001A489C" w:rsidP="00375605">
      <w:pPr>
        <w:pStyle w:val="CSPara11"/>
        <w:keepNext/>
      </w:pPr>
      <w:r w:rsidRPr="006535B1">
        <w:t>In relation to the work under the Contract, the Contractor will</w:t>
      </w:r>
      <w:r w:rsidR="00375605">
        <w:t>:</w:t>
      </w:r>
    </w:p>
    <w:p w14:paraId="26246222" w14:textId="5E186AD0" w:rsidR="001A489C" w:rsidRPr="006535B1" w:rsidRDefault="001A489C" w:rsidP="009A1821">
      <w:pPr>
        <w:pStyle w:val="CSParaa0"/>
      </w:pPr>
      <w:r w:rsidRPr="006535B1">
        <w:t xml:space="preserve">comply with and discharge all obligations imposed on the Contractor </w:t>
      </w:r>
      <w:r w:rsidR="006D24BD" w:rsidRPr="006535B1">
        <w:t>under the WHS Laws</w:t>
      </w:r>
      <w:r w:rsidRPr="006535B1">
        <w:t>;</w:t>
      </w:r>
    </w:p>
    <w:p w14:paraId="5CD57749" w14:textId="0802A6A4" w:rsidR="001A489C" w:rsidRPr="006535B1" w:rsidRDefault="001A489C" w:rsidP="009A1821">
      <w:pPr>
        <w:pStyle w:val="CSParaa0"/>
      </w:pPr>
      <w:r w:rsidRPr="006535B1">
        <w:t>unless otherwise advised in writing, accept that it is the person having management or control of the workplace at which the work under the Contract is being undertaken;</w:t>
      </w:r>
    </w:p>
    <w:p w14:paraId="044E098F" w14:textId="555E4562" w:rsidR="001A489C" w:rsidRPr="006535B1" w:rsidRDefault="001A489C" w:rsidP="009A1821">
      <w:pPr>
        <w:pStyle w:val="CSParaa0"/>
      </w:pPr>
      <w:r w:rsidRPr="006535B1">
        <w:t xml:space="preserve">discharge the duties of a person who conducts a business or undertaking under the </w:t>
      </w:r>
      <w:r w:rsidR="0027516E" w:rsidRPr="006535B1">
        <w:t>WHS Laws;</w:t>
      </w:r>
      <w:r w:rsidRPr="006535B1">
        <w:t xml:space="preserve"> and</w:t>
      </w:r>
    </w:p>
    <w:p w14:paraId="40D164DA" w14:textId="186DCFD1" w:rsidR="001A489C" w:rsidRPr="006535B1" w:rsidRDefault="001A489C" w:rsidP="009A1821">
      <w:pPr>
        <w:pStyle w:val="CSParaa0"/>
      </w:pPr>
      <w:r w:rsidRPr="006535B1">
        <w:t xml:space="preserve">without limiting </w:t>
      </w:r>
      <w:r w:rsidR="0027516E" w:rsidRPr="006535B1">
        <w:t xml:space="preserve">clause </w:t>
      </w:r>
      <w:r w:rsidR="008063F1">
        <w:t>6</w:t>
      </w:r>
      <w:r w:rsidR="0027516E" w:rsidRPr="006535B1">
        <w:t>.2(a)</w:t>
      </w:r>
      <w:r w:rsidRPr="006535B1">
        <w:t xml:space="preserve">, </w:t>
      </w:r>
      <w:r w:rsidR="00C676DE" w:rsidRPr="006535B1">
        <w:t xml:space="preserve">the Contractor will </w:t>
      </w:r>
      <w:r w:rsidRPr="006535B1">
        <w:t xml:space="preserve">ensure its officers, </w:t>
      </w:r>
      <w:r w:rsidR="0027516E" w:rsidRPr="006535B1">
        <w:t>workers</w:t>
      </w:r>
      <w:r w:rsidR="00E04211" w:rsidRPr="006535B1">
        <w:t>,</w:t>
      </w:r>
      <w:r w:rsidR="0027516E" w:rsidRPr="006535B1">
        <w:t xml:space="preserve"> </w:t>
      </w:r>
      <w:r w:rsidRPr="006535B1">
        <w:t xml:space="preserve">and agents discharge their respective duties under the </w:t>
      </w:r>
      <w:r w:rsidR="0027516E" w:rsidRPr="006535B1">
        <w:t xml:space="preserve">WHS Laws </w:t>
      </w:r>
      <w:r w:rsidRPr="006535B1">
        <w:t>in connection with the work under the Contract.</w:t>
      </w:r>
    </w:p>
    <w:p w14:paraId="47DC8501" w14:textId="325B2B07" w:rsidR="001A489C" w:rsidRPr="006535B1" w:rsidRDefault="001A489C" w:rsidP="009A1821">
      <w:pPr>
        <w:pStyle w:val="CSPara11"/>
      </w:pPr>
      <w:r w:rsidRPr="006535B1">
        <w:t xml:space="preserve">Without limiting any other obligations of the Contractor under </w:t>
      </w:r>
      <w:r w:rsidR="00B71E11" w:rsidRPr="006535B1">
        <w:t xml:space="preserve">the </w:t>
      </w:r>
      <w:r w:rsidRPr="006535B1">
        <w:t xml:space="preserve">Contract, or </w:t>
      </w:r>
      <w:r w:rsidR="00B71E11" w:rsidRPr="006535B1">
        <w:t>the WHS Laws</w:t>
      </w:r>
      <w:r w:rsidRPr="006535B1">
        <w:t>, in relation to the work under the Contract, the Contractor will</w:t>
      </w:r>
      <w:r w:rsidR="00006B97">
        <w:t xml:space="preserve">, </w:t>
      </w:r>
      <w:r w:rsidR="00694D71" w:rsidRPr="006535B1">
        <w:t xml:space="preserve">in performing its obligations under the Contract, </w:t>
      </w:r>
      <w:r w:rsidRPr="006535B1">
        <w:t>take into account and take appropriate action having regard to any information given to the Contractor by the Principal or any other person, about hazards and risks at or in the vicinity of the workplace where the work under the Contract is being carried out.</w:t>
      </w:r>
    </w:p>
    <w:p w14:paraId="78DD53DE" w14:textId="77777777" w:rsidR="00375605" w:rsidRDefault="001A489C" w:rsidP="00375605">
      <w:pPr>
        <w:pStyle w:val="CSPara11"/>
        <w:keepNext/>
      </w:pPr>
      <w:r w:rsidRPr="006535B1">
        <w:t>The Contractor will indemnify the Principal against any claim, action, demand, loss, damage, cost or expense which may be brought against, or suffered or incurred by, the Principal as a result of or in connection with</w:t>
      </w:r>
      <w:r w:rsidR="00375605">
        <w:t>:</w:t>
      </w:r>
    </w:p>
    <w:p w14:paraId="5260D6D2" w14:textId="04923A90" w:rsidR="001A489C" w:rsidRPr="006535B1" w:rsidRDefault="001A489C" w:rsidP="009A1821">
      <w:pPr>
        <w:pStyle w:val="CSParaa0"/>
      </w:pPr>
      <w:r w:rsidRPr="006535B1">
        <w:t>any breach of this clause</w:t>
      </w:r>
      <w:r w:rsidR="00694D71" w:rsidRPr="006535B1">
        <w:t xml:space="preserve"> </w:t>
      </w:r>
      <w:r w:rsidR="008063F1">
        <w:t>6</w:t>
      </w:r>
      <w:r w:rsidR="004C3C72">
        <w:t>.</w:t>
      </w:r>
      <w:r w:rsidRPr="006535B1">
        <w:t>by the Contractor;</w:t>
      </w:r>
    </w:p>
    <w:p w14:paraId="681E076F" w14:textId="165785CF" w:rsidR="001A489C" w:rsidRPr="006535B1" w:rsidRDefault="001A489C" w:rsidP="009A1821">
      <w:pPr>
        <w:pStyle w:val="CSParaa0"/>
      </w:pPr>
      <w:r w:rsidRPr="006535B1">
        <w:t>any breach by the Contractor of its obligations under the</w:t>
      </w:r>
      <w:r w:rsidR="00101456" w:rsidRPr="006535B1">
        <w:t xml:space="preserve"> WHS Laws</w:t>
      </w:r>
      <w:r w:rsidRPr="006535B1">
        <w:t>;</w:t>
      </w:r>
      <w:r w:rsidR="0027516E" w:rsidRPr="006535B1">
        <w:t xml:space="preserve"> and</w:t>
      </w:r>
    </w:p>
    <w:p w14:paraId="631022A9" w14:textId="73C51166" w:rsidR="001A489C" w:rsidRPr="006535B1" w:rsidRDefault="001A489C" w:rsidP="009A1821">
      <w:pPr>
        <w:pStyle w:val="CSParaa0"/>
      </w:pPr>
      <w:r w:rsidRPr="006535B1">
        <w:t xml:space="preserve">any enforcement of obligations imposed on the Contractor under the </w:t>
      </w:r>
      <w:r w:rsidR="0027516E" w:rsidRPr="006535B1">
        <w:t>WHS Laws</w:t>
      </w:r>
      <w:r w:rsidRPr="006535B1">
        <w:t>.</w:t>
      </w:r>
    </w:p>
    <w:p w14:paraId="0EE58131" w14:textId="77777777" w:rsidR="00375605" w:rsidRDefault="001A489C" w:rsidP="00375605">
      <w:pPr>
        <w:pStyle w:val="CSPara11"/>
        <w:keepNext/>
      </w:pPr>
      <w:r w:rsidRPr="006535B1">
        <w:t>If a notifiable incident occurs at the workplace at which the work under the Contract is being undertaken, the Contractor must</w:t>
      </w:r>
      <w:r w:rsidR="00375605">
        <w:t>:</w:t>
      </w:r>
    </w:p>
    <w:p w14:paraId="33FBFCBA" w14:textId="5DE75645" w:rsidR="001A489C" w:rsidRPr="006535B1" w:rsidRDefault="001A489C" w:rsidP="009A1821">
      <w:pPr>
        <w:pStyle w:val="CSParaa0"/>
      </w:pPr>
      <w:r w:rsidRPr="006535B1">
        <w:t xml:space="preserve">immediately notify the regulator and the </w:t>
      </w:r>
      <w:r w:rsidR="00EE4DAA">
        <w:t>Contract Manager</w:t>
      </w:r>
      <w:r w:rsidR="00884A53" w:rsidRPr="0070106C">
        <w:t xml:space="preserve"> </w:t>
      </w:r>
      <w:r w:rsidRPr="00884A53">
        <w:t xml:space="preserve">of </w:t>
      </w:r>
      <w:r w:rsidRPr="006535B1">
        <w:t>the notifiable incident</w:t>
      </w:r>
      <w:bookmarkStart w:id="24" w:name="_Hlk80704626"/>
      <w:r w:rsidR="004E008A" w:rsidRPr="006535B1">
        <w:t xml:space="preserve"> and provide copies of any communications, notices or reports provided to or received from the regulator or any </w:t>
      </w:r>
      <w:r w:rsidR="0063134B" w:rsidRPr="006535B1">
        <w:t>A</w:t>
      </w:r>
      <w:r w:rsidR="004E008A" w:rsidRPr="006535B1">
        <w:t>uthority regarding the notifiable incident</w:t>
      </w:r>
      <w:bookmarkEnd w:id="24"/>
      <w:r w:rsidR="00671174" w:rsidRPr="006535B1">
        <w:t xml:space="preserve"> to </w:t>
      </w:r>
      <w:r w:rsidR="00671174" w:rsidRPr="00884A53">
        <w:t xml:space="preserve">the </w:t>
      </w:r>
      <w:r w:rsidR="00EE4DAA">
        <w:t>Contract Manager</w:t>
      </w:r>
      <w:r w:rsidRPr="00884A53">
        <w:t>;</w:t>
      </w:r>
    </w:p>
    <w:p w14:paraId="31A5B1C8" w14:textId="7093D162" w:rsidR="004E008A" w:rsidRPr="006535B1" w:rsidRDefault="001A489C" w:rsidP="009A1821">
      <w:pPr>
        <w:pStyle w:val="CSParaa0"/>
      </w:pPr>
      <w:r w:rsidRPr="006535B1">
        <w:t xml:space="preserve">take all reasonably practicable steps to secure the </w:t>
      </w:r>
      <w:r w:rsidR="003E17AC">
        <w:t>Premises</w:t>
      </w:r>
      <w:r w:rsidR="007463F2" w:rsidRPr="006535B1">
        <w:t xml:space="preserve"> </w:t>
      </w:r>
      <w:r w:rsidRPr="006535B1">
        <w:t xml:space="preserve">where the notifiable incident occurred until an inspector arrives at </w:t>
      </w:r>
      <w:r w:rsidR="003E17AC">
        <w:t>the Premises</w:t>
      </w:r>
      <w:r w:rsidRPr="006535B1">
        <w:t xml:space="preserve"> or any earlier time that an inspector directs</w:t>
      </w:r>
      <w:bookmarkStart w:id="25" w:name="_Hlk80704758"/>
      <w:r w:rsidR="004E008A" w:rsidRPr="006535B1">
        <w:t>;</w:t>
      </w:r>
    </w:p>
    <w:p w14:paraId="3CA20199" w14:textId="6376794B" w:rsidR="004E008A" w:rsidRPr="006535B1" w:rsidRDefault="004E008A" w:rsidP="009A1821">
      <w:pPr>
        <w:pStyle w:val="CSParaa0"/>
      </w:pPr>
      <w:r w:rsidRPr="006535B1">
        <w:t xml:space="preserve">conduct a thorough investigation in relation to the root cause and contributing factors of the notifiable incident and provide a copy of the written investigation report within 10 business days of the </w:t>
      </w:r>
      <w:r w:rsidR="00EE4DAA">
        <w:t>Contract Manager</w:t>
      </w:r>
      <w:r w:rsidRPr="006535B1">
        <w:t>'s request; and</w:t>
      </w:r>
    </w:p>
    <w:p w14:paraId="651B29D5" w14:textId="2E243069" w:rsidR="001A489C" w:rsidRPr="006535B1" w:rsidRDefault="004E008A" w:rsidP="009A1821">
      <w:pPr>
        <w:pStyle w:val="CSParaa0"/>
      </w:pPr>
      <w:r w:rsidRPr="006535B1">
        <w:t>if the Principal wishes to conduct its own investigation, provide the Principal with reasonable assistance (including access to relevant documents and the Contractor's personnel) in investigating any such notifiable incident</w:t>
      </w:r>
      <w:bookmarkEnd w:id="25"/>
      <w:r w:rsidR="001A489C" w:rsidRPr="006535B1">
        <w:t>.</w:t>
      </w:r>
    </w:p>
    <w:p w14:paraId="4D0ED65A" w14:textId="77777777" w:rsidR="00375605" w:rsidRDefault="001A489C" w:rsidP="00375605">
      <w:pPr>
        <w:pStyle w:val="CSPara11"/>
        <w:keepNext/>
      </w:pPr>
      <w:r w:rsidRPr="006535B1">
        <w:t xml:space="preserve">Without limiting any other obligation of the Contractor under </w:t>
      </w:r>
      <w:r w:rsidR="0027516E" w:rsidRPr="006535B1">
        <w:t xml:space="preserve">the </w:t>
      </w:r>
      <w:r w:rsidRPr="006535B1">
        <w:t xml:space="preserve">Contract, or </w:t>
      </w:r>
      <w:r w:rsidR="0027516E" w:rsidRPr="006535B1">
        <w:t>the WHS Laws</w:t>
      </w:r>
      <w:r w:rsidRPr="006535B1">
        <w:t>, if material which might contain asbestos or other hazardous substance is discovered, the Contractor must</w:t>
      </w:r>
      <w:r w:rsidR="00375605">
        <w:t>:</w:t>
      </w:r>
    </w:p>
    <w:p w14:paraId="2B9B598E" w14:textId="1599EC67" w:rsidR="001A489C" w:rsidRPr="006535B1" w:rsidRDefault="001A489C" w:rsidP="009A1821">
      <w:pPr>
        <w:pStyle w:val="CSParaa0"/>
      </w:pPr>
      <w:r w:rsidRPr="006535B1">
        <w:t xml:space="preserve">immediately notify the </w:t>
      </w:r>
      <w:r w:rsidR="00EE4DAA">
        <w:t>Contract Manager</w:t>
      </w:r>
      <w:r w:rsidR="00447379">
        <w:t>;</w:t>
      </w:r>
      <w:r w:rsidRPr="006535B1">
        <w:t xml:space="preserve"> and</w:t>
      </w:r>
    </w:p>
    <w:p w14:paraId="4533DA63" w14:textId="6E2AC59A" w:rsidR="0027516E" w:rsidRDefault="001A489C" w:rsidP="009A1821">
      <w:pPr>
        <w:pStyle w:val="CSParaa0"/>
      </w:pPr>
      <w:r w:rsidRPr="006535B1">
        <w:t xml:space="preserve">comply with all applicable obligations and restrictions imposed by the </w:t>
      </w:r>
      <w:r w:rsidR="0027516E" w:rsidRPr="006535B1">
        <w:t>WHS Laws</w:t>
      </w:r>
      <w:r>
        <w:t>.</w:t>
      </w:r>
    </w:p>
    <w:p w14:paraId="47856767" w14:textId="042B03C9" w:rsidR="00854363" w:rsidRPr="00854363" w:rsidRDefault="00EE1B4C" w:rsidP="00976EFB">
      <w:pPr>
        <w:pStyle w:val="CSPara11"/>
        <w:keepNext/>
        <w:numPr>
          <w:ilvl w:val="2"/>
          <w:numId w:val="2"/>
        </w:numPr>
        <w:rPr>
          <w:b/>
          <w:bCs/>
        </w:rPr>
      </w:pPr>
      <w:r w:rsidRPr="00E10855">
        <w:rPr>
          <w:b/>
          <w:bCs/>
        </w:rPr>
        <w:lastRenderedPageBreak/>
        <w:t>Asbestos and ACM</w:t>
      </w:r>
    </w:p>
    <w:p w14:paraId="3B3C6CC9" w14:textId="168C8A71" w:rsidR="00755C82" w:rsidRPr="00042D1F" w:rsidRDefault="006B3078" w:rsidP="00B952EF">
      <w:pPr>
        <w:pStyle w:val="CSParaa0"/>
      </w:pPr>
      <w:r w:rsidRPr="0061464D">
        <w:t>Where the Principal informs the Contractor that a</w:t>
      </w:r>
      <w:r w:rsidR="00EE1B4C" w:rsidRPr="0061464D">
        <w:t>sbestos</w:t>
      </w:r>
      <w:r w:rsidR="00EE1B4C" w:rsidRPr="005A34F1">
        <w:t xml:space="preserve"> and/or</w:t>
      </w:r>
      <w:r w:rsidR="00EE1B4C" w:rsidRPr="00042D1F">
        <w:t xml:space="preserve"> ACM are known to be, or are likely to be, present at the Premises</w:t>
      </w:r>
      <w:r w:rsidRPr="00042D1F">
        <w:t xml:space="preserve">, the Contractor acknowledge it’s responsibility to ensure that it receives </w:t>
      </w:r>
      <w:r w:rsidR="00EE1B4C" w:rsidRPr="00042D1F">
        <w:t>and inspect</w:t>
      </w:r>
      <w:r w:rsidRPr="00042D1F">
        <w:t>s</w:t>
      </w:r>
      <w:r w:rsidR="00EE1B4C" w:rsidRPr="00042D1F">
        <w:t xml:space="preserve"> </w:t>
      </w:r>
      <w:r w:rsidR="00755C82" w:rsidRPr="00042D1F">
        <w:t xml:space="preserve">a copy of the workplace asbestos register and the workplace asbestos management plan identifying, amongst other things, the locations at the </w:t>
      </w:r>
      <w:r w:rsidR="00B577D2" w:rsidRPr="00042D1F">
        <w:t xml:space="preserve">Premises </w:t>
      </w:r>
      <w:r w:rsidR="00755C82" w:rsidRPr="00042D1F">
        <w:t>at which asbestos and/or ACM are known to be present or are likely to be present.</w:t>
      </w:r>
    </w:p>
    <w:p w14:paraId="7B907823" w14:textId="77777777" w:rsidR="00375605" w:rsidRDefault="00755C82" w:rsidP="00375605">
      <w:pPr>
        <w:pStyle w:val="CSParaa0"/>
        <w:keepNext/>
      </w:pPr>
      <w:r w:rsidRPr="00755C82">
        <w:t>Without limiting any other obligation of the Contractor under this Contract, the Act, the Regulation or any other regulation, if material which might contain asbestos or other hazardous substance is discovered, the Contractor must</w:t>
      </w:r>
      <w:r w:rsidR="00375605">
        <w:t>:</w:t>
      </w:r>
    </w:p>
    <w:p w14:paraId="091AB7E3" w14:textId="4D42179B" w:rsidR="00755C82" w:rsidRPr="00755C82" w:rsidRDefault="00755C82" w:rsidP="00B952EF">
      <w:pPr>
        <w:pStyle w:val="CSParai"/>
      </w:pPr>
      <w:r w:rsidRPr="00755C82">
        <w:t xml:space="preserve">not disturb the asbestos, ACM or material which is reasonably believed to be asbestos or ACM pending further direction from the </w:t>
      </w:r>
      <w:r>
        <w:t>Principal</w:t>
      </w:r>
      <w:r w:rsidRPr="00755C82">
        <w:t>;</w:t>
      </w:r>
    </w:p>
    <w:p w14:paraId="610D375C" w14:textId="228021A6" w:rsidR="00755C82" w:rsidRPr="00755C82" w:rsidRDefault="00755C82" w:rsidP="00B952EF">
      <w:pPr>
        <w:pStyle w:val="CSParai"/>
      </w:pPr>
      <w:r w:rsidRPr="00755C82">
        <w:t xml:space="preserve">immediately notify the </w:t>
      </w:r>
      <w:r>
        <w:t>Principal</w:t>
      </w:r>
      <w:r w:rsidRPr="00755C82">
        <w:t xml:space="preserve"> of the existence and location of the asbestos, ACM or material which is reasonably believed could be asbestos or ACM; and</w:t>
      </w:r>
    </w:p>
    <w:p w14:paraId="65E9C1CB" w14:textId="1B694AAC" w:rsidR="00EE1B4C" w:rsidRDefault="00755C82" w:rsidP="00B952EF">
      <w:pPr>
        <w:pStyle w:val="CSParai"/>
      </w:pPr>
      <w:r w:rsidRPr="00755C82">
        <w:t>comply with all applicable obligations and restrictions imposed by the Act, the Regulation and any other Statutory Requirement in relation to asbestos and ACM.</w:t>
      </w:r>
    </w:p>
    <w:p w14:paraId="56EFA0A1" w14:textId="117DE8BB" w:rsidR="001A489C" w:rsidRDefault="001A489C" w:rsidP="009A1821">
      <w:pPr>
        <w:pStyle w:val="Heading3"/>
      </w:pPr>
      <w:bookmarkStart w:id="26" w:name="_Toc163478805"/>
      <w:bookmarkStart w:id="27" w:name="_Toc167961240"/>
      <w:r w:rsidRPr="00F85EFE">
        <w:t>PROTECTION</w:t>
      </w:r>
      <w:r>
        <w:t xml:space="preserve"> OF PERSONS AND PROPERTY</w:t>
      </w:r>
      <w:bookmarkEnd w:id="26"/>
      <w:bookmarkEnd w:id="27"/>
    </w:p>
    <w:p w14:paraId="58A682BD" w14:textId="77777777" w:rsidR="00375605" w:rsidRDefault="001A489C" w:rsidP="00375605">
      <w:pPr>
        <w:pStyle w:val="CSPara11"/>
        <w:keepNext/>
      </w:pPr>
      <w:r>
        <w:t xml:space="preserve">The </w:t>
      </w:r>
      <w:r w:rsidRPr="006535B1">
        <w:t xml:space="preserve">Contractor </w:t>
      </w:r>
      <w:r w:rsidR="00695235" w:rsidRPr="006535B1">
        <w:t>must</w:t>
      </w:r>
      <w:r w:rsidR="00375605">
        <w:t>:</w:t>
      </w:r>
    </w:p>
    <w:p w14:paraId="64541032" w14:textId="705DC6F4" w:rsidR="0027516E" w:rsidRPr="006535B1" w:rsidRDefault="001A489C" w:rsidP="009A1821">
      <w:pPr>
        <w:pStyle w:val="CSParaa0"/>
      </w:pPr>
      <w:r w:rsidRPr="006535B1">
        <w:t xml:space="preserve">take all measures necessary to protect people and </w:t>
      </w:r>
      <w:r w:rsidRPr="00AD6413">
        <w:t>property, av</w:t>
      </w:r>
      <w:r w:rsidRPr="006535B1">
        <w:t>oid unnecessary interference with passage of people and vehicles, prevent nuisance, unreasonable noise</w:t>
      </w:r>
      <w:r w:rsidR="00E04211" w:rsidRPr="006535B1">
        <w:t>,</w:t>
      </w:r>
      <w:r w:rsidRPr="006535B1">
        <w:t xml:space="preserve"> and disturbance</w:t>
      </w:r>
      <w:r w:rsidR="0027516E" w:rsidRPr="006535B1">
        <w:t>; and</w:t>
      </w:r>
    </w:p>
    <w:p w14:paraId="181F386D" w14:textId="0D4705D7" w:rsidR="0027516E" w:rsidRPr="006535B1" w:rsidRDefault="0027516E" w:rsidP="009A1821">
      <w:pPr>
        <w:pStyle w:val="CSParaa0"/>
      </w:pPr>
      <w:r w:rsidRPr="006535B1">
        <w:t xml:space="preserve">for the purposes of clause </w:t>
      </w:r>
      <w:r w:rsidR="00EE4DAA">
        <w:t>7</w:t>
      </w:r>
      <w:r w:rsidRPr="006535B1">
        <w:t xml:space="preserve">.1(a), comply with all reasonable directions of the </w:t>
      </w:r>
      <w:r w:rsidR="00EE4DAA">
        <w:t>Contract Manager</w:t>
      </w:r>
      <w:r w:rsidR="001A489C" w:rsidRPr="006535B1">
        <w:t>.</w:t>
      </w:r>
    </w:p>
    <w:p w14:paraId="41F225A5" w14:textId="03A702E2" w:rsidR="001A489C" w:rsidRPr="00AD6413" w:rsidRDefault="001A489C" w:rsidP="009A1821">
      <w:pPr>
        <w:pStyle w:val="CSPara11"/>
      </w:pPr>
      <w:r w:rsidRPr="006535B1">
        <w:t>If the Contractor damages any property, the Contractor</w:t>
      </w:r>
      <w:r>
        <w:t xml:space="preserve"> </w:t>
      </w:r>
      <w:r w:rsidR="00695235">
        <w:t>must</w:t>
      </w:r>
      <w:r>
        <w:t xml:space="preserve"> provide temporary protection for, and repair it at </w:t>
      </w:r>
      <w:r w:rsidRPr="00AD6413">
        <w:t xml:space="preserve">its </w:t>
      </w:r>
      <w:r w:rsidR="00FE02BD">
        <w:t xml:space="preserve">own </w:t>
      </w:r>
      <w:r w:rsidRPr="00AD6413">
        <w:t>cost.</w:t>
      </w:r>
    </w:p>
    <w:p w14:paraId="019AFDAB" w14:textId="7752DEF5" w:rsidR="001A489C" w:rsidRPr="00AD6413" w:rsidRDefault="001A489C" w:rsidP="009A1821">
      <w:pPr>
        <w:pStyle w:val="Heading3"/>
      </w:pPr>
      <w:bookmarkStart w:id="28" w:name="_Toc163478806"/>
      <w:bookmarkStart w:id="29" w:name="_Toc167961241"/>
      <w:r w:rsidRPr="00AD6413">
        <w:t>CARE OF WORK AND REINSTATEMENT OF DAMAGE</w:t>
      </w:r>
      <w:bookmarkEnd w:id="28"/>
      <w:bookmarkEnd w:id="29"/>
    </w:p>
    <w:p w14:paraId="6BB9BA73" w14:textId="68BF9700" w:rsidR="0027516E" w:rsidRPr="00EF370B" w:rsidRDefault="001A489C" w:rsidP="009A1821">
      <w:pPr>
        <w:pStyle w:val="CSPara11"/>
      </w:pPr>
      <w:r w:rsidRPr="00EF370B">
        <w:t xml:space="preserve">The Contractor </w:t>
      </w:r>
      <w:r w:rsidR="00695235" w:rsidRPr="00EF370B">
        <w:t xml:space="preserve">will </w:t>
      </w:r>
      <w:r w:rsidRPr="00EF370B">
        <w:t>be responsible for the care of the work under the Contract.</w:t>
      </w:r>
    </w:p>
    <w:p w14:paraId="32022A9D" w14:textId="3CC69430" w:rsidR="001A489C" w:rsidRPr="00AD6413" w:rsidRDefault="001A489C" w:rsidP="009A1821">
      <w:pPr>
        <w:pStyle w:val="CSPara11"/>
      </w:pPr>
      <w:r w:rsidRPr="00AD6413">
        <w:t xml:space="preserve">If loss or damage occurs to the work under the Contract, the Contractor </w:t>
      </w:r>
      <w:r w:rsidR="00695235" w:rsidRPr="00AD6413">
        <w:t>must</w:t>
      </w:r>
      <w:r w:rsidR="00695235" w:rsidRPr="00AD6413" w:rsidDel="00695235">
        <w:t xml:space="preserve"> </w:t>
      </w:r>
      <w:r w:rsidRPr="00AD6413">
        <w:t>at the Contractor’s cost rectify such loss or damage except loss or damage caused by the negligent act or omission of the Principal, or employees or agents of the Princip</w:t>
      </w:r>
      <w:r w:rsidR="00AD6413">
        <w:t>al.</w:t>
      </w:r>
    </w:p>
    <w:p w14:paraId="1829AA4C" w14:textId="77E47D5A" w:rsidR="001A489C" w:rsidRDefault="001A489C" w:rsidP="009A1821">
      <w:pPr>
        <w:pStyle w:val="Heading3"/>
      </w:pPr>
      <w:bookmarkStart w:id="30" w:name="_Toc163478807"/>
      <w:bookmarkStart w:id="31" w:name="_Toc167961242"/>
      <w:r>
        <w:t>INDEMNITY BY THE CONTRACTOR</w:t>
      </w:r>
      <w:bookmarkEnd w:id="30"/>
      <w:bookmarkEnd w:id="31"/>
    </w:p>
    <w:p w14:paraId="1DABFEA8" w14:textId="77777777" w:rsidR="00375605" w:rsidRDefault="001A489C" w:rsidP="00375605">
      <w:pPr>
        <w:pStyle w:val="CSPara11"/>
        <w:keepNext/>
      </w:pPr>
      <w:r>
        <w:t xml:space="preserve">The </w:t>
      </w:r>
      <w:r w:rsidRPr="006535B1">
        <w:t>Contractor indemnifies the Principal against</w:t>
      </w:r>
      <w:r w:rsidR="00375605">
        <w:t>:</w:t>
      </w:r>
    </w:p>
    <w:p w14:paraId="17D8FE13" w14:textId="06F26F7F" w:rsidR="001A489C" w:rsidRPr="006535B1" w:rsidRDefault="0027516E" w:rsidP="009A1821">
      <w:pPr>
        <w:pStyle w:val="CSParaa0"/>
      </w:pPr>
      <w:r w:rsidRPr="006535B1">
        <w:t>l</w:t>
      </w:r>
      <w:r w:rsidR="001A489C" w:rsidRPr="006535B1">
        <w:t xml:space="preserve">oss of or damage to </w:t>
      </w:r>
      <w:r w:rsidR="00C83594">
        <w:t xml:space="preserve">the </w:t>
      </w:r>
      <w:r w:rsidR="001A489C" w:rsidRPr="006535B1">
        <w:t>Principal’s property; and</w:t>
      </w:r>
    </w:p>
    <w:p w14:paraId="7A97EC43" w14:textId="7A082D78" w:rsidR="001A489C" w:rsidRPr="006535B1" w:rsidRDefault="0027516E" w:rsidP="009A1821">
      <w:pPr>
        <w:pStyle w:val="CSParaa0"/>
      </w:pPr>
      <w:r w:rsidRPr="006535B1">
        <w:t>c</w:t>
      </w:r>
      <w:r w:rsidR="001A489C" w:rsidRPr="006535B1">
        <w:t>laims by any person in respect of injury, death or loss of or damage to any property,</w:t>
      </w:r>
    </w:p>
    <w:p w14:paraId="314FC83B" w14:textId="423A38EA" w:rsidR="001A489C" w:rsidRPr="006535B1" w:rsidRDefault="001A489C" w:rsidP="000E768E">
      <w:pPr>
        <w:pStyle w:val="CSParagraph"/>
      </w:pPr>
      <w:r w:rsidRPr="006535B1">
        <w:t xml:space="preserve">resulting from or in any way connected with the Contractor carrying out the work under the Contract, but the Contractor’s liability to indemnify the Principal </w:t>
      </w:r>
      <w:r w:rsidR="00695235" w:rsidRPr="006535B1">
        <w:t xml:space="preserve">will </w:t>
      </w:r>
      <w:r w:rsidRPr="006535B1">
        <w:t>be reduced proportionally to the extent that an act or omission of the Principal, or its employees</w:t>
      </w:r>
      <w:r w:rsidR="00C676DE" w:rsidRPr="006535B1">
        <w:t>,</w:t>
      </w:r>
      <w:r w:rsidRPr="006535B1">
        <w:t xml:space="preserve"> or agents, contributed to the loss, damage, death or injury.</w:t>
      </w:r>
    </w:p>
    <w:p w14:paraId="5CC1414B" w14:textId="7500B620" w:rsidR="001A489C" w:rsidRDefault="001A489C" w:rsidP="009A1821">
      <w:pPr>
        <w:pStyle w:val="Heading3"/>
      </w:pPr>
      <w:bookmarkStart w:id="32" w:name="_Toc163478808"/>
      <w:bookmarkStart w:id="33" w:name="_Toc167961243"/>
      <w:r w:rsidRPr="00D215A1">
        <w:t>PUBLIC</w:t>
      </w:r>
      <w:r>
        <w:t xml:space="preserve"> LIABILITY INSURANCE</w:t>
      </w:r>
      <w:bookmarkEnd w:id="32"/>
      <w:bookmarkEnd w:id="33"/>
    </w:p>
    <w:p w14:paraId="5AE5291A" w14:textId="4F9F1577" w:rsidR="0027516E" w:rsidRPr="006535B1" w:rsidRDefault="001A489C" w:rsidP="009A1821">
      <w:pPr>
        <w:pStyle w:val="CSPara11"/>
      </w:pPr>
      <w:r w:rsidRPr="006535B1">
        <w:t xml:space="preserve">Before </w:t>
      </w:r>
      <w:r w:rsidRPr="00013CA8">
        <w:t xml:space="preserve">commencing </w:t>
      </w:r>
      <w:r w:rsidR="0027516E" w:rsidRPr="00013CA8">
        <w:t xml:space="preserve">the </w:t>
      </w:r>
      <w:r w:rsidRPr="00013CA8">
        <w:t xml:space="preserve">work </w:t>
      </w:r>
      <w:r w:rsidR="00695235" w:rsidRPr="00013CA8">
        <w:t xml:space="preserve">under the Contract, </w:t>
      </w:r>
      <w:r w:rsidRPr="00013CA8">
        <w:t xml:space="preserve">the Contractor </w:t>
      </w:r>
      <w:r w:rsidR="00695235" w:rsidRPr="00013CA8">
        <w:t>must</w:t>
      </w:r>
      <w:r w:rsidRPr="00013CA8">
        <w:t xml:space="preserve"> have public liability insurance for</w:t>
      </w:r>
      <w:r w:rsidR="0027516E" w:rsidRPr="00013CA8">
        <w:t xml:space="preserve"> an amount</w:t>
      </w:r>
      <w:r w:rsidRPr="00013CA8">
        <w:t xml:space="preserve"> not less </w:t>
      </w:r>
      <w:r w:rsidR="00042C7F" w:rsidRPr="00013CA8">
        <w:t xml:space="preserve">stated in </w:t>
      </w:r>
      <w:r w:rsidR="00042C7F" w:rsidRPr="00EE4DAA">
        <w:t xml:space="preserve">the </w:t>
      </w:r>
      <w:r w:rsidR="004B714D">
        <w:t>Order,</w:t>
      </w:r>
      <w:r w:rsidR="00695235" w:rsidRPr="006A1D82">
        <w:t xml:space="preserve"> covering</w:t>
      </w:r>
      <w:r w:rsidRPr="00013CA8">
        <w:t xml:space="preserve"> the Contractor’s liability to the Principal for loss of or damage to property and death or injury to any person.</w:t>
      </w:r>
    </w:p>
    <w:p w14:paraId="7CF2CD7B" w14:textId="1910C866" w:rsidR="001A489C" w:rsidRDefault="001A489C" w:rsidP="009A1821">
      <w:pPr>
        <w:pStyle w:val="CSPara11"/>
      </w:pPr>
      <w:r w:rsidRPr="006535B1">
        <w:t xml:space="preserve">The Contractor </w:t>
      </w:r>
      <w:r w:rsidR="00695235" w:rsidRPr="006535B1">
        <w:t>must</w:t>
      </w:r>
      <w:r w:rsidRPr="006535B1">
        <w:t xml:space="preserve"> maintain </w:t>
      </w:r>
      <w:r w:rsidR="00D45102" w:rsidRPr="006535B1">
        <w:t xml:space="preserve">the </w:t>
      </w:r>
      <w:r w:rsidRPr="006535B1">
        <w:t xml:space="preserve">insurance </w:t>
      </w:r>
      <w:r w:rsidR="00D45102" w:rsidRPr="006535B1">
        <w:t xml:space="preserve">policies required by this clause </w:t>
      </w:r>
      <w:r w:rsidRPr="006535B1">
        <w:t>for the duration of th</w:t>
      </w:r>
      <w:r w:rsidRPr="00013CA8">
        <w:t>e Contract</w:t>
      </w:r>
      <w:r>
        <w:t xml:space="preserve"> and produce evidence of insurance</w:t>
      </w:r>
      <w:r w:rsidR="0027516E">
        <w:t>,</w:t>
      </w:r>
      <w:r>
        <w:t xml:space="preserve"> if requested.</w:t>
      </w:r>
    </w:p>
    <w:p w14:paraId="09C1F5D4" w14:textId="130EAF16" w:rsidR="001A489C" w:rsidRDefault="001A489C" w:rsidP="009A1821">
      <w:pPr>
        <w:pStyle w:val="Heading3"/>
      </w:pPr>
      <w:bookmarkStart w:id="34" w:name="_Toc163478809"/>
      <w:bookmarkStart w:id="35" w:name="_Toc167961244"/>
      <w:r>
        <w:lastRenderedPageBreak/>
        <w:t>INSURANCE OF EMPLOYEES</w:t>
      </w:r>
      <w:bookmarkEnd w:id="34"/>
      <w:bookmarkEnd w:id="35"/>
    </w:p>
    <w:p w14:paraId="71006928" w14:textId="78B7CB90" w:rsidR="001A489C" w:rsidRPr="00AD6413" w:rsidRDefault="001A489C" w:rsidP="00666BFB">
      <w:pPr>
        <w:pStyle w:val="CSParagraph"/>
      </w:pPr>
      <w:r>
        <w:t xml:space="preserve">Before commencing </w:t>
      </w:r>
      <w:r w:rsidR="0027516E">
        <w:t xml:space="preserve">the </w:t>
      </w:r>
      <w:r w:rsidRPr="006535B1">
        <w:t xml:space="preserve">work </w:t>
      </w:r>
      <w:r w:rsidR="00695235" w:rsidRPr="006535B1">
        <w:t xml:space="preserve">under the Contract, </w:t>
      </w:r>
      <w:r w:rsidRPr="006535B1">
        <w:t xml:space="preserve">the Contractor </w:t>
      </w:r>
      <w:r w:rsidR="00695235" w:rsidRPr="006535B1">
        <w:t>must</w:t>
      </w:r>
      <w:r w:rsidRPr="006535B1">
        <w:t xml:space="preserve"> </w:t>
      </w:r>
      <w:r w:rsidR="005F19EF" w:rsidRPr="006535B1">
        <w:t xml:space="preserve">have insurance of </w:t>
      </w:r>
      <w:r w:rsidRPr="006535B1">
        <w:t xml:space="preserve">persons employed by the Contractor. Where the Contractor is a </w:t>
      </w:r>
      <w:r w:rsidR="005143F8" w:rsidRPr="006535B1">
        <w:t>self-employed</w:t>
      </w:r>
      <w:r w:rsidRPr="006535B1">
        <w:t xml:space="preserve"> person, the Contractor </w:t>
      </w:r>
      <w:r w:rsidR="00695235" w:rsidRPr="006535B1">
        <w:t>must</w:t>
      </w:r>
      <w:r w:rsidRPr="006535B1">
        <w:t xml:space="preserve"> maintain an equivalent insurance policy for itself. The Contractor </w:t>
      </w:r>
      <w:r w:rsidR="00695235" w:rsidRPr="006535B1">
        <w:t>must</w:t>
      </w:r>
      <w:r w:rsidRPr="006535B1">
        <w:t xml:space="preserve"> </w:t>
      </w:r>
      <w:r w:rsidRPr="00AD6413">
        <w:t>maintain such insurance for the duration of the Contract and produce evidence of insurance</w:t>
      </w:r>
      <w:r w:rsidR="0027516E" w:rsidRPr="00AD6413">
        <w:t>,</w:t>
      </w:r>
      <w:r w:rsidRPr="00AD6413">
        <w:t xml:space="preserve"> if requested.</w:t>
      </w:r>
    </w:p>
    <w:p w14:paraId="37CF04A4" w14:textId="14A3B2CD" w:rsidR="001A489C" w:rsidRPr="00AD6413" w:rsidRDefault="001A489C" w:rsidP="009A1821">
      <w:pPr>
        <w:pStyle w:val="Heading3"/>
      </w:pPr>
      <w:bookmarkStart w:id="36" w:name="_Toc163478810"/>
      <w:bookmarkStart w:id="37" w:name="_Toc167961245"/>
      <w:r w:rsidRPr="00AD6413">
        <w:t>MATERIALS AND WORKMANSHIP</w:t>
      </w:r>
      <w:bookmarkEnd w:id="36"/>
      <w:bookmarkEnd w:id="37"/>
    </w:p>
    <w:p w14:paraId="6042D46E" w14:textId="77777777" w:rsidR="00375605" w:rsidRDefault="0027516E" w:rsidP="00375605">
      <w:pPr>
        <w:pStyle w:val="CSPara11"/>
        <w:keepNext/>
      </w:pPr>
      <w:r w:rsidRPr="00FD4684">
        <w:t xml:space="preserve">For the purposes of this </w:t>
      </w:r>
      <w:r>
        <w:t>clause</w:t>
      </w:r>
      <w:r w:rsidR="00375605">
        <w:t>:</w:t>
      </w:r>
    </w:p>
    <w:p w14:paraId="101B4D9F" w14:textId="6A552A40" w:rsidR="0027516E" w:rsidRPr="006535B1" w:rsidRDefault="0027516E" w:rsidP="00854363">
      <w:pPr>
        <w:pStyle w:val="CSParagraph"/>
      </w:pPr>
      <w:r w:rsidRPr="00854363">
        <w:rPr>
          <w:b/>
          <w:bCs/>
        </w:rPr>
        <w:t>Non-Conforming Building Product</w:t>
      </w:r>
      <w:r w:rsidRPr="006535B1">
        <w:t xml:space="preserve"> has the same meaning as in section 74AB(2) of the </w:t>
      </w:r>
      <w:r w:rsidRPr="006535B1">
        <w:rPr>
          <w:i/>
        </w:rPr>
        <w:t>Queensland Building and Construction Commission Act 1991</w:t>
      </w:r>
      <w:r w:rsidRPr="006535B1">
        <w:t xml:space="preserve"> (Qld).</w:t>
      </w:r>
    </w:p>
    <w:p w14:paraId="1BF1CAA4" w14:textId="3E0957F0" w:rsidR="001A489C" w:rsidRDefault="001A489C" w:rsidP="009A1821">
      <w:pPr>
        <w:pStyle w:val="CSPara11"/>
      </w:pPr>
      <w:r w:rsidRPr="006535B1">
        <w:t xml:space="preserve">All materials used in any work under the Contract and the standards of workmanship </w:t>
      </w:r>
      <w:r w:rsidR="00695235" w:rsidRPr="006535B1">
        <w:t>must</w:t>
      </w:r>
      <w:r w:rsidRPr="006535B1">
        <w:t xml:space="preserve"> be in conformity with the provisions of the Contract. In the absence of such provisions in the Contract</w:t>
      </w:r>
      <w:r w:rsidR="00EE1344" w:rsidRPr="006535B1">
        <w:t>,</w:t>
      </w:r>
      <w:r w:rsidRPr="006535B1">
        <w:t xml:space="preserve"> the material or standard of workmanship</w:t>
      </w:r>
      <w:r w:rsidR="00EE1344" w:rsidRPr="006535B1">
        <w:t>,</w:t>
      </w:r>
      <w:r w:rsidRPr="006535B1">
        <w:t xml:space="preserve"> as the case may be</w:t>
      </w:r>
      <w:r w:rsidR="00EE1344" w:rsidRPr="006535B1">
        <w:t>,</w:t>
      </w:r>
      <w:r w:rsidRPr="006535B1">
        <w:t xml:space="preserve"> </w:t>
      </w:r>
      <w:r w:rsidR="00695235" w:rsidRPr="006535B1">
        <w:t>must</w:t>
      </w:r>
      <w:r w:rsidRPr="006535B1">
        <w:t xml:space="preserve"> be of a kind which is suitable for its purpose and is consistent with the nature and character of the</w:t>
      </w:r>
      <w:r w:rsidR="0069741E">
        <w:t xml:space="preserve"> </w:t>
      </w:r>
      <w:r w:rsidR="00013CA8">
        <w:t>Premises</w:t>
      </w:r>
      <w:r w:rsidR="0069741E">
        <w:t xml:space="preserve"> and the work under the Contract</w:t>
      </w:r>
      <w:r>
        <w:t xml:space="preserve">. Unless otherwise specified, all materials </w:t>
      </w:r>
      <w:r w:rsidR="00695235">
        <w:t>must</w:t>
      </w:r>
      <w:r>
        <w:t xml:space="preserve"> be new and workmanship </w:t>
      </w:r>
      <w:r w:rsidR="00695235">
        <w:t>must</w:t>
      </w:r>
      <w:r>
        <w:t xml:space="preserve"> be in accordance with the relevant manufacturer</w:t>
      </w:r>
      <w:r w:rsidR="005B25A9">
        <w:t>’</w:t>
      </w:r>
      <w:r>
        <w:t xml:space="preserve">s recommendations or, if none, </w:t>
      </w:r>
      <w:r w:rsidR="00056EB7">
        <w:t xml:space="preserve">Good Industry Practice, or </w:t>
      </w:r>
      <w:r>
        <w:t>the relevant Australian Standard where applicable.</w:t>
      </w:r>
    </w:p>
    <w:p w14:paraId="69FA3646" w14:textId="77777777" w:rsidR="00375605" w:rsidRDefault="0027516E" w:rsidP="00375605">
      <w:pPr>
        <w:pStyle w:val="CSPara11"/>
        <w:keepNext/>
        <w:rPr>
          <w:bCs/>
        </w:rPr>
      </w:pPr>
      <w:r>
        <w:t xml:space="preserve">The </w:t>
      </w:r>
      <w:r w:rsidRPr="006535B1">
        <w:rPr>
          <w:bCs/>
        </w:rPr>
        <w:t>Contractor must</w:t>
      </w:r>
      <w:r w:rsidR="00375605">
        <w:rPr>
          <w:bCs/>
        </w:rPr>
        <w:t>:</w:t>
      </w:r>
    </w:p>
    <w:p w14:paraId="30BF67A3" w14:textId="7EDC7179" w:rsidR="0027516E" w:rsidRPr="006535B1" w:rsidRDefault="0027516E" w:rsidP="009A1821">
      <w:pPr>
        <w:pStyle w:val="CSParaa0"/>
      </w:pPr>
      <w:r w:rsidRPr="006535B1">
        <w:t>ensure that none of the materials, plant, machinery, equipment</w:t>
      </w:r>
      <w:r w:rsidR="00694D71" w:rsidRPr="006535B1">
        <w:t>,</w:t>
      </w:r>
      <w:r w:rsidRPr="006535B1">
        <w:t xml:space="preserve"> or products used in the </w:t>
      </w:r>
      <w:r w:rsidR="00234A48">
        <w:t xml:space="preserve">work under the </w:t>
      </w:r>
      <w:r w:rsidR="00B103C1">
        <w:t>C</w:t>
      </w:r>
      <w:r w:rsidR="00234A48">
        <w:t>ontract</w:t>
      </w:r>
      <w:r w:rsidR="00234A48" w:rsidRPr="006535B1">
        <w:t xml:space="preserve"> </w:t>
      </w:r>
      <w:r w:rsidRPr="006535B1">
        <w:t>are a Non-Conforming Building Product; and</w:t>
      </w:r>
    </w:p>
    <w:p w14:paraId="39F7AE29" w14:textId="3F358FFA" w:rsidR="0027516E" w:rsidRPr="006535B1" w:rsidRDefault="0027516E" w:rsidP="009A1821">
      <w:pPr>
        <w:pStyle w:val="CSParaa0"/>
      </w:pPr>
      <w:r w:rsidRPr="006535B1">
        <w:t>promptly notify the Principal if it becomes aware, or reasonably suspects, that any materials, plant, machinery, equipment</w:t>
      </w:r>
      <w:r w:rsidR="00C676DE" w:rsidRPr="006535B1">
        <w:t>,</w:t>
      </w:r>
      <w:r w:rsidRPr="006535B1">
        <w:t xml:space="preserve"> or products it has used for incorporation into the </w:t>
      </w:r>
      <w:r w:rsidR="00234A48">
        <w:t xml:space="preserve">work under the </w:t>
      </w:r>
      <w:r w:rsidR="00B103C1">
        <w:t>C</w:t>
      </w:r>
      <w:r w:rsidR="00234A48">
        <w:t xml:space="preserve">ontract </w:t>
      </w:r>
      <w:r w:rsidRPr="006535B1">
        <w:t>are a Non-Conforming Building Product for that particular use.</w:t>
      </w:r>
    </w:p>
    <w:p w14:paraId="1AD6C6EB" w14:textId="2B3F69FC" w:rsidR="00147B76" w:rsidRPr="0069741E" w:rsidRDefault="00147B76" w:rsidP="009A1821">
      <w:pPr>
        <w:pStyle w:val="CSPara11"/>
        <w:rPr>
          <w:bCs/>
        </w:rPr>
      </w:pPr>
      <w:r w:rsidRPr="006535B1">
        <w:rPr>
          <w:bCs/>
        </w:rPr>
        <w:t xml:space="preserve">Apart from any tests specified, </w:t>
      </w:r>
      <w:r w:rsidR="0069741E">
        <w:rPr>
          <w:bCs/>
        </w:rPr>
        <w:t xml:space="preserve">the </w:t>
      </w:r>
      <w:r w:rsidR="00EE4DAA">
        <w:rPr>
          <w:bCs/>
        </w:rPr>
        <w:t>Contract Manager</w:t>
      </w:r>
      <w:r w:rsidRPr="002E645F">
        <w:rPr>
          <w:bCs/>
          <w:color w:val="FF0000"/>
        </w:rPr>
        <w:t xml:space="preserve"> </w:t>
      </w:r>
      <w:r w:rsidRPr="0069741E">
        <w:rPr>
          <w:bCs/>
        </w:rPr>
        <w:t>may at any time direct that any materials or work must be examined and/or tested and if necessary, rectified or replaced.</w:t>
      </w:r>
    </w:p>
    <w:p w14:paraId="325EADD9" w14:textId="040E68ED" w:rsidR="005C5BC9" w:rsidRDefault="001A489C" w:rsidP="009A1821">
      <w:pPr>
        <w:pStyle w:val="CSPara11"/>
      </w:pPr>
      <w:r w:rsidRPr="006535B1">
        <w:rPr>
          <w:bCs/>
        </w:rPr>
        <w:t xml:space="preserve">The Contractor </w:t>
      </w:r>
      <w:r w:rsidR="00695235" w:rsidRPr="006535B1">
        <w:rPr>
          <w:bCs/>
        </w:rPr>
        <w:t>must</w:t>
      </w:r>
      <w:r w:rsidRPr="006535B1">
        <w:rPr>
          <w:bCs/>
        </w:rPr>
        <w:t xml:space="preserve"> comply with any </w:t>
      </w:r>
      <w:r w:rsidR="0027516E" w:rsidRPr="006535B1">
        <w:rPr>
          <w:bCs/>
        </w:rPr>
        <w:t xml:space="preserve">written </w:t>
      </w:r>
      <w:r w:rsidRPr="006535B1">
        <w:rPr>
          <w:bCs/>
        </w:rPr>
        <w:t xml:space="preserve">direction by the </w:t>
      </w:r>
      <w:r w:rsidR="00EE4DAA">
        <w:rPr>
          <w:bCs/>
        </w:rPr>
        <w:t>Contract Manager</w:t>
      </w:r>
      <w:r w:rsidR="0069741E" w:rsidRPr="006535B1">
        <w:rPr>
          <w:bCs/>
        </w:rPr>
        <w:t xml:space="preserve"> </w:t>
      </w:r>
      <w:r w:rsidRPr="006535B1">
        <w:rPr>
          <w:bCs/>
        </w:rPr>
        <w:t xml:space="preserve">to remedy any work not in accordance with the Contract, including but not limited to, defective work, loss or damage to work under the Contract and cleaning of the </w:t>
      </w:r>
      <w:r w:rsidR="00013CA8">
        <w:rPr>
          <w:bCs/>
        </w:rPr>
        <w:t>Premises</w:t>
      </w:r>
      <w:r w:rsidRPr="006535B1">
        <w:rPr>
          <w:bCs/>
        </w:rPr>
        <w:t xml:space="preserve">, within the period of time </w:t>
      </w:r>
      <w:r w:rsidR="0027516E" w:rsidRPr="006535B1">
        <w:rPr>
          <w:bCs/>
        </w:rPr>
        <w:t xml:space="preserve">stated </w:t>
      </w:r>
      <w:r w:rsidRPr="006535B1">
        <w:rPr>
          <w:bCs/>
        </w:rPr>
        <w:t xml:space="preserve">in writing by the </w:t>
      </w:r>
      <w:r w:rsidR="00EE4DAA">
        <w:rPr>
          <w:bCs/>
        </w:rPr>
        <w:t>Contract Manager</w:t>
      </w:r>
      <w:r w:rsidR="0069741E">
        <w:rPr>
          <w:bCs/>
        </w:rPr>
        <w:t xml:space="preserve">. </w:t>
      </w:r>
      <w:r w:rsidRPr="006535B1">
        <w:rPr>
          <w:bCs/>
        </w:rPr>
        <w:t xml:space="preserve">If the Contractor fails to comply with such a direction to carry out rectification work within the time </w:t>
      </w:r>
      <w:r w:rsidR="00C12942" w:rsidRPr="006535B1">
        <w:rPr>
          <w:bCs/>
        </w:rPr>
        <w:t>stated</w:t>
      </w:r>
      <w:r w:rsidRPr="006535B1">
        <w:rPr>
          <w:bCs/>
        </w:rPr>
        <w:t>, the Principal may have the rectification work the subject of the direction carried out by others at the Contractor’s expense or may accept the work at a reduced value. The Principal may deduct the cost of rectification work or reduced value from payments or recover the cost or reduced value as a debt due from the Contractor. The Principal may deduct the estimated cost of rectification work from payments until such time as the Principal</w:t>
      </w:r>
      <w:r>
        <w:t xml:space="preserve"> has incurred the cost of rectification.</w:t>
      </w:r>
    </w:p>
    <w:p w14:paraId="47B9CFED" w14:textId="1036F716" w:rsidR="001A489C" w:rsidRDefault="001A489C" w:rsidP="009A1821">
      <w:pPr>
        <w:pStyle w:val="Heading3"/>
      </w:pPr>
      <w:bookmarkStart w:id="38" w:name="_Toc163478811"/>
      <w:bookmarkStart w:id="39" w:name="_Toc167961246"/>
      <w:r>
        <w:t>LATENT CONDITION</w:t>
      </w:r>
      <w:bookmarkEnd w:id="38"/>
      <w:bookmarkEnd w:id="39"/>
    </w:p>
    <w:p w14:paraId="61834C0C" w14:textId="588A071B" w:rsidR="001A489C" w:rsidRPr="006535B1" w:rsidRDefault="001A489C" w:rsidP="009A1821">
      <w:pPr>
        <w:pStyle w:val="CSPara11"/>
      </w:pPr>
      <w:r w:rsidRPr="00B00449">
        <w:t xml:space="preserve">If the Contractor discovers physical conditions on the </w:t>
      </w:r>
      <w:r w:rsidR="003E17AC">
        <w:t>Premises</w:t>
      </w:r>
      <w:r w:rsidRPr="00B00449">
        <w:t xml:space="preserve"> or its surroundings, excluding weather conditions, which differ materially from those which should reasonably have been anticipated at the time of </w:t>
      </w:r>
      <w:r w:rsidR="00B00449">
        <w:t xml:space="preserve">acceptance of the </w:t>
      </w:r>
      <w:r w:rsidR="0065240E">
        <w:t>Order</w:t>
      </w:r>
      <w:r w:rsidR="00B00449" w:rsidRPr="00B00449">
        <w:t xml:space="preserve"> </w:t>
      </w:r>
      <w:r w:rsidRPr="00B00449">
        <w:t>if it had</w:t>
      </w:r>
      <w:r w:rsidR="00D71EB1">
        <w:t xml:space="preserve"> </w:t>
      </w:r>
      <w:r w:rsidRPr="00B00449">
        <w:t xml:space="preserve">examined all information made available in writing by the </w:t>
      </w:r>
      <w:r w:rsidR="00EE4DAA">
        <w:t>Contract Manager</w:t>
      </w:r>
      <w:r w:rsidRPr="00B00449">
        <w:t xml:space="preserve"> to the Contractor </w:t>
      </w:r>
      <w:r w:rsidR="00D71EB1">
        <w:t xml:space="preserve">in the </w:t>
      </w:r>
      <w:r w:rsidR="0065240E">
        <w:t>Order</w:t>
      </w:r>
      <w:r w:rsidR="00D71EB1">
        <w:t xml:space="preserve">, </w:t>
      </w:r>
      <w:r w:rsidR="003E17AC">
        <w:t>t</w:t>
      </w:r>
      <w:r w:rsidRPr="00B00449">
        <w:t xml:space="preserve">he Contractor </w:t>
      </w:r>
      <w:r w:rsidR="00695235" w:rsidRPr="00B00449">
        <w:t>must</w:t>
      </w:r>
      <w:r w:rsidRPr="00B00449">
        <w:t xml:space="preserve"> immediately notify the </w:t>
      </w:r>
      <w:r w:rsidR="00EE4DAA">
        <w:t>Contract Manager</w:t>
      </w:r>
      <w:r w:rsidR="00D71EB1">
        <w:t xml:space="preserve"> </w:t>
      </w:r>
      <w:r w:rsidRPr="006535B1">
        <w:t>in writing</w:t>
      </w:r>
      <w:r w:rsidR="003E17AC">
        <w:t>.</w:t>
      </w:r>
    </w:p>
    <w:p w14:paraId="05096292" w14:textId="62844CE9" w:rsidR="001A489C" w:rsidRDefault="001A489C" w:rsidP="009A1821">
      <w:pPr>
        <w:pStyle w:val="CSPara11"/>
      </w:pPr>
      <w:r w:rsidRPr="006535B1">
        <w:t xml:space="preserve">The </w:t>
      </w:r>
      <w:r w:rsidR="00EE4DAA">
        <w:t>Contract Manager</w:t>
      </w:r>
      <w:r w:rsidR="00D71EB1" w:rsidRPr="006535B1">
        <w:t xml:space="preserve"> </w:t>
      </w:r>
      <w:r w:rsidRPr="006535B1">
        <w:t>may issue a direction in respect of the latent condition, and the Contractor</w:t>
      </w:r>
      <w:r>
        <w:t xml:space="preserve"> may be entitled to reimbursement of reasonable costs </w:t>
      </w:r>
      <w:r w:rsidR="00751522">
        <w:t xml:space="preserve">necessarily </w:t>
      </w:r>
      <w:r>
        <w:t>incurred as a consequence of the latent condition and directions issued in respect thereof.</w:t>
      </w:r>
    </w:p>
    <w:p w14:paraId="0CBCC936" w14:textId="77777777" w:rsidR="00735D08" w:rsidRDefault="00735D08" w:rsidP="009A1821">
      <w:pPr>
        <w:pStyle w:val="Heading3"/>
      </w:pPr>
      <w:bookmarkStart w:id="40" w:name="_Toc163478812"/>
      <w:bookmarkStart w:id="41" w:name="_Toc167961247"/>
      <w:r>
        <w:t>CLEANING OF PREMISES</w:t>
      </w:r>
      <w:bookmarkEnd w:id="40"/>
      <w:bookmarkEnd w:id="41"/>
    </w:p>
    <w:p w14:paraId="417FD497" w14:textId="77777777" w:rsidR="00735D08" w:rsidRPr="00AC654C" w:rsidRDefault="00735D08" w:rsidP="00854363">
      <w:pPr>
        <w:pStyle w:val="CSParagraph"/>
      </w:pPr>
      <w:r>
        <w:t xml:space="preserve">The </w:t>
      </w:r>
      <w:r w:rsidRPr="006535B1">
        <w:t xml:space="preserve">Contractor must keep the </w:t>
      </w:r>
      <w:r>
        <w:t>Premises</w:t>
      </w:r>
      <w:r w:rsidRPr="006535B1">
        <w:t xml:space="preserve"> clean and tidy and remove from the </w:t>
      </w:r>
      <w:r>
        <w:t>Premises</w:t>
      </w:r>
      <w:r w:rsidRPr="006535B1">
        <w:t xml:space="preserve"> rubbish and </w:t>
      </w:r>
      <w:r w:rsidRPr="00AC654C">
        <w:t xml:space="preserve">surplus material arising from the execution of </w:t>
      </w:r>
      <w:r>
        <w:t>the work under the Contract</w:t>
      </w:r>
      <w:r w:rsidRPr="00AC654C">
        <w:t xml:space="preserve">. On completion of </w:t>
      </w:r>
      <w:r>
        <w:t>the work under the Contract,</w:t>
      </w:r>
      <w:r w:rsidRPr="00AC654C">
        <w:t xml:space="preserve"> the Contractor must clear away and remove from </w:t>
      </w:r>
      <w:r>
        <w:t>the Premises</w:t>
      </w:r>
      <w:r w:rsidRPr="00AC654C">
        <w:t xml:space="preserve"> all constructional plant, surplus materials, rubbish and temporary works of every kind.</w:t>
      </w:r>
    </w:p>
    <w:p w14:paraId="14AB9BBF" w14:textId="5EBB29FE" w:rsidR="0061454F" w:rsidRPr="0061464D" w:rsidRDefault="0061454F" w:rsidP="009A1821">
      <w:pPr>
        <w:pStyle w:val="Heading3"/>
      </w:pPr>
      <w:bookmarkStart w:id="42" w:name="_Toc155684496"/>
      <w:bookmarkStart w:id="43" w:name="_Toc163478813"/>
      <w:bookmarkStart w:id="44" w:name="_Toc167961248"/>
      <w:bookmarkEnd w:id="42"/>
      <w:r w:rsidRPr="0061464D">
        <w:lastRenderedPageBreak/>
        <w:t>VARIATIONS</w:t>
      </w:r>
      <w:bookmarkEnd w:id="43"/>
      <w:bookmarkEnd w:id="44"/>
    </w:p>
    <w:p w14:paraId="44FF05C2" w14:textId="10FAB0C8" w:rsidR="00645A82" w:rsidRPr="0061464D" w:rsidRDefault="00645A82" w:rsidP="009A1821">
      <w:pPr>
        <w:pStyle w:val="CSPara11"/>
        <w:rPr>
          <w:lang w:eastAsia="en-AU"/>
        </w:rPr>
      </w:pPr>
      <w:r w:rsidRPr="0061464D">
        <w:rPr>
          <w:lang w:eastAsia="en-AU"/>
        </w:rPr>
        <w:t xml:space="preserve">The Principal shall issue a variation to the Contractor for the purpose of omitting or removing scope from the Order, in the circumstances where the Contractor is unable to complete the </w:t>
      </w:r>
      <w:r w:rsidR="005F2E59">
        <w:rPr>
          <w:lang w:eastAsia="en-AU"/>
        </w:rPr>
        <w:t>O</w:t>
      </w:r>
      <w:r w:rsidRPr="0061464D">
        <w:rPr>
          <w:lang w:eastAsia="en-AU"/>
        </w:rPr>
        <w:t>rder under clause 3.3.</w:t>
      </w:r>
    </w:p>
    <w:p w14:paraId="2DFDF0D4" w14:textId="077F5926" w:rsidR="00645A82" w:rsidRDefault="00645A82" w:rsidP="009A1821">
      <w:pPr>
        <w:pStyle w:val="CSPara11"/>
        <w:rPr>
          <w:lang w:eastAsia="en-AU"/>
        </w:rPr>
      </w:pPr>
      <w:r w:rsidRPr="0061464D">
        <w:rPr>
          <w:lang w:eastAsia="en-AU"/>
        </w:rPr>
        <w:t xml:space="preserve">Subject to clause 15.1 above, there shall be no variations issued under this contract and any request for a new scope of work shall be </w:t>
      </w:r>
      <w:r w:rsidR="000A2016">
        <w:rPr>
          <w:lang w:eastAsia="en-AU"/>
        </w:rPr>
        <w:t xml:space="preserve">issued </w:t>
      </w:r>
      <w:r w:rsidRPr="0061464D">
        <w:rPr>
          <w:lang w:eastAsia="en-AU"/>
        </w:rPr>
        <w:t>under a new Order.</w:t>
      </w:r>
    </w:p>
    <w:p w14:paraId="2AD84B5F" w14:textId="3B8BBACE" w:rsidR="0061464D" w:rsidRPr="0061464D" w:rsidRDefault="0061464D" w:rsidP="009A1821">
      <w:pPr>
        <w:pStyle w:val="CSPara11"/>
        <w:rPr>
          <w:lang w:eastAsia="en-AU"/>
        </w:rPr>
      </w:pPr>
      <w:r>
        <w:rPr>
          <w:lang w:eastAsia="en-AU"/>
        </w:rPr>
        <w:t xml:space="preserve">Any variation under this Contract shall be valued in accordance with the Schedule of Prices, and </w:t>
      </w:r>
      <w:r w:rsidR="000A2016">
        <w:rPr>
          <w:lang w:eastAsia="en-AU"/>
        </w:rPr>
        <w:t>if no price is available in the Schedule of Prices, the variation shall be valued by agreemen</w:t>
      </w:r>
      <w:r w:rsidR="00B63CEC">
        <w:rPr>
          <w:lang w:eastAsia="en-AU"/>
        </w:rPr>
        <w:t>t, or failing agreement, by the Contract Manager, and the Contract Price adjusted accordingly.</w:t>
      </w:r>
    </w:p>
    <w:p w14:paraId="54173854" w14:textId="05DDBDBA" w:rsidR="001A489C" w:rsidRPr="000A2016" w:rsidRDefault="001A489C" w:rsidP="009A1821">
      <w:pPr>
        <w:pStyle w:val="Heading3"/>
      </w:pPr>
      <w:bookmarkStart w:id="45" w:name="_Toc163478814"/>
      <w:bookmarkStart w:id="46" w:name="_Toc167961249"/>
      <w:r w:rsidRPr="000A2016">
        <w:t>PAYMENT</w:t>
      </w:r>
      <w:bookmarkEnd w:id="45"/>
      <w:bookmarkEnd w:id="46"/>
    </w:p>
    <w:p w14:paraId="4A1B4C63" w14:textId="049C5BAE" w:rsidR="0019509E" w:rsidRPr="000A2016" w:rsidRDefault="00660599" w:rsidP="009A1821">
      <w:pPr>
        <w:pStyle w:val="CSPara11"/>
      </w:pPr>
      <w:r w:rsidRPr="000A2016">
        <w:t xml:space="preserve">Upon completion </w:t>
      </w:r>
      <w:r w:rsidR="005C5BC9" w:rsidRPr="000A2016">
        <w:t>of the work under the Contract</w:t>
      </w:r>
      <w:r w:rsidRPr="000A2016">
        <w:t xml:space="preserve">, the Contractor </w:t>
      </w:r>
      <w:r w:rsidR="00276A13" w:rsidRPr="000A2016">
        <w:t>may</w:t>
      </w:r>
      <w:r w:rsidRPr="000A2016">
        <w:t xml:space="preserve"> issue a </w:t>
      </w:r>
      <w:r w:rsidR="00B63CEC">
        <w:t>payment claim</w:t>
      </w:r>
      <w:r w:rsidRPr="000A2016">
        <w:t xml:space="preserve"> to the Principal for payment</w:t>
      </w:r>
      <w:r w:rsidR="00DF5E6D" w:rsidRPr="000A2016">
        <w:t xml:space="preserve"> of the Contract Price</w:t>
      </w:r>
      <w:r w:rsidR="003316BB" w:rsidRPr="000A2016">
        <w:t xml:space="preserve"> to the payment address specified in the </w:t>
      </w:r>
      <w:r w:rsidR="00927B30" w:rsidRPr="000A2016">
        <w:t>Order.</w:t>
      </w:r>
    </w:p>
    <w:p w14:paraId="745FEEE6" w14:textId="1D0BA1A3" w:rsidR="000428B6" w:rsidRPr="000A2016" w:rsidRDefault="0019509E" w:rsidP="009A1821">
      <w:pPr>
        <w:pStyle w:val="CSPara11"/>
      </w:pPr>
      <w:r w:rsidRPr="000A2016">
        <w:t xml:space="preserve">Within </w:t>
      </w:r>
      <w:r w:rsidR="003316BB" w:rsidRPr="000A2016">
        <w:t>10</w:t>
      </w:r>
      <w:r w:rsidRPr="000A2016">
        <w:t xml:space="preserve"> </w:t>
      </w:r>
      <w:r w:rsidR="00276A13" w:rsidRPr="000A2016">
        <w:t>business</w:t>
      </w:r>
      <w:r w:rsidRPr="000A2016">
        <w:t xml:space="preserve"> days after receipt of </w:t>
      </w:r>
      <w:r w:rsidR="00660599" w:rsidRPr="000A2016">
        <w:t xml:space="preserve">the </w:t>
      </w:r>
      <w:r w:rsidR="00B63CEC">
        <w:t>payment claim</w:t>
      </w:r>
      <w:r w:rsidRPr="000A2016">
        <w:t xml:space="preserve">, the </w:t>
      </w:r>
      <w:r w:rsidR="00EE4DAA" w:rsidRPr="000A2016">
        <w:t>Contract Manager</w:t>
      </w:r>
      <w:r w:rsidR="00660599" w:rsidRPr="000A2016">
        <w:t xml:space="preserve"> </w:t>
      </w:r>
      <w:r w:rsidRPr="000A2016">
        <w:t xml:space="preserve">will assess the </w:t>
      </w:r>
      <w:r w:rsidR="00B63CEC">
        <w:t>payment claim</w:t>
      </w:r>
      <w:r w:rsidRPr="000A2016">
        <w:t xml:space="preserve"> and, if the </w:t>
      </w:r>
      <w:r w:rsidR="00EE4DAA" w:rsidRPr="000A2016">
        <w:t>Contract Manager</w:t>
      </w:r>
      <w:r w:rsidR="00660599" w:rsidRPr="000A2016">
        <w:t xml:space="preserve"> </w:t>
      </w:r>
      <w:r w:rsidRPr="000A2016">
        <w:t>determines that the amount to be paid</w:t>
      </w:r>
      <w:r w:rsidR="000428B6" w:rsidRPr="000A2016">
        <w:t xml:space="preserve"> is other than the claimed amount, will issue a payment </w:t>
      </w:r>
      <w:r w:rsidR="000A2016">
        <w:t>statement,</w:t>
      </w:r>
      <w:r w:rsidR="000428B6" w:rsidRPr="000A2016">
        <w:t xml:space="preserve"> stating the amount of payment to be made by the Principal or the Contractor and the reasons for the </w:t>
      </w:r>
      <w:r w:rsidR="00042D1F" w:rsidRPr="000A2016">
        <w:t>difference</w:t>
      </w:r>
      <w:r w:rsidR="000428B6" w:rsidRPr="000A2016">
        <w:t xml:space="preserve"> from the claimed amount.</w:t>
      </w:r>
    </w:p>
    <w:p w14:paraId="19D8DEB0" w14:textId="3381531A" w:rsidR="001A489C" w:rsidRPr="000A2016" w:rsidRDefault="000428B6" w:rsidP="009A1821">
      <w:pPr>
        <w:pStyle w:val="CSPara11"/>
      </w:pPr>
      <w:r w:rsidRPr="000A2016">
        <w:t>Subject to the Contract</w:t>
      </w:r>
      <w:r w:rsidR="00660599" w:rsidRPr="000A2016">
        <w:t xml:space="preserve">, </w:t>
      </w:r>
      <w:r w:rsidR="001A489C" w:rsidRPr="000A2016">
        <w:t xml:space="preserve">payment will be made within </w:t>
      </w:r>
      <w:r w:rsidR="00276A13" w:rsidRPr="000A2016">
        <w:t xml:space="preserve">15 </w:t>
      </w:r>
      <w:bookmarkStart w:id="47" w:name="_Hlk163477936"/>
      <w:r w:rsidR="00276A13" w:rsidRPr="000A2016">
        <w:t>business</w:t>
      </w:r>
      <w:r w:rsidR="007463F2" w:rsidRPr="000A2016">
        <w:t xml:space="preserve"> da</w:t>
      </w:r>
      <w:bookmarkEnd w:id="47"/>
      <w:r w:rsidR="007463F2" w:rsidRPr="000A2016">
        <w:t>y</w:t>
      </w:r>
      <w:r w:rsidR="00C200D1" w:rsidRPr="000A2016">
        <w:t xml:space="preserve">s </w:t>
      </w:r>
      <w:r w:rsidR="001A489C" w:rsidRPr="000A2016">
        <w:t xml:space="preserve">of receipt of </w:t>
      </w:r>
      <w:r w:rsidR="000A2016">
        <w:t xml:space="preserve">a valid </w:t>
      </w:r>
      <w:r w:rsidR="00B63CEC">
        <w:t>payment claim</w:t>
      </w:r>
      <w:r w:rsidR="000A2016">
        <w:t>.</w:t>
      </w:r>
    </w:p>
    <w:p w14:paraId="2FE3B631" w14:textId="5C446A62" w:rsidR="001A489C" w:rsidRPr="000A2016" w:rsidRDefault="001A489C" w:rsidP="009A1821">
      <w:pPr>
        <w:pStyle w:val="CSPara11"/>
      </w:pPr>
      <w:r w:rsidRPr="000A2016">
        <w:t xml:space="preserve">Payment of moneys to the Contractor </w:t>
      </w:r>
      <w:r w:rsidR="00695235" w:rsidRPr="000A2016">
        <w:t xml:space="preserve">will </w:t>
      </w:r>
      <w:r w:rsidRPr="000A2016">
        <w:t xml:space="preserve">not be evidence of the value of work or an admission of liability or evidence that work has been executed satisfactorily but </w:t>
      </w:r>
      <w:r w:rsidR="00695235" w:rsidRPr="000A2016">
        <w:t xml:space="preserve">will </w:t>
      </w:r>
      <w:r w:rsidRPr="000A2016">
        <w:t>be a payment on account onl</w:t>
      </w:r>
      <w:r w:rsidR="005C5BC9" w:rsidRPr="000A2016">
        <w:t xml:space="preserve">y. </w:t>
      </w:r>
      <w:r w:rsidRPr="000A2016">
        <w:t xml:space="preserve">Nothing in </w:t>
      </w:r>
      <w:r w:rsidR="00B71E11" w:rsidRPr="000A2016">
        <w:t>the Contract</w:t>
      </w:r>
      <w:r w:rsidR="00B71E11" w:rsidRPr="000A2016" w:rsidDel="00B71E11">
        <w:t xml:space="preserve"> </w:t>
      </w:r>
      <w:r w:rsidR="00695235" w:rsidRPr="000A2016">
        <w:t xml:space="preserve">will </w:t>
      </w:r>
      <w:r w:rsidRPr="000A2016">
        <w:t xml:space="preserve">oblige the Principal to pay for work that is not in accordance with the Contract, or for plant or materials not incorporated in </w:t>
      </w:r>
      <w:r w:rsidR="00660599" w:rsidRPr="000A2016">
        <w:t xml:space="preserve">the work under the </w:t>
      </w:r>
      <w:r w:rsidR="002B4A07" w:rsidRPr="000A2016">
        <w:t>C</w:t>
      </w:r>
      <w:r w:rsidR="00660599" w:rsidRPr="000A2016">
        <w:t>ontract.</w:t>
      </w:r>
    </w:p>
    <w:p w14:paraId="71C699CD" w14:textId="63510ECB" w:rsidR="001A489C" w:rsidRPr="000A2016" w:rsidRDefault="001A489C" w:rsidP="009A1821">
      <w:pPr>
        <w:pStyle w:val="CSPara11"/>
      </w:pPr>
      <w:r w:rsidRPr="000A2016">
        <w:t xml:space="preserve">Payment </w:t>
      </w:r>
      <w:r w:rsidR="00695235" w:rsidRPr="000A2016">
        <w:t xml:space="preserve">will </w:t>
      </w:r>
      <w:r w:rsidRPr="000A2016">
        <w:t>take into account any amount which the Principal may be entitled to deduct or which is due and payable by the Contractor to the Principal whether under the Contract, any other contract or independent of contract.</w:t>
      </w:r>
    </w:p>
    <w:p w14:paraId="363A171B" w14:textId="7CD5EF1D" w:rsidR="001A489C" w:rsidRDefault="001A489C" w:rsidP="009A1821">
      <w:pPr>
        <w:pStyle w:val="Heading3"/>
      </w:pPr>
      <w:bookmarkStart w:id="48" w:name="_Toc163478815"/>
      <w:bookmarkStart w:id="49" w:name="_Toc167961250"/>
      <w:r>
        <w:t>DEFAULT OF CONTRACTOR</w:t>
      </w:r>
      <w:bookmarkEnd w:id="48"/>
      <w:bookmarkEnd w:id="49"/>
    </w:p>
    <w:p w14:paraId="28D2E46C" w14:textId="77777777" w:rsidR="00375605" w:rsidRDefault="001A489C" w:rsidP="00375605">
      <w:pPr>
        <w:pStyle w:val="CSPara11"/>
        <w:keepNext/>
      </w:pPr>
      <w:r>
        <w:t xml:space="preserve">Subject to clause </w:t>
      </w:r>
      <w:r w:rsidR="00242D74">
        <w:t>1</w:t>
      </w:r>
      <w:r w:rsidR="000A2016">
        <w:t>7</w:t>
      </w:r>
      <w:r w:rsidR="00F43E68">
        <w:t>.3</w:t>
      </w:r>
      <w:r>
        <w:t xml:space="preserve">, if the </w:t>
      </w:r>
      <w:r w:rsidRPr="006535B1">
        <w:t>Contractor</w:t>
      </w:r>
      <w:r w:rsidR="00375605">
        <w:t>:</w:t>
      </w:r>
    </w:p>
    <w:p w14:paraId="082BA9AE" w14:textId="3F011D6E" w:rsidR="00F43E68" w:rsidRPr="000A2016" w:rsidRDefault="001A489C" w:rsidP="009A1821">
      <w:pPr>
        <w:pStyle w:val="CSParaa0"/>
      </w:pPr>
      <w:r w:rsidRPr="000A2016">
        <w:t xml:space="preserve">fails to commence the work under the Contract within the time for commencement stated in the </w:t>
      </w:r>
      <w:r w:rsidR="00B577D2" w:rsidRPr="000A2016">
        <w:t>Order</w:t>
      </w:r>
      <w:r w:rsidR="00854363">
        <w:t>;</w:t>
      </w:r>
    </w:p>
    <w:p w14:paraId="32E83B75" w14:textId="2E72CA8E" w:rsidR="00F43E68" w:rsidRPr="000A2016" w:rsidRDefault="001A489C" w:rsidP="009A1821">
      <w:pPr>
        <w:pStyle w:val="CSParaa0"/>
      </w:pPr>
      <w:r w:rsidRPr="000A2016">
        <w:t xml:space="preserve">fails to proceed with the </w:t>
      </w:r>
      <w:r w:rsidR="00136A06" w:rsidRPr="000A2016">
        <w:t>work under the Contract</w:t>
      </w:r>
      <w:r w:rsidR="00136A06" w:rsidRPr="000A2016" w:rsidDel="00136A06">
        <w:t xml:space="preserve"> </w:t>
      </w:r>
      <w:r w:rsidRPr="000A2016">
        <w:t>at a reasonable rate of progress</w:t>
      </w:r>
      <w:r w:rsidR="00F43E68" w:rsidRPr="000A2016">
        <w:t>;</w:t>
      </w:r>
      <w:r w:rsidRPr="000A2016">
        <w:t xml:space="preserve"> or</w:t>
      </w:r>
    </w:p>
    <w:p w14:paraId="7F7DEA5D" w14:textId="74260BBE" w:rsidR="00F43E68" w:rsidRPr="000A2016" w:rsidRDefault="001A489C" w:rsidP="009A1821">
      <w:pPr>
        <w:pStyle w:val="CSParaa0"/>
      </w:pPr>
      <w:r w:rsidRPr="000A2016">
        <w:t>commits any substantial breach of the Contract,</w:t>
      </w:r>
    </w:p>
    <w:p w14:paraId="6D9546B7" w14:textId="37AB3835" w:rsidR="001A489C" w:rsidRPr="006535B1" w:rsidRDefault="001A489C" w:rsidP="00927A61">
      <w:pPr>
        <w:pStyle w:val="CSParagraph"/>
      </w:pPr>
      <w:r w:rsidRPr="006535B1">
        <w:t xml:space="preserve">the Principal may, by written notice, require the Contractor to show cause by the date </w:t>
      </w:r>
      <w:r w:rsidR="00F43E68" w:rsidRPr="006535B1">
        <w:t xml:space="preserve">stated </w:t>
      </w:r>
      <w:r w:rsidRPr="006535B1">
        <w:t xml:space="preserve">in the notice, why the Principal should not exercise a right under clause </w:t>
      </w:r>
      <w:r w:rsidR="00242D74" w:rsidRPr="006535B1">
        <w:t>1</w:t>
      </w:r>
      <w:r w:rsidR="000A2016">
        <w:t>7</w:t>
      </w:r>
      <w:r w:rsidR="00F43E68" w:rsidRPr="006535B1">
        <w:t>.2 (‘Show Cause Notice’)</w:t>
      </w:r>
      <w:r w:rsidRPr="006535B1">
        <w:t>.</w:t>
      </w:r>
    </w:p>
    <w:p w14:paraId="1C76DAA2" w14:textId="77777777" w:rsidR="00375605" w:rsidRDefault="001A489C" w:rsidP="00375605">
      <w:pPr>
        <w:pStyle w:val="CSPara11"/>
        <w:keepNext/>
      </w:pPr>
      <w:r w:rsidRPr="006535B1">
        <w:t xml:space="preserve">If the Contractor fails to show reasonable cause by the date </w:t>
      </w:r>
      <w:r w:rsidR="00F43E68" w:rsidRPr="006535B1">
        <w:t xml:space="preserve">stated </w:t>
      </w:r>
      <w:r w:rsidRPr="006535B1">
        <w:t>by the Principal</w:t>
      </w:r>
      <w:r w:rsidR="00F43E68" w:rsidRPr="006535B1">
        <w:t xml:space="preserve"> in the Show Cause Notice</w:t>
      </w:r>
      <w:r w:rsidRPr="006535B1">
        <w:t xml:space="preserve">, then the Principal </w:t>
      </w:r>
      <w:r w:rsidR="00695235" w:rsidRPr="006535B1">
        <w:t xml:space="preserve">will </w:t>
      </w:r>
      <w:r w:rsidRPr="006535B1">
        <w:t>have the power upon notice in writing to the Contractor to</w:t>
      </w:r>
      <w:r w:rsidR="00375605">
        <w:t>:</w:t>
      </w:r>
    </w:p>
    <w:p w14:paraId="5798A059" w14:textId="3D91C672" w:rsidR="00F43E68" w:rsidRPr="006535B1" w:rsidRDefault="001A489C" w:rsidP="009A1821">
      <w:pPr>
        <w:pStyle w:val="CSParaa0"/>
      </w:pPr>
      <w:r w:rsidRPr="006535B1">
        <w:t>terminate the Contract</w:t>
      </w:r>
      <w:r w:rsidR="00F43E68" w:rsidRPr="006535B1">
        <w:t>;</w:t>
      </w:r>
      <w:r w:rsidRPr="006535B1">
        <w:t xml:space="preserve"> or</w:t>
      </w:r>
    </w:p>
    <w:p w14:paraId="70E922D5" w14:textId="7B506FC8" w:rsidR="00F43E68" w:rsidRPr="0040146E" w:rsidRDefault="001A489C" w:rsidP="009A1821">
      <w:pPr>
        <w:pStyle w:val="CSParaa0"/>
      </w:pPr>
      <w:r w:rsidRPr="0040146E">
        <w:t>suspend payment and take the work remaining to be completed wholly or partly out of the hands of the Contractor</w:t>
      </w:r>
      <w:r w:rsidR="00F43E68" w:rsidRPr="0040146E">
        <w:t>,</w:t>
      </w:r>
    </w:p>
    <w:p w14:paraId="12C6C781" w14:textId="671377D5" w:rsidR="001A489C" w:rsidRDefault="001A489C" w:rsidP="00927A61">
      <w:pPr>
        <w:pStyle w:val="CSParagraph"/>
      </w:pPr>
      <w:r w:rsidRPr="006535B1">
        <w:t>without prejudice to any rights of the Principal under the Contract</w:t>
      </w:r>
      <w:r>
        <w:t xml:space="preserve"> or at common law.</w:t>
      </w:r>
    </w:p>
    <w:p w14:paraId="355FC7BD" w14:textId="77777777" w:rsidR="00375605" w:rsidRDefault="001A489C" w:rsidP="00375605">
      <w:pPr>
        <w:pStyle w:val="CSPara11"/>
        <w:keepNext/>
      </w:pPr>
      <w:r>
        <w:t xml:space="preserve">If the </w:t>
      </w:r>
      <w:r w:rsidRPr="006535B1">
        <w:t>Contractor</w:t>
      </w:r>
      <w:r w:rsidR="00375605">
        <w:t>:</w:t>
      </w:r>
    </w:p>
    <w:p w14:paraId="30936F23" w14:textId="16AE3CD0" w:rsidR="001A489C" w:rsidRDefault="001A489C" w:rsidP="009A1821">
      <w:pPr>
        <w:pStyle w:val="CSParaa0"/>
      </w:pPr>
      <w:r w:rsidRPr="006535B1">
        <w:t xml:space="preserve">fails to hold </w:t>
      </w:r>
      <w:r w:rsidR="00F43E68" w:rsidRPr="006535B1">
        <w:t xml:space="preserve">or maintain </w:t>
      </w:r>
      <w:r w:rsidRPr="006535B1">
        <w:t>a current licence</w:t>
      </w:r>
      <w:r w:rsidR="00F43E68" w:rsidRPr="006535B1">
        <w:t>, if</w:t>
      </w:r>
      <w:r w:rsidRPr="006535B1">
        <w:t xml:space="preserve"> required</w:t>
      </w:r>
      <w:r w:rsidR="00F43E68" w:rsidRPr="006535B1">
        <w:t>,</w:t>
      </w:r>
      <w:r w:rsidRPr="006535B1">
        <w:t xml:space="preserve"> to perform the work under the Contract</w:t>
      </w:r>
      <w:r>
        <w:t>;</w:t>
      </w:r>
    </w:p>
    <w:p w14:paraId="231B6F27" w14:textId="5E863652" w:rsidR="001A489C" w:rsidRDefault="001A489C" w:rsidP="009A1821">
      <w:pPr>
        <w:pStyle w:val="CSParaa0"/>
      </w:pPr>
      <w:r>
        <w:t>becomes insolvent or bankrupt, or being a company goes into liquidation, or takes or has instituted against it any action or proceedings which has as an object or may result in bankruptcy or liquidation;</w:t>
      </w:r>
    </w:p>
    <w:p w14:paraId="6E83F20C" w14:textId="0257DB58" w:rsidR="001A489C" w:rsidRDefault="001A489C" w:rsidP="009A1821">
      <w:pPr>
        <w:pStyle w:val="CSParaa0"/>
      </w:pPr>
      <w:r>
        <w:lastRenderedPageBreak/>
        <w:t xml:space="preserve">enters into a debt agreement, a deed of assignment or a deed of arrangement under the </w:t>
      </w:r>
      <w:r w:rsidRPr="00AB5C42">
        <w:rPr>
          <w:i/>
        </w:rPr>
        <w:t>Bankruptcy Act 1966</w:t>
      </w:r>
      <w:r>
        <w:t xml:space="preserve"> (Cth), or, being a company, enters into a deed of company arrangement with its creditors, or an administrator or controller is appointed; or</w:t>
      </w:r>
    </w:p>
    <w:p w14:paraId="56E9B01E" w14:textId="126052DD" w:rsidR="001A489C" w:rsidRDefault="001A489C" w:rsidP="009A1821">
      <w:pPr>
        <w:pStyle w:val="CSParaa0"/>
      </w:pPr>
      <w:r>
        <w:t xml:space="preserve">has </w:t>
      </w:r>
      <w:r w:rsidR="00FC7B8F">
        <w:t xml:space="preserve">an administrator or </w:t>
      </w:r>
      <w:r>
        <w:t>a receiver or a receiver and manager appointed or a mortgagee goes into possession of any of its assets,</w:t>
      </w:r>
    </w:p>
    <w:p w14:paraId="5E164F2E" w14:textId="68DFA18C" w:rsidR="001A489C" w:rsidRPr="006535B1" w:rsidRDefault="001A489C" w:rsidP="00927A61">
      <w:pPr>
        <w:pStyle w:val="CSParagraph"/>
      </w:pPr>
      <w:r>
        <w:t xml:space="preserve">the </w:t>
      </w:r>
      <w:r w:rsidRPr="006535B1">
        <w:t xml:space="preserve">Principal may, without giving a </w:t>
      </w:r>
      <w:r w:rsidR="00F43E68" w:rsidRPr="006535B1">
        <w:t>Show Cause N</w:t>
      </w:r>
      <w:r w:rsidRPr="006535B1">
        <w:t xml:space="preserve">otice, exercise a right under clause </w:t>
      </w:r>
      <w:r w:rsidR="00242D74" w:rsidRPr="006535B1">
        <w:t>1</w:t>
      </w:r>
      <w:r w:rsidR="00FA48F3">
        <w:t>7</w:t>
      </w:r>
      <w:r w:rsidR="00F43E68" w:rsidRPr="006535B1">
        <w:t>.2</w:t>
      </w:r>
      <w:r w:rsidRPr="006535B1">
        <w:t xml:space="preserve">, but only when and to the extent that there is no restriction on enforcing that right under the Part 5.1, Part 5.2, or Division 17 of Part 5.3A </w:t>
      </w:r>
      <w:r w:rsidRPr="006535B1">
        <w:rPr>
          <w:i/>
        </w:rPr>
        <w:t>Corporations Act 2001</w:t>
      </w:r>
      <w:r w:rsidRPr="006535B1">
        <w:t xml:space="preserve"> (Cth).</w:t>
      </w:r>
    </w:p>
    <w:p w14:paraId="18E88136" w14:textId="6627847E" w:rsidR="001A489C" w:rsidRPr="00DB491F" w:rsidRDefault="001A489C" w:rsidP="009A1821">
      <w:pPr>
        <w:pStyle w:val="CSPara11"/>
      </w:pPr>
      <w:r w:rsidRPr="006535B1">
        <w:t xml:space="preserve">In the event that the Principal takes the work out of the hands of the Contractor, the Principal may itself or by means of other persons, complete the whole or any part of that work and may without payment of compensation take possession of the constructional plant and other things on or in the vicinity of the </w:t>
      </w:r>
      <w:r w:rsidR="00B577D2">
        <w:t xml:space="preserve">Premises </w:t>
      </w:r>
      <w:r w:rsidR="00136A06" w:rsidRPr="006535B1">
        <w:t xml:space="preserve">that </w:t>
      </w:r>
      <w:r w:rsidRPr="006535B1">
        <w:t xml:space="preserve">are owned by the Contractor. If the cost incurred by the Principal in completing the work is greater than the amount which would have been paid to the Contractor if the Contractor had completed the work, the difference </w:t>
      </w:r>
      <w:r w:rsidR="00695235" w:rsidRPr="006535B1">
        <w:t xml:space="preserve">will </w:t>
      </w:r>
      <w:r w:rsidRPr="006535B1">
        <w:t xml:space="preserve">be a debt due from the Contractor to the Principal, otherwise any difference </w:t>
      </w:r>
      <w:r w:rsidR="00695235" w:rsidRPr="006535B1">
        <w:t xml:space="preserve">will </w:t>
      </w:r>
      <w:r w:rsidRPr="006535B1">
        <w:t xml:space="preserve">be a </w:t>
      </w:r>
      <w:r w:rsidRPr="00DB491F">
        <w:t>debt due from the Principal to the Contractor.</w:t>
      </w:r>
    </w:p>
    <w:p w14:paraId="2AB1C4DE" w14:textId="5A3A4CA2" w:rsidR="001A489C" w:rsidRPr="00DB491F" w:rsidRDefault="001A489C" w:rsidP="009A1821">
      <w:pPr>
        <w:pStyle w:val="Heading3"/>
      </w:pPr>
      <w:bookmarkStart w:id="50" w:name="_Toc163478816"/>
      <w:bookmarkStart w:id="51" w:name="_Toc167961251"/>
      <w:r w:rsidRPr="00DB491F">
        <w:t>DISPUTES</w:t>
      </w:r>
      <w:bookmarkEnd w:id="50"/>
      <w:bookmarkEnd w:id="51"/>
    </w:p>
    <w:p w14:paraId="42350C42" w14:textId="0C593F5F" w:rsidR="00BD7780" w:rsidRPr="0061464D" w:rsidRDefault="001A489C" w:rsidP="00854363">
      <w:pPr>
        <w:pStyle w:val="CSParagraph"/>
      </w:pPr>
      <w:r w:rsidRPr="0061464D">
        <w:t xml:space="preserve">Within </w:t>
      </w:r>
      <w:r w:rsidR="00C200D1" w:rsidRPr="0061464D">
        <w:t xml:space="preserve">10 </w:t>
      </w:r>
      <w:r w:rsidR="007463F2" w:rsidRPr="0061464D">
        <w:t>business day</w:t>
      </w:r>
      <w:r w:rsidR="00C200D1" w:rsidRPr="0061464D">
        <w:t xml:space="preserve">s </w:t>
      </w:r>
      <w:r w:rsidRPr="0061464D">
        <w:t xml:space="preserve">of a dispute arising either party may refer it to the </w:t>
      </w:r>
      <w:r w:rsidR="00EE4DAA" w:rsidRPr="0061464D">
        <w:t>Contract Manager</w:t>
      </w:r>
      <w:r w:rsidR="002B4A07" w:rsidRPr="0061464D">
        <w:t xml:space="preserve"> by giving written notice under this clause</w:t>
      </w:r>
      <w:r w:rsidRPr="0061464D">
        <w:t xml:space="preserve">. Within </w:t>
      </w:r>
      <w:r w:rsidR="00C200D1" w:rsidRPr="0061464D">
        <w:t xml:space="preserve">20 </w:t>
      </w:r>
      <w:r w:rsidR="007463F2" w:rsidRPr="0061464D">
        <w:t>business day</w:t>
      </w:r>
      <w:r w:rsidRPr="0061464D">
        <w:t xml:space="preserve">s of receiving </w:t>
      </w:r>
      <w:r w:rsidR="002B4A07" w:rsidRPr="0061464D">
        <w:t xml:space="preserve">a </w:t>
      </w:r>
      <w:r w:rsidRPr="0061464D">
        <w:t xml:space="preserve">notice of dispute the </w:t>
      </w:r>
      <w:r w:rsidR="00EE4DAA" w:rsidRPr="0061464D">
        <w:t>Contract Manager</w:t>
      </w:r>
      <w:r w:rsidRPr="0061464D">
        <w:t xml:space="preserve"> </w:t>
      </w:r>
      <w:r w:rsidR="00695235" w:rsidRPr="0061464D">
        <w:t xml:space="preserve">will </w:t>
      </w:r>
      <w:r w:rsidRPr="0061464D">
        <w:t xml:space="preserve">give its written decision to each party. If the </w:t>
      </w:r>
      <w:r w:rsidR="00EE4DAA" w:rsidRPr="0061464D">
        <w:t>Contract Manager</w:t>
      </w:r>
      <w:r w:rsidRPr="0061464D">
        <w:t xml:space="preserve"> fails to give the decision, or if either party is dissatisfied with it, the parties </w:t>
      </w:r>
      <w:r w:rsidR="00695235" w:rsidRPr="0061464D">
        <w:t xml:space="preserve">must </w:t>
      </w:r>
      <w:r w:rsidRPr="0061464D">
        <w:t xml:space="preserve">within </w:t>
      </w:r>
      <w:r w:rsidR="00C200D1" w:rsidRPr="0061464D">
        <w:t xml:space="preserve">10 </w:t>
      </w:r>
      <w:r w:rsidR="007463F2" w:rsidRPr="0061464D">
        <w:t>business day</w:t>
      </w:r>
      <w:r w:rsidR="00C200D1" w:rsidRPr="0061464D">
        <w:t xml:space="preserve">s </w:t>
      </w:r>
      <w:r w:rsidRPr="0061464D">
        <w:t>of receipt of the decision, or the date upon which it should have been given, confer at least once to attempt to resolve the dispute.</w:t>
      </w:r>
    </w:p>
    <w:p w14:paraId="4FF215BB" w14:textId="6C32C305" w:rsidR="001A489C" w:rsidRPr="00BD7780" w:rsidRDefault="001A489C" w:rsidP="009A1821">
      <w:pPr>
        <w:pStyle w:val="Heading3"/>
      </w:pPr>
      <w:bookmarkStart w:id="52" w:name="_Toc163478817"/>
      <w:bookmarkStart w:id="53" w:name="_Toc167961252"/>
      <w:r w:rsidRPr="00BD7780">
        <w:t>GOODS AND SERVICES TAX (GST) AND PAY AS YOU GO (PAYG)</w:t>
      </w:r>
      <w:bookmarkEnd w:id="52"/>
      <w:bookmarkEnd w:id="53"/>
    </w:p>
    <w:p w14:paraId="280288C3" w14:textId="5334E5DB" w:rsidR="00AF2F6C" w:rsidRPr="00FA1F81" w:rsidRDefault="00AF2F6C" w:rsidP="00FA1F81">
      <w:pPr>
        <w:pStyle w:val="Heading6"/>
      </w:pPr>
      <w:r w:rsidRPr="00FA1F81">
        <w:t>Definitions</w:t>
      </w:r>
    </w:p>
    <w:p w14:paraId="2906A5DA" w14:textId="77777777" w:rsidR="00375605" w:rsidRDefault="00AF2F6C" w:rsidP="00375605">
      <w:pPr>
        <w:pStyle w:val="CSParagraph"/>
        <w:keepNext/>
      </w:pPr>
      <w:r w:rsidRPr="00F43EAA">
        <w:t>For the purposes of this clause</w:t>
      </w:r>
      <w:r w:rsidR="00375605">
        <w:t>:</w:t>
      </w:r>
    </w:p>
    <w:p w14:paraId="584E8817" w14:textId="367E5EC6" w:rsidR="00AF2F6C" w:rsidRPr="006535B1" w:rsidRDefault="00AF2F6C" w:rsidP="00854363">
      <w:pPr>
        <w:pStyle w:val="CSParagraph"/>
        <w:rPr>
          <w:bCs/>
        </w:rPr>
      </w:pPr>
      <w:r w:rsidRPr="00854363">
        <w:rPr>
          <w:b/>
          <w:bCs/>
        </w:rPr>
        <w:t>ABN</w:t>
      </w:r>
      <w:r w:rsidRPr="00596477">
        <w:t>,</w:t>
      </w:r>
      <w:r w:rsidR="00596477" w:rsidRPr="00596477">
        <w:t xml:space="preserve"> </w:t>
      </w:r>
      <w:r w:rsidRPr="00854363">
        <w:rPr>
          <w:b/>
          <w:bCs/>
        </w:rPr>
        <w:t>adjustment event</w:t>
      </w:r>
      <w:r w:rsidRPr="00596477">
        <w:t xml:space="preserve">, </w:t>
      </w:r>
      <w:r w:rsidRPr="00854363">
        <w:rPr>
          <w:b/>
          <w:bCs/>
        </w:rPr>
        <w:t>adjustment note</w:t>
      </w:r>
      <w:r w:rsidRPr="00596477">
        <w:t xml:space="preserve">, </w:t>
      </w:r>
      <w:r w:rsidRPr="00854363">
        <w:rPr>
          <w:b/>
          <w:bCs/>
        </w:rPr>
        <w:t>amount</w:t>
      </w:r>
      <w:r w:rsidRPr="00596477">
        <w:t xml:space="preserve">, </w:t>
      </w:r>
      <w:r w:rsidRPr="00854363">
        <w:rPr>
          <w:b/>
          <w:bCs/>
        </w:rPr>
        <w:t>Australian resident</w:t>
      </w:r>
      <w:r w:rsidRPr="00596477">
        <w:t xml:space="preserve">, </w:t>
      </w:r>
      <w:r w:rsidRPr="00854363">
        <w:rPr>
          <w:b/>
          <w:bCs/>
        </w:rPr>
        <w:t>consideration</w:t>
      </w:r>
      <w:r w:rsidRPr="00596477">
        <w:t xml:space="preserve">, </w:t>
      </w:r>
      <w:r w:rsidRPr="00854363">
        <w:rPr>
          <w:b/>
          <w:bCs/>
        </w:rPr>
        <w:t>GST</w:t>
      </w:r>
      <w:r w:rsidRPr="00596477">
        <w:t xml:space="preserve">, </w:t>
      </w:r>
      <w:r w:rsidRPr="00854363">
        <w:rPr>
          <w:b/>
          <w:bCs/>
        </w:rPr>
        <w:t>GST Law</w:t>
      </w:r>
      <w:r w:rsidRPr="00596477">
        <w:t xml:space="preserve">, </w:t>
      </w:r>
      <w:r w:rsidRPr="00854363">
        <w:rPr>
          <w:b/>
          <w:bCs/>
        </w:rPr>
        <w:t>input tax credit</w:t>
      </w:r>
      <w:r w:rsidRPr="00596477">
        <w:t xml:space="preserve">, </w:t>
      </w:r>
      <w:r w:rsidRPr="00854363">
        <w:rPr>
          <w:b/>
          <w:bCs/>
        </w:rPr>
        <w:t>recipient created tax invoice</w:t>
      </w:r>
      <w:r w:rsidRPr="00596477">
        <w:t xml:space="preserve">, </w:t>
      </w:r>
      <w:r w:rsidRPr="00854363">
        <w:rPr>
          <w:b/>
          <w:bCs/>
        </w:rPr>
        <w:t>registered</w:t>
      </w:r>
      <w:r w:rsidRPr="00596477">
        <w:t xml:space="preserve">, </w:t>
      </w:r>
      <w:r w:rsidRPr="00854363">
        <w:rPr>
          <w:b/>
          <w:bCs/>
        </w:rPr>
        <w:t>tax invoice</w:t>
      </w:r>
      <w:r w:rsidRPr="006535B1">
        <w:rPr>
          <w:bCs/>
        </w:rPr>
        <w:t>,</w:t>
      </w:r>
      <w:r w:rsidR="00596477">
        <w:rPr>
          <w:bCs/>
        </w:rPr>
        <w:t xml:space="preserve"> and</w:t>
      </w:r>
      <w:r w:rsidRPr="006535B1">
        <w:rPr>
          <w:bCs/>
        </w:rPr>
        <w:t xml:space="preserve"> </w:t>
      </w:r>
      <w:r w:rsidRPr="00854363">
        <w:rPr>
          <w:b/>
          <w:bCs/>
        </w:rPr>
        <w:t>taxable supply</w:t>
      </w:r>
      <w:r w:rsidRPr="006535B1">
        <w:rPr>
          <w:bCs/>
        </w:rPr>
        <w:t xml:space="preserve"> have the same meanings as in the </w:t>
      </w:r>
      <w:r w:rsidRPr="006535B1">
        <w:rPr>
          <w:bCs/>
          <w:i/>
        </w:rPr>
        <w:t>A New Tax System (Goods and Services Tax) Act 1999</w:t>
      </w:r>
      <w:r w:rsidRPr="006535B1">
        <w:rPr>
          <w:bCs/>
        </w:rPr>
        <w:t xml:space="preserve"> (Cth).</w:t>
      </w:r>
    </w:p>
    <w:p w14:paraId="153891EF" w14:textId="7A22E6F0" w:rsidR="001A489C" w:rsidRDefault="001A489C" w:rsidP="00FA1F81">
      <w:pPr>
        <w:pStyle w:val="Heading6"/>
      </w:pPr>
      <w:r>
        <w:t>GST Included in Price</w:t>
      </w:r>
    </w:p>
    <w:p w14:paraId="02126CA9" w14:textId="17DF4FFC" w:rsidR="00AF2F6C" w:rsidRDefault="001A489C" w:rsidP="00854363">
      <w:pPr>
        <w:pStyle w:val="CSParagraph"/>
      </w:pPr>
      <w:r>
        <w:t xml:space="preserve">Payments for any taxable supplies under the </w:t>
      </w:r>
      <w:r w:rsidRPr="006535B1">
        <w:t>Contract</w:t>
      </w:r>
      <w:r>
        <w:t xml:space="preserve"> include GST.</w:t>
      </w:r>
    </w:p>
    <w:p w14:paraId="4EB25B82" w14:textId="3ED7F5A6" w:rsidR="001A489C" w:rsidRDefault="001A489C" w:rsidP="00FA1F81">
      <w:pPr>
        <w:pStyle w:val="Heading6"/>
      </w:pPr>
      <w:r>
        <w:t>Tax Invoices</w:t>
      </w:r>
    </w:p>
    <w:p w14:paraId="72222E2F" w14:textId="77777777" w:rsidR="00375605" w:rsidRDefault="001A489C" w:rsidP="00375605">
      <w:pPr>
        <w:pStyle w:val="CSParagraph"/>
        <w:keepNext/>
      </w:pPr>
      <w:r>
        <w:t xml:space="preserve">The </w:t>
      </w:r>
      <w:r w:rsidRPr="006535B1">
        <w:t xml:space="preserve">Contractor must issue to the Principal a tax invoice or adjustment note (as the case may require) within 5 </w:t>
      </w:r>
      <w:r w:rsidR="007463F2" w:rsidRPr="006535B1">
        <w:t>business day</w:t>
      </w:r>
      <w:r w:rsidR="00C200D1" w:rsidRPr="006535B1">
        <w:t xml:space="preserve">s </w:t>
      </w:r>
      <w:r w:rsidRPr="006535B1">
        <w:t>after each of the following occurring in relation to that taxable supply</w:t>
      </w:r>
      <w:r w:rsidR="00375605">
        <w:t>:</w:t>
      </w:r>
    </w:p>
    <w:p w14:paraId="076B2558" w14:textId="7F156074" w:rsidR="001A489C" w:rsidRPr="006535B1" w:rsidRDefault="001A489C" w:rsidP="009A1821">
      <w:pPr>
        <w:pStyle w:val="CSParaa0"/>
      </w:pPr>
      <w:r w:rsidRPr="006535B1">
        <w:t>the Contractor submitting a claim for payment that is not in the form of a valid tax invoice;</w:t>
      </w:r>
    </w:p>
    <w:p w14:paraId="34845BA3" w14:textId="02E91907" w:rsidR="001A489C" w:rsidRPr="006535B1" w:rsidRDefault="001A489C" w:rsidP="009A1821">
      <w:pPr>
        <w:pStyle w:val="CSParaa0"/>
      </w:pPr>
      <w:r w:rsidRPr="006535B1">
        <w:t xml:space="preserve">the </w:t>
      </w:r>
      <w:r w:rsidR="00EE4DAA">
        <w:t>Contract Manager</w:t>
      </w:r>
      <w:r w:rsidRPr="006535B1">
        <w:t xml:space="preserve"> certifying an amount for payment different to the amount claimed;</w:t>
      </w:r>
    </w:p>
    <w:p w14:paraId="54BC5EAB" w14:textId="3058DA0F" w:rsidR="001A489C" w:rsidRPr="006535B1" w:rsidRDefault="001A489C" w:rsidP="009A1821">
      <w:pPr>
        <w:pStyle w:val="CSParaa0"/>
      </w:pPr>
      <w:r w:rsidRPr="006535B1">
        <w:t>the amount for payment being otherwise determined to be different to the amount claimed or (if applicable) certified.</w:t>
      </w:r>
    </w:p>
    <w:p w14:paraId="6C488CE9" w14:textId="72DFD2F5" w:rsidR="001A489C" w:rsidRDefault="001A489C" w:rsidP="009A1821">
      <w:pPr>
        <w:pStyle w:val="Heading3"/>
      </w:pPr>
      <w:bookmarkStart w:id="54" w:name="_Toc144720411"/>
      <w:bookmarkStart w:id="55" w:name="_Toc144720412"/>
      <w:bookmarkStart w:id="56" w:name="_Toc144720413"/>
      <w:bookmarkStart w:id="57" w:name="_Toc144720414"/>
      <w:bookmarkStart w:id="58" w:name="_Toc144720415"/>
      <w:bookmarkStart w:id="59" w:name="_Toc144720416"/>
      <w:bookmarkStart w:id="60" w:name="_Toc163478818"/>
      <w:bookmarkStart w:id="61" w:name="_Toc167961253"/>
      <w:bookmarkEnd w:id="54"/>
      <w:bookmarkEnd w:id="55"/>
      <w:bookmarkEnd w:id="56"/>
      <w:bookmarkEnd w:id="57"/>
      <w:bookmarkEnd w:id="58"/>
      <w:bookmarkEnd w:id="59"/>
      <w:r>
        <w:t>INFORMATION PRIVACY</w:t>
      </w:r>
      <w:bookmarkEnd w:id="60"/>
      <w:bookmarkEnd w:id="61"/>
    </w:p>
    <w:p w14:paraId="15661733" w14:textId="77777777" w:rsidR="00375605" w:rsidRDefault="00F43E68" w:rsidP="00375605">
      <w:pPr>
        <w:pStyle w:val="CSPara11"/>
        <w:keepNext/>
      </w:pPr>
      <w:r>
        <w:t>For the purposes of this clause</w:t>
      </w:r>
      <w:r w:rsidR="00375605">
        <w:t>:</w:t>
      </w:r>
    </w:p>
    <w:p w14:paraId="077C20DF" w14:textId="2452BE95" w:rsidR="00F43E68" w:rsidRPr="006535B1" w:rsidRDefault="00F43E68" w:rsidP="00003765">
      <w:pPr>
        <w:pStyle w:val="CSParagraph"/>
      </w:pPr>
      <w:r w:rsidRPr="00596477">
        <w:rPr>
          <w:b/>
          <w:bCs/>
        </w:rPr>
        <w:t>Personal Information</w:t>
      </w:r>
      <w:r w:rsidRPr="006535B1">
        <w:t xml:space="preserve"> </w:t>
      </w:r>
      <w:r w:rsidR="00136A06" w:rsidRPr="006535B1">
        <w:t xml:space="preserve">means </w:t>
      </w:r>
      <w:r w:rsidRPr="006535B1">
        <w:t>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4BDA9C94" w14:textId="77777777" w:rsidR="00375605" w:rsidRDefault="001A489C" w:rsidP="00375605">
      <w:pPr>
        <w:pStyle w:val="CSPara11"/>
        <w:keepNext/>
      </w:pPr>
      <w:r w:rsidRPr="006535B1">
        <w:lastRenderedPageBreak/>
        <w:t>If the Contractor collects or has access to Personal Information in order to carry out work under the Contract, the Contractor must</w:t>
      </w:r>
      <w:r w:rsidR="00375605">
        <w:t>:</w:t>
      </w:r>
    </w:p>
    <w:p w14:paraId="2069C72B" w14:textId="0894B46E" w:rsidR="001A489C" w:rsidRPr="006535B1" w:rsidRDefault="001A489C" w:rsidP="009A1821">
      <w:pPr>
        <w:pStyle w:val="CSParaa0"/>
      </w:pPr>
      <w:r w:rsidRPr="006535B1">
        <w:t xml:space="preserve">if the Principal is an </w:t>
      </w:r>
      <w:r w:rsidR="005B25A9" w:rsidRPr="006535B1">
        <w:t>‘</w:t>
      </w:r>
      <w:r w:rsidRPr="006535B1">
        <w:t>agency</w:t>
      </w:r>
      <w:r w:rsidR="005B25A9" w:rsidRPr="006535B1">
        <w:t>’</w:t>
      </w:r>
      <w:r w:rsidRPr="006535B1">
        <w:t xml:space="preserve"> within the meaning of the </w:t>
      </w:r>
      <w:r w:rsidRPr="006535B1">
        <w:rPr>
          <w:i/>
        </w:rPr>
        <w:t>Information Privacy Act 2009</w:t>
      </w:r>
      <w:r w:rsidRPr="006535B1">
        <w:t xml:space="preserve"> (Qld) (</w:t>
      </w:r>
      <w:r w:rsidR="0032125F" w:rsidRPr="006535B1">
        <w:t>“</w:t>
      </w:r>
      <w:r w:rsidRPr="006535B1">
        <w:t>IPA</w:t>
      </w:r>
      <w:r w:rsidR="0032125F" w:rsidRPr="006535B1">
        <w:t>”</w:t>
      </w:r>
      <w:r w:rsidRPr="006535B1">
        <w:t>), comply with Parts 1 and 3 of Chapter 2 of the IPA in relation to the discharge of its obligations under the Contract as if the Contractor was the Principal;</w:t>
      </w:r>
    </w:p>
    <w:p w14:paraId="150A7C50" w14:textId="4A280CE3" w:rsidR="001A489C" w:rsidRPr="006535B1" w:rsidRDefault="001A489C" w:rsidP="009A1821">
      <w:pPr>
        <w:pStyle w:val="CSParaa0"/>
      </w:pPr>
      <w:r w:rsidRPr="006535B1">
        <w:t>not use Personal Information other than in connection with carrying out work under the Contract, unless required or authorised by law;</w:t>
      </w:r>
    </w:p>
    <w:p w14:paraId="4E4FCBAC" w14:textId="1368A7B7" w:rsidR="001A489C" w:rsidRPr="006535B1" w:rsidRDefault="001A489C" w:rsidP="009A1821">
      <w:pPr>
        <w:pStyle w:val="CSParaa0"/>
      </w:pPr>
      <w:r w:rsidRPr="006535B1">
        <w:t>not disclose, or transfer outside of Australia, Personal Information without the prior written consent of the Principal, unless required or authorised by law;</w:t>
      </w:r>
    </w:p>
    <w:p w14:paraId="664571AE" w14:textId="12513ADF" w:rsidR="001A489C" w:rsidRPr="006535B1" w:rsidRDefault="001A489C" w:rsidP="009A1821">
      <w:pPr>
        <w:pStyle w:val="CSParaa0"/>
      </w:pPr>
      <w:r w:rsidRPr="006535B1">
        <w:t>ensure that its officers, employees</w:t>
      </w:r>
      <w:r w:rsidR="0051321A">
        <w:t xml:space="preserve"> and </w:t>
      </w:r>
      <w:r w:rsidRPr="006535B1">
        <w:t>agents do not access, use</w:t>
      </w:r>
      <w:r w:rsidR="0050649F" w:rsidRPr="006535B1">
        <w:t>,</w:t>
      </w:r>
      <w:r w:rsidRPr="006535B1">
        <w:t xml:space="preserve"> or disclose Personal Information other than in connection with carrying out work under the Contract;</w:t>
      </w:r>
    </w:p>
    <w:p w14:paraId="20FD0342" w14:textId="6D465D38" w:rsidR="001A489C" w:rsidRPr="006535B1" w:rsidRDefault="001A489C" w:rsidP="009A1821">
      <w:pPr>
        <w:pStyle w:val="CSParaa0"/>
      </w:pPr>
      <w:r w:rsidRPr="006535B1">
        <w:t>fully co-operate with the Principal to enable the Principal to respond to applications for access to, or amendment of a document containing an individual’s Personal Information and to privacy complaints; and</w:t>
      </w:r>
    </w:p>
    <w:p w14:paraId="2572B1E7" w14:textId="75CC336D" w:rsidR="001A489C" w:rsidRPr="006535B1" w:rsidRDefault="001A489C" w:rsidP="009A1821">
      <w:pPr>
        <w:pStyle w:val="CSParaa0"/>
      </w:pPr>
      <w:r w:rsidRPr="006535B1">
        <w:t>comply with such other privacy and security measures as the Principal may reasonably require from time to time.</w:t>
      </w:r>
    </w:p>
    <w:p w14:paraId="3C1FA3DD" w14:textId="20CA7E66" w:rsidR="001A489C" w:rsidRPr="006535B1" w:rsidRDefault="001A489C" w:rsidP="009A1821">
      <w:pPr>
        <w:pStyle w:val="CSPara11"/>
      </w:pPr>
      <w:r w:rsidRPr="006535B1">
        <w:t>On request by the Principal, the Contractor must obtain from its employees, officers</w:t>
      </w:r>
      <w:r w:rsidR="0051321A">
        <w:t xml:space="preserve"> or </w:t>
      </w:r>
      <w:r w:rsidRPr="006535B1">
        <w:t>agents carrying out work under the Contract, an executed deed of privacy in a form acceptable to the Principal.</w:t>
      </w:r>
    </w:p>
    <w:p w14:paraId="24DE30ED" w14:textId="0790984A" w:rsidR="001A489C" w:rsidRPr="006535B1" w:rsidRDefault="001A489C" w:rsidP="009A1821">
      <w:pPr>
        <w:pStyle w:val="CSPara11"/>
      </w:pPr>
      <w:r w:rsidRPr="006535B1">
        <w:t xml:space="preserve">The Contractor must immediately notify the Principal on becoming aware of any breach </w:t>
      </w:r>
      <w:r w:rsidR="0047318C" w:rsidRPr="006535B1">
        <w:t xml:space="preserve">of </w:t>
      </w:r>
      <w:r w:rsidR="00F43E68" w:rsidRPr="006535B1">
        <w:t xml:space="preserve">this </w:t>
      </w:r>
      <w:r w:rsidRPr="006535B1">
        <w:t>clause.</w:t>
      </w:r>
    </w:p>
    <w:p w14:paraId="016A767A" w14:textId="77777777" w:rsidR="00375605" w:rsidRDefault="00D07440" w:rsidP="00375605">
      <w:pPr>
        <w:pStyle w:val="CSPara11"/>
        <w:keepNext/>
      </w:pPr>
      <w:r w:rsidRPr="006535B1">
        <w:t>The Contractor acknowledges that</w:t>
      </w:r>
      <w:r w:rsidR="00003765" w:rsidRPr="006535B1">
        <w:t>,</w:t>
      </w:r>
      <w:r w:rsidRPr="006535B1">
        <w:t xml:space="preserve"> in accordance with the Contract</w:t>
      </w:r>
      <w:r w:rsidR="00003765" w:rsidRPr="006535B1">
        <w:t>,</w:t>
      </w:r>
      <w:r w:rsidRPr="006535B1">
        <w:t xml:space="preserve"> the </w:t>
      </w:r>
      <w:r w:rsidR="00EE4DAA">
        <w:t>Contract Manager</w:t>
      </w:r>
      <w:r w:rsidRPr="006535B1">
        <w:t>, the Principal and the QGP Compliance Branch</w:t>
      </w:r>
      <w:r w:rsidR="00375605">
        <w:t>:</w:t>
      </w:r>
    </w:p>
    <w:p w14:paraId="4DD88B9E" w14:textId="1CB5B196" w:rsidR="00D07440" w:rsidRPr="006535B1" w:rsidRDefault="00D07440" w:rsidP="009A1821">
      <w:pPr>
        <w:pStyle w:val="CSParaa0"/>
      </w:pPr>
      <w:r w:rsidRPr="006535B1">
        <w:t xml:space="preserve">will collect information for the purposes of administering the Contract that may contain </w:t>
      </w:r>
      <w:r w:rsidR="00843300" w:rsidRPr="006535B1">
        <w:t>P</w:t>
      </w:r>
      <w:r w:rsidRPr="006535B1">
        <w:t xml:space="preserve">ersonal </w:t>
      </w:r>
      <w:r w:rsidR="00843300" w:rsidRPr="006535B1">
        <w:t>I</w:t>
      </w:r>
      <w:r w:rsidRPr="006535B1">
        <w:t xml:space="preserve">nformation which will be used in accordance with the Contract and may be disclosed to the </w:t>
      </w:r>
      <w:r w:rsidR="00EE4DAA">
        <w:t>Contract Manager</w:t>
      </w:r>
      <w:r w:rsidRPr="006535B1">
        <w:t>, the Principal, the QGP Compliance Branch and agents, consultants, or other contractors engaged by the Principal, but will not be disclosed to any other third party without the Contractor’s consent unless authorised or required by law or the Contract; and</w:t>
      </w:r>
    </w:p>
    <w:p w14:paraId="0770FCCD" w14:textId="5EF85B2E" w:rsidR="00D07440" w:rsidRPr="00843300" w:rsidRDefault="00D07440" w:rsidP="009A1821">
      <w:pPr>
        <w:pStyle w:val="CSParaa0"/>
      </w:pPr>
      <w:r w:rsidRPr="006535B1">
        <w:t xml:space="preserve">may collect information containing </w:t>
      </w:r>
      <w:r w:rsidR="00843300" w:rsidRPr="006535B1">
        <w:t>P</w:t>
      </w:r>
      <w:r w:rsidRPr="006535B1">
        <w:t xml:space="preserve">ersonal </w:t>
      </w:r>
      <w:r w:rsidR="00843300" w:rsidRPr="006535B1">
        <w:t>I</w:t>
      </w:r>
      <w:r w:rsidRPr="006535B1">
        <w:t>nformation for the purposes of determining the Contractor’s compliance with the Ethical Supplier Threshold and the Ethical Supplier Mandate which may be disclosed to the Tripartite Procurement Advisory Panel for compliance purposes, but will not be disclosed to any other third party without the Contractor’s consent unless authorised or required by law or the Contract</w:t>
      </w:r>
      <w:r w:rsidRPr="00843300">
        <w:t>.</w:t>
      </w:r>
    </w:p>
    <w:p w14:paraId="512EF1B9" w14:textId="01159965" w:rsidR="00694D71" w:rsidRPr="006535B1" w:rsidRDefault="00D07440" w:rsidP="009A1821">
      <w:pPr>
        <w:pStyle w:val="CSPara11"/>
      </w:pPr>
      <w:r w:rsidRPr="006535B1">
        <w:t xml:space="preserve">Personal Information will be handled in accordance with the </w:t>
      </w:r>
      <w:r w:rsidR="00B60BFD" w:rsidRPr="006535B1">
        <w:t>IPA</w:t>
      </w:r>
      <w:r w:rsidRPr="006535B1">
        <w:t>.</w:t>
      </w:r>
    </w:p>
    <w:p w14:paraId="7B07AD31" w14:textId="77777777" w:rsidR="001A489C" w:rsidRDefault="001A489C" w:rsidP="009A1821">
      <w:pPr>
        <w:pStyle w:val="CSPara11"/>
      </w:pPr>
      <w:r w:rsidRPr="006535B1">
        <w:t>This clause will survive the termination or expiry of the Contract</w:t>
      </w:r>
      <w:r>
        <w:t>.</w:t>
      </w:r>
    </w:p>
    <w:p w14:paraId="49DCAC2B" w14:textId="4ED43C2D" w:rsidR="001A489C" w:rsidRDefault="001A489C" w:rsidP="009A1821">
      <w:pPr>
        <w:pStyle w:val="Heading3"/>
      </w:pPr>
      <w:bookmarkStart w:id="62" w:name="_Toc163478819"/>
      <w:bookmarkStart w:id="63" w:name="_Toc167961254"/>
      <w:r>
        <w:t xml:space="preserve">ANTI-COMPETITIVE CONDUCT, CONFLICT OF INTEREST </w:t>
      </w:r>
      <w:r w:rsidR="00434249">
        <w:t xml:space="preserve">AND </w:t>
      </w:r>
      <w:r>
        <w:t>CRIMINAL ORGANISATIONS</w:t>
      </w:r>
      <w:bookmarkEnd w:id="62"/>
      <w:bookmarkEnd w:id="63"/>
    </w:p>
    <w:p w14:paraId="4DBF6027" w14:textId="77777777" w:rsidR="00375605" w:rsidRDefault="002F7ABB" w:rsidP="00375605">
      <w:pPr>
        <w:pStyle w:val="CSPara11"/>
        <w:keepNext/>
      </w:pPr>
      <w:r>
        <w:t>For the purpose</w:t>
      </w:r>
      <w:r w:rsidR="00144F18">
        <w:t>s</w:t>
      </w:r>
      <w:r>
        <w:t xml:space="preserve"> of this clause</w:t>
      </w:r>
      <w:r w:rsidR="00375605">
        <w:t>:</w:t>
      </w:r>
    </w:p>
    <w:p w14:paraId="03E44D35" w14:textId="6C4FD586" w:rsidR="002F7ABB" w:rsidRPr="006535B1" w:rsidRDefault="002F7ABB" w:rsidP="00927A61">
      <w:pPr>
        <w:pStyle w:val="CSParagraph"/>
      </w:pPr>
      <w:r w:rsidRPr="00596477">
        <w:rPr>
          <w:b/>
          <w:bCs/>
        </w:rPr>
        <w:t>Personnel</w:t>
      </w:r>
      <w:r w:rsidRPr="006535B1">
        <w:t xml:space="preserve"> means officers, directors, employees</w:t>
      </w:r>
      <w:r w:rsidR="0051321A">
        <w:t xml:space="preserve"> and </w:t>
      </w:r>
      <w:r w:rsidRPr="006535B1">
        <w:t>agent</w:t>
      </w:r>
      <w:r w:rsidR="0051321A">
        <w:t>s</w:t>
      </w:r>
      <w:r w:rsidRPr="006535B1">
        <w:t>;</w:t>
      </w:r>
    </w:p>
    <w:p w14:paraId="6872AD63" w14:textId="2962FB70" w:rsidR="002F7ABB" w:rsidRPr="006535B1" w:rsidRDefault="002F7ABB" w:rsidP="00927A61">
      <w:pPr>
        <w:pStyle w:val="CSParagraph"/>
      </w:pPr>
      <w:r w:rsidRPr="00596477">
        <w:rPr>
          <w:b/>
          <w:bCs/>
        </w:rPr>
        <w:t>Conflict of Interest</w:t>
      </w:r>
      <w:r w:rsidRPr="006535B1">
        <w:t xml:space="preserve"> includes any actual, reasonably anticipated or perceived conflict of interest, whether personal, financial, professional or otherwise.</w:t>
      </w:r>
    </w:p>
    <w:p w14:paraId="7B8E5362" w14:textId="7C16D45C" w:rsidR="002F7ABB" w:rsidRPr="006535B1" w:rsidRDefault="001A489C" w:rsidP="009A1821">
      <w:pPr>
        <w:pStyle w:val="CSPara11"/>
      </w:pPr>
      <w:r w:rsidRPr="006535B1">
        <w:t xml:space="preserve">The Contractor warrants that neither it, nor its Personnel have engaged in, or will engage in, any collusive, anti-competitive or similar conduct in connection with the Contract, any associated tender or any actual or potential contract with any entity for the Works. In addition to any other remedies available to it under </w:t>
      </w:r>
      <w:r w:rsidR="00606C5B" w:rsidRPr="006535B1">
        <w:t>l</w:t>
      </w:r>
      <w:r w:rsidRPr="006535B1">
        <w:t>aw or contract, the Principal may, in its absolute discretion, immediately terminate the Contract if it believes the Contractor has engaged in collusive or anti-competitive conduct.</w:t>
      </w:r>
    </w:p>
    <w:p w14:paraId="31C5B8A0" w14:textId="5716491C" w:rsidR="001A489C" w:rsidRPr="006535B1" w:rsidRDefault="001A489C" w:rsidP="009A1821">
      <w:pPr>
        <w:pStyle w:val="CSPara11"/>
      </w:pPr>
      <w:r w:rsidRPr="006535B1">
        <w:lastRenderedPageBreak/>
        <w:t xml:space="preserve">The Contractor warrants that it and its Personnel do not hold any office or possess any property, are not engaged in any business or activity and do not have any obligations where a Conflict of Interest is created, or might appear to be created, in conflict with its obligations under </w:t>
      </w:r>
      <w:r w:rsidR="002F7ABB" w:rsidRPr="006535B1">
        <w:t xml:space="preserve">the </w:t>
      </w:r>
      <w:r w:rsidRPr="006535B1">
        <w:t>Contract, except as disclosed. If the Principal requests, the Contractor must obtain from its Personnel a signed conflict of interest declaration in a form acceptable to the Principal.</w:t>
      </w:r>
    </w:p>
    <w:p w14:paraId="0948A526" w14:textId="77777777" w:rsidR="001A489C" w:rsidRPr="00FD396A" w:rsidRDefault="001A489C" w:rsidP="009A1821">
      <w:pPr>
        <w:pStyle w:val="CSPara11"/>
      </w:pPr>
      <w:r w:rsidRPr="00FD396A">
        <w:t xml:space="preserve">The Contractor warrants that neither it nor its Personnel have been convicted of an offence where one of the elements of the offence is that the person is a participant in a criminal organisation within the meaning of section 161P of the </w:t>
      </w:r>
      <w:r w:rsidRPr="00FD396A">
        <w:rPr>
          <w:i/>
        </w:rPr>
        <w:t>Penalties and Sentences Act 1992</w:t>
      </w:r>
      <w:r w:rsidRPr="00FD396A">
        <w:t xml:space="preserve"> (Qld).</w:t>
      </w:r>
    </w:p>
    <w:p w14:paraId="42F4602C" w14:textId="7A8A4CEB" w:rsidR="001A489C" w:rsidRPr="006535B1" w:rsidRDefault="001A489C" w:rsidP="009A1821">
      <w:pPr>
        <w:pStyle w:val="CSPara11"/>
      </w:pPr>
      <w:r w:rsidRPr="006535B1">
        <w:t>The warranties in this clause are provided as at the date of the Contract and on an ongoing basis. The Contractor warrants that it will immediately notify the Principal if it becomes aware that any warranty made in this clause was inaccurate, incomplete, out of date or misleading in any way when made, or becomes inaccurate, incomplete, out of date or misleading in any way.</w:t>
      </w:r>
    </w:p>
    <w:p w14:paraId="341A48C2" w14:textId="446226A4" w:rsidR="001A489C" w:rsidRDefault="001A489C" w:rsidP="009A1821">
      <w:pPr>
        <w:pStyle w:val="CSPara11"/>
      </w:pPr>
      <w:r w:rsidRPr="006535B1">
        <w:t xml:space="preserve">In addition to any other remedies available to it under </w:t>
      </w:r>
      <w:r w:rsidR="00F43E68" w:rsidRPr="006535B1">
        <w:t>l</w:t>
      </w:r>
      <w:r w:rsidRPr="006535B1">
        <w:t>aw or contract, the Principal may, in its absolute discretion, immediately terminate the Contract if it believes the Contractor</w:t>
      </w:r>
      <w:r>
        <w:t xml:space="preserve"> has breached any warranty in this clause.</w:t>
      </w:r>
    </w:p>
    <w:p w14:paraId="3074C430" w14:textId="46711B8D" w:rsidR="001A489C" w:rsidRDefault="001A489C" w:rsidP="009A1821">
      <w:pPr>
        <w:pStyle w:val="Heading3"/>
      </w:pPr>
      <w:bookmarkStart w:id="64" w:name="_Toc163478820"/>
      <w:bookmarkStart w:id="65" w:name="_Toc167961255"/>
      <w:r>
        <w:t>QUEENSLAND PROCUREMENT POLICY</w:t>
      </w:r>
      <w:bookmarkEnd w:id="64"/>
      <w:bookmarkEnd w:id="65"/>
    </w:p>
    <w:p w14:paraId="2EC78CFC" w14:textId="77777777" w:rsidR="00375605" w:rsidRDefault="001A489C" w:rsidP="00375605">
      <w:pPr>
        <w:pStyle w:val="CSPara11"/>
        <w:keepNext/>
      </w:pPr>
      <w:r>
        <w:t xml:space="preserve">The </w:t>
      </w:r>
      <w:r w:rsidRPr="006535B1">
        <w:t>Contractor must</w:t>
      </w:r>
      <w:r w:rsidR="00375605">
        <w:t>:</w:t>
      </w:r>
    </w:p>
    <w:p w14:paraId="09F661AE" w14:textId="41D8A1E4" w:rsidR="006D735B" w:rsidRPr="006535B1" w:rsidRDefault="00580F08" w:rsidP="009A1821">
      <w:pPr>
        <w:pStyle w:val="CSParaa0"/>
      </w:pPr>
      <w:r w:rsidRPr="006535B1">
        <w:t xml:space="preserve">in carrying out the work under the Contract, comply with </w:t>
      </w:r>
      <w:r w:rsidR="001A489C" w:rsidRPr="006535B1">
        <w:t>the principles of the Queensland Procurement Policy and any requirements under the Contract in this regard</w:t>
      </w:r>
      <w:bookmarkStart w:id="66" w:name="_Hlk14879600"/>
      <w:r w:rsidR="006D735B" w:rsidRPr="006535B1">
        <w:t>;</w:t>
      </w:r>
      <w:r>
        <w:t xml:space="preserve"> and</w:t>
      </w:r>
    </w:p>
    <w:p w14:paraId="4C0DF9A5" w14:textId="6DA9E762" w:rsidR="006D735B" w:rsidRPr="006535B1" w:rsidRDefault="00580F08" w:rsidP="00C9776D">
      <w:pPr>
        <w:pStyle w:val="CSParaa0"/>
      </w:pPr>
      <w:r>
        <w:t xml:space="preserve">for the term of the Contract, comply with </w:t>
      </w:r>
      <w:r w:rsidR="006D735B" w:rsidRPr="006535B1">
        <w:t>the Ethical Supplier Threshold</w:t>
      </w:r>
      <w:bookmarkStart w:id="67" w:name="_Hlk80705072"/>
      <w:bookmarkEnd w:id="66"/>
      <w:r>
        <w:t xml:space="preserve">, </w:t>
      </w:r>
      <w:r w:rsidR="004E008A" w:rsidRPr="006535B1">
        <w:t>the Ethical Supplier Mandate</w:t>
      </w:r>
      <w:bookmarkEnd w:id="67"/>
      <w:r w:rsidR="00EE1344" w:rsidRPr="006535B1">
        <w:t xml:space="preserve"> and</w:t>
      </w:r>
      <w:r>
        <w:t xml:space="preserve"> </w:t>
      </w:r>
      <w:r w:rsidR="00EE1344" w:rsidRPr="006535B1">
        <w:t>the Supplier Code of Conduct</w:t>
      </w:r>
      <w:r w:rsidR="006D735B" w:rsidRPr="006535B1">
        <w:t>.</w:t>
      </w:r>
    </w:p>
    <w:p w14:paraId="4F2F19F0" w14:textId="4EB9E5BB" w:rsidR="006D735B" w:rsidRPr="006535B1" w:rsidRDefault="006D735B" w:rsidP="009A1821">
      <w:pPr>
        <w:pStyle w:val="CSPara11"/>
        <w:rPr>
          <w:rFonts w:eastAsia="Calibri" w:cs="Arial"/>
          <w:szCs w:val="22"/>
        </w:rPr>
      </w:pPr>
      <w:bookmarkStart w:id="68" w:name="_Hlk14879613"/>
      <w:r w:rsidRPr="006535B1">
        <w:rPr>
          <w:rFonts w:eastAsia="Calibri" w:cs="Arial"/>
          <w:szCs w:val="22"/>
        </w:rPr>
        <w:t xml:space="preserve">The Contractor acknowledges that a failure to comply with </w:t>
      </w:r>
      <w:r w:rsidR="0050649F" w:rsidRPr="006535B1">
        <w:rPr>
          <w:rFonts w:eastAsia="Calibri" w:cs="Arial"/>
          <w:szCs w:val="22"/>
        </w:rPr>
        <w:t>government</w:t>
      </w:r>
      <w:r w:rsidRPr="006535B1">
        <w:rPr>
          <w:rFonts w:eastAsia="Calibri" w:cs="Arial"/>
          <w:szCs w:val="22"/>
        </w:rPr>
        <w:t xml:space="preserve"> policies</w:t>
      </w:r>
      <w:r w:rsidR="0050649F" w:rsidRPr="006535B1">
        <w:rPr>
          <w:rFonts w:eastAsia="Calibri" w:cs="Arial"/>
          <w:szCs w:val="22"/>
        </w:rPr>
        <w:t xml:space="preserve"> and legislation</w:t>
      </w:r>
      <w:r w:rsidRPr="006535B1">
        <w:rPr>
          <w:rFonts w:eastAsia="Calibri" w:cs="Arial"/>
          <w:szCs w:val="22"/>
        </w:rPr>
        <w:t xml:space="preserve"> that apply to the work under the Contract or the Contractor’s obligations under the Contract can result in the imposition of a </w:t>
      </w:r>
      <w:r w:rsidR="00FD5415" w:rsidRPr="006535B1">
        <w:rPr>
          <w:rFonts w:eastAsia="Calibri" w:cs="Arial"/>
          <w:szCs w:val="22"/>
        </w:rPr>
        <w:t>penalty</w:t>
      </w:r>
      <w:r w:rsidRPr="006535B1">
        <w:rPr>
          <w:rFonts w:eastAsia="Calibri" w:cs="Arial"/>
          <w:szCs w:val="22"/>
        </w:rPr>
        <w:t xml:space="preserve"> under the Ethical Supplier Mandate, in addition to any other remedies available to the Principal under </w:t>
      </w:r>
      <w:r w:rsidR="00B71E11" w:rsidRPr="006535B1">
        <w:rPr>
          <w:rFonts w:eastAsia="Calibri" w:cs="Arial"/>
          <w:szCs w:val="22"/>
        </w:rPr>
        <w:t xml:space="preserve">the </w:t>
      </w:r>
      <w:r w:rsidRPr="006535B1">
        <w:rPr>
          <w:rFonts w:eastAsia="Calibri" w:cs="Arial"/>
          <w:szCs w:val="22"/>
        </w:rPr>
        <w:t>Contract.</w:t>
      </w:r>
      <w:bookmarkEnd w:id="68"/>
    </w:p>
    <w:p w14:paraId="7C52109F" w14:textId="77777777" w:rsidR="00375605" w:rsidRDefault="004E008A" w:rsidP="00375605">
      <w:pPr>
        <w:pStyle w:val="CSPara11"/>
        <w:keepNext/>
        <w:rPr>
          <w:rFonts w:eastAsia="Calibri"/>
        </w:rPr>
      </w:pPr>
      <w:bookmarkStart w:id="69" w:name="_Hlk80705086"/>
      <w:r w:rsidRPr="006535B1">
        <w:rPr>
          <w:rFonts w:eastAsia="Calibri"/>
        </w:rPr>
        <w:t>The Contractor</w:t>
      </w:r>
      <w:r w:rsidR="00375605">
        <w:rPr>
          <w:rFonts w:eastAsia="Calibri"/>
        </w:rPr>
        <w:t>:</w:t>
      </w:r>
    </w:p>
    <w:p w14:paraId="5742995E" w14:textId="38785B44" w:rsidR="0050649F" w:rsidRPr="00FA1F81" w:rsidRDefault="0050649F" w:rsidP="009A1821">
      <w:pPr>
        <w:pStyle w:val="CSParaa0"/>
        <w:rPr>
          <w:rFonts w:eastAsia="Calibri"/>
        </w:rPr>
      </w:pPr>
      <w:r w:rsidRPr="006535B1">
        <w:rPr>
          <w:rFonts w:eastAsia="Calibri"/>
        </w:rPr>
        <w:t xml:space="preserve">consents to a relevant Government Department or Instrumentality providing information to the </w:t>
      </w:r>
      <w:r w:rsidRPr="00FA1F81">
        <w:rPr>
          <w:rFonts w:eastAsia="Calibri"/>
        </w:rPr>
        <w:t>Principal and the QGP Compliance Branch; and</w:t>
      </w:r>
    </w:p>
    <w:p w14:paraId="11F74A91" w14:textId="26B5DCA4" w:rsidR="009260E3" w:rsidRPr="00FA1F81" w:rsidRDefault="004E008A" w:rsidP="009A1821">
      <w:pPr>
        <w:pStyle w:val="CSParaa0"/>
        <w:rPr>
          <w:rFonts w:eastAsia="Calibri"/>
        </w:rPr>
      </w:pPr>
      <w:r w:rsidRPr="00FA1F81">
        <w:rPr>
          <w:rFonts w:eastAsia="Calibri"/>
        </w:rPr>
        <w:t>authorises the Principal and</w:t>
      </w:r>
      <w:r w:rsidR="0050649F" w:rsidRPr="00FA1F81">
        <w:rPr>
          <w:rFonts w:eastAsia="Calibri"/>
        </w:rPr>
        <w:t xml:space="preserve"> the QGP Compliance Branch</w:t>
      </w:r>
      <w:r w:rsidRPr="00FA1F81">
        <w:rPr>
          <w:rFonts w:eastAsia="Calibri"/>
        </w:rPr>
        <w:t xml:space="preserve"> to obtain information</w:t>
      </w:r>
      <w:r w:rsidR="009260E3" w:rsidRPr="00FA1F81">
        <w:rPr>
          <w:rFonts w:eastAsia="Calibri"/>
        </w:rPr>
        <w:t>;</w:t>
      </w:r>
    </w:p>
    <w:p w14:paraId="011DB1F2" w14:textId="3C4A85AE" w:rsidR="004E008A" w:rsidRPr="00FA1F81" w:rsidRDefault="004E008A" w:rsidP="00854363">
      <w:pPr>
        <w:pStyle w:val="CSParagraph"/>
        <w:rPr>
          <w:rFonts w:eastAsia="Calibri"/>
        </w:rPr>
      </w:pPr>
      <w:r w:rsidRPr="00FA1F81">
        <w:rPr>
          <w:rFonts w:eastAsia="Calibri"/>
        </w:rPr>
        <w:t>about the Contractor</w:t>
      </w:r>
      <w:r w:rsidR="0050649F" w:rsidRPr="00FA1F81">
        <w:rPr>
          <w:rFonts w:eastAsia="Calibri"/>
        </w:rPr>
        <w:t>’s</w:t>
      </w:r>
      <w:r w:rsidRPr="00FA1F81">
        <w:rPr>
          <w:rFonts w:eastAsia="Calibri"/>
        </w:rPr>
        <w:t xml:space="preserve"> compliance with </w:t>
      </w:r>
      <w:r w:rsidR="0050649F" w:rsidRPr="00FA1F81">
        <w:rPr>
          <w:rFonts w:eastAsia="Calibri"/>
        </w:rPr>
        <w:t>government policy and legislation, including without limitation the</w:t>
      </w:r>
      <w:r w:rsidRPr="00FA1F81">
        <w:rPr>
          <w:rFonts w:eastAsia="Calibri"/>
        </w:rPr>
        <w:t xml:space="preserve"> Queensland Procurement Policy, </w:t>
      </w:r>
      <w:r w:rsidR="00103F42" w:rsidRPr="00FA1F81">
        <w:rPr>
          <w:rFonts w:eastAsia="Calibri"/>
        </w:rPr>
        <w:t xml:space="preserve">the </w:t>
      </w:r>
      <w:r w:rsidRPr="00FA1F81">
        <w:rPr>
          <w:rFonts w:eastAsia="Calibri"/>
        </w:rPr>
        <w:t>Ethical Supplier Threshold</w:t>
      </w:r>
      <w:r w:rsidR="0063134B" w:rsidRPr="00FA1F81">
        <w:rPr>
          <w:rFonts w:eastAsia="Calibri"/>
        </w:rPr>
        <w:t>,</w:t>
      </w:r>
      <w:r w:rsidRPr="00FA1F81">
        <w:rPr>
          <w:rFonts w:eastAsia="Calibri"/>
        </w:rPr>
        <w:t xml:space="preserve"> the Ethical Supplier Mandate,</w:t>
      </w:r>
      <w:r w:rsidR="00EE1344" w:rsidRPr="00FA1F81">
        <w:rPr>
          <w:rFonts w:eastAsia="Calibri"/>
        </w:rPr>
        <w:t xml:space="preserve"> the Supplier Code of Conduct,</w:t>
      </w:r>
      <w:r w:rsidR="00D07440" w:rsidRPr="00FA1F81">
        <w:rPr>
          <w:rFonts w:eastAsia="Calibri"/>
        </w:rPr>
        <w:t xml:space="preserve"> </w:t>
      </w:r>
      <w:r w:rsidR="00D07440" w:rsidRPr="00FA1F81">
        <w:t xml:space="preserve">the </w:t>
      </w:r>
      <w:r w:rsidR="00D07440" w:rsidRPr="00FA1F81">
        <w:rPr>
          <w:i/>
          <w:iCs/>
        </w:rPr>
        <w:t>Work Health and Safety Act 2011</w:t>
      </w:r>
      <w:r w:rsidR="00D07440" w:rsidRPr="00FA1F81">
        <w:t xml:space="preserve"> (Qld) and the </w:t>
      </w:r>
      <w:r w:rsidR="00D07440" w:rsidRPr="00FA1F81">
        <w:rPr>
          <w:i/>
          <w:iCs/>
        </w:rPr>
        <w:t>Electrical Safety Act 2002</w:t>
      </w:r>
      <w:r w:rsidR="00D07440" w:rsidRPr="00FA1F81">
        <w:t xml:space="preserve"> (Qld)</w:t>
      </w:r>
      <w:r w:rsidR="00421B98" w:rsidRPr="00FA1F81">
        <w:rPr>
          <w:rFonts w:eastAsia="Calibri"/>
        </w:rPr>
        <w:t>.</w:t>
      </w:r>
    </w:p>
    <w:p w14:paraId="65A5D926" w14:textId="7A401E01" w:rsidR="005F619C" w:rsidRPr="00FA1F81" w:rsidRDefault="005F619C" w:rsidP="00B952EF">
      <w:pPr>
        <w:pStyle w:val="CSPara11"/>
        <w:keepNext/>
        <w:rPr>
          <w:rFonts w:eastAsia="Calibri"/>
          <w:b/>
          <w:bCs/>
        </w:rPr>
      </w:pPr>
      <w:r w:rsidRPr="00FA1F81">
        <w:rPr>
          <w:b/>
          <w:bCs/>
        </w:rPr>
        <w:t>Dumped Goods</w:t>
      </w:r>
    </w:p>
    <w:p w14:paraId="1220011A" w14:textId="77777777" w:rsidR="00375605" w:rsidRDefault="005F619C" w:rsidP="00375605">
      <w:pPr>
        <w:pStyle w:val="CSParaa0"/>
        <w:keepNext/>
        <w:rPr>
          <w:rFonts w:eastAsia="Calibri"/>
        </w:rPr>
      </w:pPr>
      <w:r w:rsidRPr="00FA1F81">
        <w:rPr>
          <w:rFonts w:eastAsia="Calibri"/>
        </w:rPr>
        <w:t>For the purpose</w:t>
      </w:r>
      <w:r w:rsidR="00666BFB">
        <w:rPr>
          <w:rFonts w:eastAsia="Calibri"/>
        </w:rPr>
        <w:t>s</w:t>
      </w:r>
      <w:r w:rsidRPr="00FA1F81">
        <w:rPr>
          <w:rFonts w:eastAsia="Calibri"/>
        </w:rPr>
        <w:t xml:space="preserve"> of this clause</w:t>
      </w:r>
      <w:r w:rsidR="00375605">
        <w:rPr>
          <w:rFonts w:eastAsia="Calibri"/>
        </w:rPr>
        <w:t>:</w:t>
      </w:r>
    </w:p>
    <w:p w14:paraId="2A670331" w14:textId="7354AA8E" w:rsidR="005F619C" w:rsidRPr="00976EFB" w:rsidRDefault="00854363" w:rsidP="00976EFB">
      <w:pPr>
        <w:ind w:left="1134"/>
        <w:rPr>
          <w:rFonts w:eastAsia="Calibri"/>
        </w:rPr>
      </w:pPr>
      <w:r w:rsidRPr="00976EFB">
        <w:rPr>
          <w:rFonts w:eastAsia="Calibri"/>
          <w:b/>
          <w:bCs/>
        </w:rPr>
        <w:t>d</w:t>
      </w:r>
      <w:r w:rsidR="005F619C" w:rsidRPr="00976EFB">
        <w:rPr>
          <w:rFonts w:eastAsia="Calibri"/>
          <w:b/>
          <w:bCs/>
        </w:rPr>
        <w:t xml:space="preserve">umped </w:t>
      </w:r>
      <w:r w:rsidRPr="00976EFB">
        <w:rPr>
          <w:rFonts w:eastAsia="Calibri"/>
          <w:b/>
          <w:bCs/>
        </w:rPr>
        <w:t>g</w:t>
      </w:r>
      <w:r w:rsidR="005F619C" w:rsidRPr="00976EFB">
        <w:rPr>
          <w:rFonts w:eastAsia="Calibri"/>
          <w:b/>
          <w:bCs/>
        </w:rPr>
        <w:t>oods</w:t>
      </w:r>
      <w:r w:rsidR="005F619C" w:rsidRPr="00976EFB">
        <w:rPr>
          <w:rFonts w:eastAsia="Calibri"/>
        </w:rPr>
        <w:t xml:space="preserve"> means </w:t>
      </w:r>
      <w:bookmarkStart w:id="70" w:name="_Hlk155684977"/>
      <w:r w:rsidR="005F619C" w:rsidRPr="00976EFB">
        <w:rPr>
          <w:rFonts w:eastAsia="Calibri"/>
        </w:rPr>
        <w:t xml:space="preserve">goods </w:t>
      </w:r>
      <w:bookmarkStart w:id="71" w:name="_Hlk155696059"/>
      <w:r w:rsidR="005F619C" w:rsidRPr="00976EFB">
        <w:rPr>
          <w:rFonts w:eastAsia="Calibri"/>
        </w:rPr>
        <w:t>resulting from a practice where a supplier exports goods to another country at a price below the price charged in the country of manufacture or below the cost of manufacturing the good</w:t>
      </w:r>
      <w:bookmarkEnd w:id="70"/>
      <w:r w:rsidR="005F619C" w:rsidRPr="00976EFB">
        <w:rPr>
          <w:rFonts w:eastAsia="Calibri"/>
        </w:rPr>
        <w:t>s</w:t>
      </w:r>
      <w:bookmarkEnd w:id="71"/>
      <w:r w:rsidR="005F619C" w:rsidRPr="00976EFB">
        <w:rPr>
          <w:rFonts w:eastAsia="Calibri"/>
        </w:rPr>
        <w:t>.</w:t>
      </w:r>
    </w:p>
    <w:p w14:paraId="00074309" w14:textId="77777777" w:rsidR="00375605" w:rsidRDefault="005F619C" w:rsidP="00375605">
      <w:pPr>
        <w:pStyle w:val="CSParaa0"/>
        <w:keepNext/>
        <w:rPr>
          <w:rFonts w:eastAsia="Calibri"/>
        </w:rPr>
      </w:pPr>
      <w:r w:rsidRPr="00C85E72">
        <w:rPr>
          <w:rFonts w:eastAsia="Calibri"/>
        </w:rPr>
        <w:t>The Contractor warrants that</w:t>
      </w:r>
      <w:r w:rsidR="00375605">
        <w:rPr>
          <w:rFonts w:eastAsia="Calibri"/>
        </w:rPr>
        <w:t>:</w:t>
      </w:r>
    </w:p>
    <w:p w14:paraId="126D9A6E" w14:textId="70D6EB21" w:rsidR="005F619C" w:rsidRPr="00854363" w:rsidRDefault="005F619C" w:rsidP="009A1821">
      <w:pPr>
        <w:pStyle w:val="CSParai"/>
      </w:pPr>
      <w:r w:rsidRPr="00854363">
        <w:t xml:space="preserve">it will </w:t>
      </w:r>
      <w:bookmarkStart w:id="72" w:name="_Hlk155706285"/>
      <w:r w:rsidRPr="00854363">
        <w:t xml:space="preserve">not </w:t>
      </w:r>
      <w:bookmarkStart w:id="73" w:name="_Hlk155700047"/>
      <w:r w:rsidRPr="00854363">
        <w:t xml:space="preserve">supply </w:t>
      </w:r>
      <w:bookmarkStart w:id="74" w:name="_Hlk155696142"/>
      <w:r w:rsidRPr="00854363">
        <w:t xml:space="preserve">dumped goods or goods suspected of being dumped </w:t>
      </w:r>
      <w:r w:rsidR="00580F08">
        <w:t>for the term of the</w:t>
      </w:r>
      <w:r w:rsidRPr="00854363">
        <w:t xml:space="preserve"> Contract;</w:t>
      </w:r>
    </w:p>
    <w:p w14:paraId="11CA16A6" w14:textId="77777777" w:rsidR="005F619C" w:rsidRPr="00854363" w:rsidRDefault="005F619C" w:rsidP="009A1821">
      <w:pPr>
        <w:pStyle w:val="CSParai"/>
      </w:pPr>
      <w:r w:rsidRPr="00854363">
        <w:t>it will do business with ethically, environmentally and socially responsible suppliers, and will seek to influence the supply chain in this regard;</w:t>
      </w:r>
    </w:p>
    <w:p w14:paraId="10D3A9FC" w14:textId="77777777" w:rsidR="005F619C" w:rsidRPr="00854363" w:rsidRDefault="005F619C" w:rsidP="009A1821">
      <w:pPr>
        <w:pStyle w:val="CSParai"/>
      </w:pPr>
      <w:r w:rsidRPr="00854363">
        <w:t>it has put into place all necessary processes, procedures, investigations and compliance systems to ensure that it can provide the warranties under this clause at all relevant times; and</w:t>
      </w:r>
    </w:p>
    <w:p w14:paraId="730B052E" w14:textId="7DA721EA" w:rsidR="005F619C" w:rsidRPr="00854363" w:rsidRDefault="005F619C" w:rsidP="009A1821">
      <w:pPr>
        <w:pStyle w:val="CSParai"/>
      </w:pPr>
      <w:r w:rsidRPr="00854363">
        <w:lastRenderedPageBreak/>
        <w:t xml:space="preserve">should the Contractor become aware of any </w:t>
      </w:r>
      <w:bookmarkStart w:id="75" w:name="_Hlk155693144"/>
      <w:r w:rsidRPr="00854363">
        <w:t>risk of breaching this warranty, it shall immediately notify the Principal of such risk and the remediation action it proposes to take</w:t>
      </w:r>
      <w:bookmarkEnd w:id="75"/>
      <w:r w:rsidRPr="00854363">
        <w:t>.</w:t>
      </w:r>
      <w:bookmarkEnd w:id="72"/>
      <w:bookmarkEnd w:id="73"/>
      <w:bookmarkEnd w:id="74"/>
    </w:p>
    <w:p w14:paraId="611D0BC1" w14:textId="77777777" w:rsidR="00375605" w:rsidRDefault="005F619C" w:rsidP="00375605">
      <w:pPr>
        <w:pStyle w:val="CSParaa0"/>
        <w:keepNext/>
        <w:rPr>
          <w:rFonts w:eastAsia="Calibri"/>
        </w:rPr>
      </w:pPr>
      <w:r w:rsidRPr="00854363">
        <w:rPr>
          <w:rFonts w:eastAsia="Calibri"/>
        </w:rPr>
        <w:t xml:space="preserve">Notwithstanding clause </w:t>
      </w:r>
      <w:r w:rsidR="007A7219" w:rsidRPr="00854363">
        <w:rPr>
          <w:rFonts w:eastAsia="Calibri"/>
        </w:rPr>
        <w:t>22.5</w:t>
      </w:r>
      <w:r w:rsidRPr="00854363">
        <w:rPr>
          <w:rFonts w:eastAsia="Calibri"/>
        </w:rPr>
        <w:t>(b) above</w:t>
      </w:r>
      <w:r w:rsidR="00375605">
        <w:rPr>
          <w:rFonts w:eastAsia="Calibri"/>
        </w:rPr>
        <w:t>:</w:t>
      </w:r>
    </w:p>
    <w:p w14:paraId="261ED1D5" w14:textId="31A34F11" w:rsidR="005F619C" w:rsidRPr="00854363" w:rsidRDefault="002532CB" w:rsidP="009A1821">
      <w:pPr>
        <w:pStyle w:val="CSParai"/>
      </w:pPr>
      <w:r>
        <w:t>t</w:t>
      </w:r>
      <w:r w:rsidR="005F619C" w:rsidRPr="00854363">
        <w:t xml:space="preserve">he Contractor </w:t>
      </w:r>
      <w:bookmarkStart w:id="76" w:name="_Hlk155693178"/>
      <w:bookmarkStart w:id="77" w:name="_Hlk155700094"/>
      <w:r w:rsidR="005F619C" w:rsidRPr="00854363">
        <w:t xml:space="preserve">shall be responsible for payment of duties (if any) under the </w:t>
      </w:r>
      <w:r w:rsidR="005F619C" w:rsidRPr="00854363">
        <w:rPr>
          <w:i/>
          <w:iCs/>
        </w:rPr>
        <w:t>Customs Tariff (Anti-Dumping) Act 1975</w:t>
      </w:r>
      <w:r w:rsidR="005F619C" w:rsidRPr="00854363">
        <w:t xml:space="preserve"> (Cth) and any security under the </w:t>
      </w:r>
      <w:r w:rsidR="005F619C" w:rsidRPr="00854363">
        <w:rPr>
          <w:i/>
          <w:iCs/>
        </w:rPr>
        <w:t>Customs Act 1901</w:t>
      </w:r>
      <w:r w:rsidR="005F619C" w:rsidRPr="00854363">
        <w:t xml:space="preserve"> (Cth) in respect of any duty that might become payable under the </w:t>
      </w:r>
      <w:r w:rsidR="005F619C" w:rsidRPr="00854363">
        <w:rPr>
          <w:i/>
          <w:iCs/>
        </w:rPr>
        <w:t>Custom Tariff (Anti-Dumping) Act 1975</w:t>
      </w:r>
      <w:r w:rsidR="005F619C" w:rsidRPr="00854363">
        <w:t xml:space="preserve"> (Cth)</w:t>
      </w:r>
      <w:r>
        <w:t>; and</w:t>
      </w:r>
    </w:p>
    <w:bookmarkEnd w:id="76"/>
    <w:p w14:paraId="7BB964C9" w14:textId="09C6FEBB" w:rsidR="005F619C" w:rsidRDefault="002532CB" w:rsidP="009A1821">
      <w:pPr>
        <w:pStyle w:val="CSParai"/>
      </w:pPr>
      <w:r>
        <w:t>t</w:t>
      </w:r>
      <w:r w:rsidR="005F619C" w:rsidRPr="00854363">
        <w:t xml:space="preserve">he Contractor </w:t>
      </w:r>
      <w:bookmarkStart w:id="78" w:name="_Hlk155693195"/>
      <w:r w:rsidR="005F619C" w:rsidRPr="00854363">
        <w:t xml:space="preserve">shall indemnify the Principal in respect of any payments that are payable or that may become payable under the </w:t>
      </w:r>
      <w:r w:rsidR="005F619C" w:rsidRPr="00854363">
        <w:rPr>
          <w:i/>
          <w:iCs/>
        </w:rPr>
        <w:t>Customs Tariff (Anti-Dumping) Act 1975</w:t>
      </w:r>
      <w:r w:rsidR="005F619C" w:rsidRPr="00854363">
        <w:t xml:space="preserve"> (Cth) or in respect of any security that is payable or may become payable under the </w:t>
      </w:r>
      <w:r w:rsidR="005F619C" w:rsidRPr="00854363">
        <w:rPr>
          <w:i/>
          <w:iCs/>
        </w:rPr>
        <w:t>Customs Act 1901</w:t>
      </w:r>
      <w:r w:rsidR="005F619C" w:rsidRPr="00854363">
        <w:t xml:space="preserve"> (Cth) for duty that might become payable under the Customs Tariff (Anti-Dumping) legislation</w:t>
      </w:r>
      <w:bookmarkEnd w:id="77"/>
      <w:bookmarkEnd w:id="78"/>
      <w:r w:rsidR="005F619C" w:rsidRPr="00854363">
        <w:t>.</w:t>
      </w:r>
    </w:p>
    <w:p w14:paraId="113BC666" w14:textId="575B432C" w:rsidR="007D4CE4" w:rsidRPr="003F2557" w:rsidRDefault="007D4CE4" w:rsidP="003F2557">
      <w:pPr>
        <w:pStyle w:val="CSPara11"/>
        <w:rPr>
          <w:rFonts w:eastAsia="Calibri"/>
        </w:rPr>
      </w:pPr>
      <w:r w:rsidRPr="00FA1F81">
        <w:t xml:space="preserve">Failure to comply in any respect with the requirements of </w:t>
      </w:r>
      <w:r>
        <w:t>this clause 22</w:t>
      </w:r>
      <w:r w:rsidRPr="00FA1F81">
        <w:t xml:space="preserve"> will be considered a substantial breach of the Contract.</w:t>
      </w:r>
    </w:p>
    <w:p w14:paraId="23E57348" w14:textId="5B598B17" w:rsidR="005F2E59" w:rsidRDefault="005F2E59" w:rsidP="009A1821">
      <w:pPr>
        <w:pStyle w:val="Heading3"/>
      </w:pPr>
      <w:bookmarkStart w:id="79" w:name="_Toc163478821"/>
      <w:bookmarkStart w:id="80" w:name="_Toc167961256"/>
      <w:bookmarkEnd w:id="69"/>
      <w:r>
        <w:t>MODERN SLAVERY</w:t>
      </w:r>
      <w:bookmarkEnd w:id="79"/>
      <w:bookmarkEnd w:id="80"/>
    </w:p>
    <w:p w14:paraId="127D16D5" w14:textId="77777777" w:rsidR="00375605" w:rsidRDefault="00596477" w:rsidP="00375605">
      <w:pPr>
        <w:pStyle w:val="CSPara11"/>
        <w:keepNext/>
        <w:rPr>
          <w:lang w:eastAsia="en-AU"/>
        </w:rPr>
      </w:pPr>
      <w:bookmarkStart w:id="81" w:name="_Hlk149734872"/>
      <w:r>
        <w:rPr>
          <w:lang w:eastAsia="en-AU"/>
        </w:rPr>
        <w:t>For the purpose</w:t>
      </w:r>
      <w:r w:rsidR="00666BFB">
        <w:rPr>
          <w:lang w:eastAsia="en-AU"/>
        </w:rPr>
        <w:t>s</w:t>
      </w:r>
      <w:r>
        <w:rPr>
          <w:lang w:eastAsia="en-AU"/>
        </w:rPr>
        <w:t xml:space="preserve"> of this clause</w:t>
      </w:r>
      <w:r w:rsidR="00375605">
        <w:rPr>
          <w:lang w:eastAsia="en-AU"/>
        </w:rPr>
        <w:t>:</w:t>
      </w:r>
    </w:p>
    <w:p w14:paraId="38267E2B" w14:textId="3258C4A7" w:rsidR="005F2E59" w:rsidRPr="005F2E59" w:rsidRDefault="005F2E59" w:rsidP="00854363">
      <w:pPr>
        <w:pStyle w:val="CSParagraph"/>
        <w:rPr>
          <w:lang w:eastAsia="en-AU"/>
        </w:rPr>
      </w:pPr>
      <w:r w:rsidRPr="00596477">
        <w:rPr>
          <w:b/>
          <w:bCs/>
          <w:lang w:eastAsia="en-AU"/>
        </w:rPr>
        <w:t>Modern Slavery</w:t>
      </w:r>
      <w:r>
        <w:rPr>
          <w:lang w:eastAsia="en-AU"/>
        </w:rPr>
        <w:t xml:space="preserve"> </w:t>
      </w:r>
      <w:bookmarkStart w:id="82" w:name="_Hlk149734914"/>
      <w:r>
        <w:rPr>
          <w:lang w:eastAsia="en-AU"/>
        </w:rPr>
        <w:t xml:space="preserve">has </w:t>
      </w:r>
      <w:r w:rsidRPr="005F2E59">
        <w:rPr>
          <w:lang w:eastAsia="en-AU"/>
        </w:rPr>
        <w:t xml:space="preserve">the meaning given to it in the </w:t>
      </w:r>
      <w:r w:rsidRPr="005F2E59">
        <w:rPr>
          <w:i/>
          <w:iCs/>
          <w:lang w:eastAsia="en-AU"/>
        </w:rPr>
        <w:t>Modern Slavery Act 2018</w:t>
      </w:r>
      <w:r w:rsidRPr="005F2E59">
        <w:rPr>
          <w:lang w:eastAsia="en-AU"/>
        </w:rPr>
        <w:t xml:space="preserve"> (Cth) and includes any form of slavery, servitude, debt bondage, deceptive recruitment practices, or forced labour to exploit children or other persons;</w:t>
      </w:r>
    </w:p>
    <w:p w14:paraId="37C319B4" w14:textId="641915B4" w:rsidR="005F2E59" w:rsidRPr="005F2E59" w:rsidRDefault="005F2E59" w:rsidP="00854363">
      <w:pPr>
        <w:pStyle w:val="CSParagraph"/>
        <w:rPr>
          <w:lang w:eastAsia="en-AU"/>
        </w:rPr>
      </w:pPr>
      <w:r w:rsidRPr="00596477">
        <w:rPr>
          <w:b/>
          <w:bCs/>
          <w:lang w:eastAsia="en-AU"/>
        </w:rPr>
        <w:t>Modern Slavery Laws</w:t>
      </w:r>
      <w:r w:rsidRPr="005F2E59">
        <w:rPr>
          <w:lang w:eastAsia="en-AU"/>
        </w:rPr>
        <w:t xml:space="preserve"> means the </w:t>
      </w:r>
      <w:r w:rsidRPr="005F2E59">
        <w:rPr>
          <w:i/>
          <w:iCs/>
          <w:lang w:eastAsia="en-AU"/>
        </w:rPr>
        <w:t>Modern Slavery Act 2018</w:t>
      </w:r>
      <w:r w:rsidRPr="005F2E59">
        <w:rPr>
          <w:lang w:eastAsia="en-AU"/>
        </w:rPr>
        <w:t xml:space="preserve"> (Cth) and any other applicable legislation addressing similar subject matter.</w:t>
      </w:r>
    </w:p>
    <w:bookmarkEnd w:id="82"/>
    <w:p w14:paraId="63B2738E" w14:textId="77777777" w:rsidR="00375605" w:rsidRDefault="005F2E59" w:rsidP="00375605">
      <w:pPr>
        <w:pStyle w:val="CSPara11"/>
        <w:keepNext/>
        <w:rPr>
          <w:lang w:eastAsia="en-AU"/>
        </w:rPr>
      </w:pPr>
      <w:r>
        <w:rPr>
          <w:lang w:eastAsia="en-AU"/>
        </w:rPr>
        <w:t>The Contractor warrants that</w:t>
      </w:r>
      <w:r w:rsidR="00375605">
        <w:rPr>
          <w:lang w:eastAsia="en-AU"/>
        </w:rPr>
        <w:t>:</w:t>
      </w:r>
    </w:p>
    <w:p w14:paraId="786F6655" w14:textId="63E1ACE3" w:rsidR="005F2E59" w:rsidRPr="005F2E59" w:rsidRDefault="005F2E59" w:rsidP="009A1821">
      <w:pPr>
        <w:pStyle w:val="CSParaa0"/>
        <w:rPr>
          <w:lang w:eastAsia="en-AU"/>
        </w:rPr>
      </w:pPr>
      <w:r>
        <w:rPr>
          <w:lang w:eastAsia="en-AU"/>
        </w:rPr>
        <w:t xml:space="preserve">it </w:t>
      </w:r>
      <w:bookmarkStart w:id="83" w:name="_Hlk149734946"/>
      <w:r w:rsidRPr="005F2E59">
        <w:rPr>
          <w:lang w:eastAsia="en-AU"/>
        </w:rPr>
        <w:t>complies with and will continue to comply with all applicable Modern Slavery Laws;</w:t>
      </w:r>
    </w:p>
    <w:p w14:paraId="64B5B187" w14:textId="77777777" w:rsidR="005F2E59" w:rsidRPr="005F2E59" w:rsidRDefault="005F2E59" w:rsidP="009A1821">
      <w:pPr>
        <w:pStyle w:val="CSParaa0"/>
        <w:rPr>
          <w:lang w:eastAsia="en-AU"/>
        </w:rPr>
      </w:pPr>
      <w:r w:rsidRPr="005F2E59">
        <w:rPr>
          <w:lang w:eastAsia="en-AU"/>
        </w:rPr>
        <w:t>it has thoroughly investigated its labour practices, and those of its subcontractors in respect of any Modern Slavery used anywhere in its operations or supply chain or in the operations or supply chain of any of its subcontractors (to the extent reasonably possible);</w:t>
      </w:r>
    </w:p>
    <w:p w14:paraId="2968828D" w14:textId="77777777" w:rsidR="005F2E59" w:rsidRPr="005F2E59" w:rsidRDefault="005F2E59" w:rsidP="009A1821">
      <w:pPr>
        <w:pStyle w:val="CSParaa0"/>
        <w:rPr>
          <w:lang w:eastAsia="en-AU"/>
        </w:rPr>
      </w:pPr>
      <w:r w:rsidRPr="005F2E59">
        <w:rPr>
          <w:lang w:eastAsia="en-AU"/>
        </w:rPr>
        <w:t>it has put in place all necessary processes, procedures, investigations and compliance systems to ensure that it can provide the warranties under this clause at all relevant times; and</w:t>
      </w:r>
    </w:p>
    <w:p w14:paraId="6C4D1416" w14:textId="395A2FA3" w:rsidR="005F2E59" w:rsidRDefault="005F2E59" w:rsidP="009A1821">
      <w:pPr>
        <w:pStyle w:val="CSParaa0"/>
        <w:rPr>
          <w:lang w:eastAsia="en-AU"/>
        </w:rPr>
      </w:pPr>
      <w:r w:rsidRPr="005F2E59">
        <w:rPr>
          <w:lang w:eastAsia="en-AU"/>
        </w:rPr>
        <w:t>it has taken, and will take in the future, all necessary actions and investigations to validate the warranties provided under this clause.</w:t>
      </w:r>
    </w:p>
    <w:bookmarkEnd w:id="83"/>
    <w:p w14:paraId="5A6C6F45" w14:textId="77777777" w:rsidR="00375605" w:rsidRDefault="005F2E59" w:rsidP="00375605">
      <w:pPr>
        <w:pStyle w:val="CSPara11"/>
        <w:keepNext/>
        <w:rPr>
          <w:lang w:eastAsia="en-AU"/>
        </w:rPr>
      </w:pPr>
      <w:r>
        <w:rPr>
          <w:lang w:eastAsia="en-AU"/>
        </w:rPr>
        <w:t>Should the Contractor become aware of any</w:t>
      </w:r>
      <w:r w:rsidR="00375605">
        <w:rPr>
          <w:lang w:eastAsia="en-AU"/>
        </w:rPr>
        <w:t>:</w:t>
      </w:r>
    </w:p>
    <w:p w14:paraId="2997314E" w14:textId="5007E86D" w:rsidR="005F2E59" w:rsidRPr="005F2E59" w:rsidRDefault="005F2E59" w:rsidP="009A1821">
      <w:pPr>
        <w:pStyle w:val="CSParaa0"/>
        <w:rPr>
          <w:lang w:eastAsia="en-AU"/>
        </w:rPr>
      </w:pPr>
      <w:r>
        <w:rPr>
          <w:lang w:eastAsia="en-AU"/>
        </w:rPr>
        <w:t xml:space="preserve">Modern </w:t>
      </w:r>
      <w:r w:rsidRPr="005F2E59">
        <w:rPr>
          <w:lang w:eastAsia="en-AU"/>
        </w:rPr>
        <w:t xml:space="preserve">Slavery </w:t>
      </w:r>
      <w:bookmarkStart w:id="84" w:name="_Hlk149734993"/>
      <w:r w:rsidRPr="005F2E59">
        <w:rPr>
          <w:lang w:eastAsia="en-AU"/>
        </w:rPr>
        <w:t>risks in its supply chain or operations, it must notify the Principal of those risks and advise the Principal of the steps it is taking to eliminate or minimise those risks; or</w:t>
      </w:r>
    </w:p>
    <w:p w14:paraId="41C0EDBB" w14:textId="77777777" w:rsidR="00375605" w:rsidRDefault="005F2E59" w:rsidP="00375605">
      <w:pPr>
        <w:pStyle w:val="CSParaa0"/>
        <w:keepNext/>
        <w:rPr>
          <w:lang w:eastAsia="en-AU"/>
        </w:rPr>
      </w:pPr>
      <w:r w:rsidRPr="005F2E59">
        <w:rPr>
          <w:lang w:eastAsia="en-AU"/>
        </w:rPr>
        <w:t>Modern Slavery practices being carried out within its operations or supply chain, it must</w:t>
      </w:r>
      <w:r w:rsidR="00375605">
        <w:rPr>
          <w:lang w:eastAsia="en-AU"/>
        </w:rPr>
        <w:t>:</w:t>
      </w:r>
    </w:p>
    <w:p w14:paraId="694E79B4" w14:textId="0CF58376" w:rsidR="005F2E59" w:rsidRPr="00854363" w:rsidRDefault="005F2E59" w:rsidP="009A1821">
      <w:pPr>
        <w:pStyle w:val="CSParai"/>
      </w:pPr>
      <w:r w:rsidRPr="00854363">
        <w:t>in writing, immediately notify the Principal of those practices and of the remediation action it proposes to take; and</w:t>
      </w:r>
    </w:p>
    <w:p w14:paraId="029FE5AE" w14:textId="77777777" w:rsidR="005F2E59" w:rsidRPr="00854363" w:rsidRDefault="005F2E59" w:rsidP="009A1821">
      <w:pPr>
        <w:pStyle w:val="CSParai"/>
      </w:pPr>
      <w:r w:rsidRPr="00854363">
        <w:t>at its cost, take any such additional remediation action required by the Principal (acting reasonably and after due consultation with the Contractor).</w:t>
      </w:r>
    </w:p>
    <w:p w14:paraId="6725AD0A" w14:textId="023DD0BD" w:rsidR="005F2E59" w:rsidRPr="005F2E59" w:rsidRDefault="005F2E59" w:rsidP="009A1821">
      <w:pPr>
        <w:pStyle w:val="CSPara11"/>
        <w:rPr>
          <w:lang w:eastAsia="en-AU"/>
        </w:rPr>
      </w:pPr>
      <w:r w:rsidRPr="005F2E59">
        <w:rPr>
          <w:lang w:eastAsia="en-AU"/>
        </w:rPr>
        <w:t xml:space="preserve">If the Contractor is a ‘reporting entity’ for the purposes of any state or federal Modern Slavery Laws, including the </w:t>
      </w:r>
      <w:r w:rsidRPr="005F2E59">
        <w:rPr>
          <w:i/>
          <w:iCs/>
          <w:lang w:eastAsia="en-AU"/>
        </w:rPr>
        <w:t>Modern Slavery Act 2018</w:t>
      </w:r>
      <w:r w:rsidRPr="005F2E59">
        <w:rPr>
          <w:lang w:eastAsia="en-AU"/>
        </w:rPr>
        <w:t xml:space="preserve"> (Cth), it must provide the Principal with a copy of any report it is required to prepare under that legislation at the Principal’s request.</w:t>
      </w:r>
    </w:p>
    <w:p w14:paraId="6CACE686" w14:textId="5DCB8471" w:rsidR="0050649F" w:rsidRPr="00843300" w:rsidRDefault="0050649F" w:rsidP="009A1821">
      <w:pPr>
        <w:pStyle w:val="Heading3"/>
      </w:pPr>
      <w:bookmarkStart w:id="85" w:name="_Toc163478822"/>
      <w:bookmarkStart w:id="86" w:name="_Toc167961257"/>
      <w:bookmarkEnd w:id="81"/>
      <w:bookmarkEnd w:id="84"/>
      <w:r w:rsidRPr="00843300">
        <w:lastRenderedPageBreak/>
        <w:t>RECORDS AND ACCESS TO RECORDS</w:t>
      </w:r>
      <w:bookmarkEnd w:id="85"/>
      <w:bookmarkEnd w:id="86"/>
    </w:p>
    <w:p w14:paraId="6A742DEA" w14:textId="77777777" w:rsidR="00375605" w:rsidRDefault="0050649F" w:rsidP="00375605">
      <w:pPr>
        <w:pStyle w:val="CSPara11"/>
        <w:keepNext/>
      </w:pPr>
      <w:bookmarkStart w:id="87" w:name="_Hlk110947032"/>
      <w:r w:rsidRPr="00843300">
        <w:t xml:space="preserve">The </w:t>
      </w:r>
      <w:r w:rsidRPr="006535B1">
        <w:t xml:space="preserve">Contractor </w:t>
      </w:r>
      <w:r w:rsidR="009E585C" w:rsidRPr="006535B1">
        <w:t xml:space="preserve">must </w:t>
      </w:r>
      <w:r w:rsidRPr="006535B1">
        <w:t>make and keep accurate and complete records of</w:t>
      </w:r>
      <w:r w:rsidR="00375605">
        <w:t>:</w:t>
      </w:r>
    </w:p>
    <w:p w14:paraId="2F60601C" w14:textId="216CEAB0" w:rsidR="0050649F" w:rsidRPr="001269D4" w:rsidRDefault="0050649F" w:rsidP="009A1821">
      <w:pPr>
        <w:pStyle w:val="CSParaa0"/>
      </w:pPr>
      <w:r w:rsidRPr="006535B1">
        <w:t>the Contractor’s tender</w:t>
      </w:r>
      <w:bookmarkStart w:id="88" w:name="_Hlk3821552"/>
      <w:r w:rsidRPr="006535B1">
        <w:t>, including without limitation the preparation and submission of that tender;</w:t>
      </w:r>
    </w:p>
    <w:p w14:paraId="1F53E4D2" w14:textId="1123C165" w:rsidR="0050649F" w:rsidRPr="006535B1" w:rsidRDefault="0050649F" w:rsidP="009A1821">
      <w:pPr>
        <w:pStyle w:val="CSParaa0"/>
      </w:pPr>
      <w:r w:rsidRPr="006535B1">
        <w:t>the execution and completion of the work under the Contract; and</w:t>
      </w:r>
    </w:p>
    <w:p w14:paraId="707E0D2D" w14:textId="71906117" w:rsidR="0050649F" w:rsidRPr="006535B1" w:rsidRDefault="0050649F" w:rsidP="009A1821">
      <w:pPr>
        <w:pStyle w:val="CSParaa0"/>
      </w:pPr>
      <w:r w:rsidRPr="006535B1">
        <w:t>compliance with commitments made in the Contractor’s tender relating to or required by government policies including but not limited to the Queensland Procurement Policy, the Ethical Supplier Threshold and the Ethical Supplier Mandate</w:t>
      </w:r>
      <w:r w:rsidR="00421B98" w:rsidRPr="006535B1">
        <w:t xml:space="preserve"> and the Supplier Code of Conduct</w:t>
      </w:r>
      <w:r w:rsidRPr="006535B1">
        <w:t>.</w:t>
      </w:r>
    </w:p>
    <w:p w14:paraId="06CFE15A" w14:textId="77777777" w:rsidR="00375605" w:rsidRDefault="0050649F" w:rsidP="00375605">
      <w:pPr>
        <w:pStyle w:val="CSPara11"/>
        <w:keepNext/>
      </w:pPr>
      <w:r w:rsidRPr="006535B1">
        <w:t>The records referred to in clause 2</w:t>
      </w:r>
      <w:r w:rsidR="00C22657">
        <w:t>4</w:t>
      </w:r>
      <w:r w:rsidRPr="006535B1">
        <w:t xml:space="preserve">.1 </w:t>
      </w:r>
      <w:r w:rsidR="009E585C" w:rsidRPr="006535B1">
        <w:t xml:space="preserve">must </w:t>
      </w:r>
      <w:r w:rsidRPr="006535B1">
        <w:t>include records that are required to be created or provided, or that are otherwise referred to, under the Contract, as well as other records including but not limited to those that</w:t>
      </w:r>
      <w:r w:rsidR="00375605">
        <w:t>:</w:t>
      </w:r>
    </w:p>
    <w:p w14:paraId="710E1C44" w14:textId="06124AE5" w:rsidR="0050649F" w:rsidRPr="006535B1" w:rsidRDefault="0050649F" w:rsidP="009A1821">
      <w:pPr>
        <w:pStyle w:val="CSParaa0"/>
      </w:pPr>
      <w:r w:rsidRPr="006535B1">
        <w:t>relate to the Contractor’s tender, including tender preparation, submission, negotiation, evaluation, estimates and calculations;</w:t>
      </w:r>
    </w:p>
    <w:p w14:paraId="455F4E98" w14:textId="77777777" w:rsidR="0050649F" w:rsidRPr="006535B1" w:rsidRDefault="0050649F" w:rsidP="009A1821">
      <w:pPr>
        <w:pStyle w:val="CSParaa0"/>
      </w:pPr>
      <w:r w:rsidRPr="006535B1">
        <w:t>relate to design, including design calculations, option studies, opinions, reviews, and reports;</w:t>
      </w:r>
    </w:p>
    <w:p w14:paraId="7456FAA7" w14:textId="4B8EF6FE" w:rsidR="0050649F" w:rsidRPr="006535B1" w:rsidRDefault="0050649F" w:rsidP="009A1821">
      <w:pPr>
        <w:pStyle w:val="CSParaa0"/>
      </w:pPr>
      <w:r w:rsidRPr="006535B1">
        <w:t>relate to the execution and completion of the work under the Contract, including without limitation labour, consultants, materials, equipment, resourcing, planning, progress, delay, inspection, examination, testing, compliance, approval, safety, risk, variations, claims, payment, cost and cost to complete;</w:t>
      </w:r>
    </w:p>
    <w:p w14:paraId="47DAC5EA" w14:textId="6BA319E3" w:rsidR="0050649F" w:rsidRPr="006535B1" w:rsidRDefault="0050649F" w:rsidP="009A1821">
      <w:pPr>
        <w:pStyle w:val="CSParaa0"/>
      </w:pPr>
      <w:r w:rsidRPr="006535B1">
        <w:t>are required to demonstrate compliance with the matters referred to in clause 2</w:t>
      </w:r>
      <w:r w:rsidR="00C22657">
        <w:t>4</w:t>
      </w:r>
      <w:r w:rsidRPr="006535B1">
        <w:t>.1 including without limitation payroll records, management records and time recordings; and</w:t>
      </w:r>
    </w:p>
    <w:p w14:paraId="2EE7758E" w14:textId="77777777" w:rsidR="0050649F" w:rsidRPr="006535B1" w:rsidRDefault="0050649F" w:rsidP="009A1821">
      <w:pPr>
        <w:pStyle w:val="CSParaa0"/>
      </w:pPr>
      <w:r w:rsidRPr="006535B1">
        <w:t>are in a format or stored on any medium, including without limitation photographs, electronic files, telecommunications, or social media.</w:t>
      </w:r>
    </w:p>
    <w:p w14:paraId="4F4612F0" w14:textId="04C1BBA3" w:rsidR="0050649F" w:rsidRPr="006535B1" w:rsidRDefault="0050649F" w:rsidP="009A1821">
      <w:pPr>
        <w:pStyle w:val="CSPara11"/>
      </w:pPr>
      <w:r w:rsidRPr="006535B1">
        <w:t>The records referred to in clause 2</w:t>
      </w:r>
      <w:r w:rsidR="00C22657">
        <w:t>4</w:t>
      </w:r>
      <w:r w:rsidRPr="006535B1">
        <w:t xml:space="preserve">.1 </w:t>
      </w:r>
      <w:r w:rsidR="009E585C" w:rsidRPr="006535B1">
        <w:t xml:space="preserve">must </w:t>
      </w:r>
      <w:r w:rsidRPr="006535B1">
        <w:t>not be destroyed without the prior written approval of the Principal.</w:t>
      </w:r>
    </w:p>
    <w:p w14:paraId="4E516105" w14:textId="51BAD20E" w:rsidR="0050649F" w:rsidRPr="006535B1" w:rsidRDefault="0050649F" w:rsidP="009A1821">
      <w:pPr>
        <w:pStyle w:val="CSPara11"/>
      </w:pPr>
      <w:r w:rsidRPr="006535B1">
        <w:t xml:space="preserve">Subject to the Contractor’s right to claim legal professional privilege in respect of any record, which is hereby maintained, the Principal </w:t>
      </w:r>
      <w:r w:rsidR="00967758" w:rsidRPr="006535B1">
        <w:t xml:space="preserve">and </w:t>
      </w:r>
      <w:r w:rsidRPr="006535B1">
        <w:t xml:space="preserve">the QGP Compliance Branch </w:t>
      </w:r>
      <w:r w:rsidR="009E585C" w:rsidRPr="006535B1">
        <w:t xml:space="preserve">will </w:t>
      </w:r>
      <w:r w:rsidRPr="006535B1">
        <w:t>have the right to inspect and to copy at any time any record referred to in clause 2</w:t>
      </w:r>
      <w:r w:rsidR="00C22657">
        <w:t>4</w:t>
      </w:r>
      <w:r w:rsidRPr="006535B1">
        <w:t>.1. In the case of any records referred to in clause 2</w:t>
      </w:r>
      <w:r w:rsidR="00C22657">
        <w:t>4</w:t>
      </w:r>
      <w:r w:rsidRPr="006535B1">
        <w:t xml:space="preserve">.1 stored on a medium other than in writing, the Contractor </w:t>
      </w:r>
      <w:r w:rsidR="009E585C" w:rsidRPr="006535B1">
        <w:t xml:space="preserve">must </w:t>
      </w:r>
      <w:r w:rsidRPr="006535B1">
        <w:t>make available forthwith upon request such facilities as may be necessary to enable a legible reproduction thereof to be provided to the Principal and the QGP Compliance Branch.</w:t>
      </w:r>
    </w:p>
    <w:p w14:paraId="2303E2DF" w14:textId="71E677DD" w:rsidR="0050649F" w:rsidRPr="006535B1" w:rsidRDefault="0050649F" w:rsidP="009A1821">
      <w:pPr>
        <w:pStyle w:val="CSPara11"/>
      </w:pPr>
      <w:r w:rsidRPr="006535B1">
        <w:t>Where a record referred to in clause 2</w:t>
      </w:r>
      <w:r w:rsidR="00C22657">
        <w:t>4</w:t>
      </w:r>
      <w:r w:rsidRPr="006535B1">
        <w:t xml:space="preserve">.1 is created, maintained or stored by the in an electronic format, it </w:t>
      </w:r>
      <w:r w:rsidR="009E585C" w:rsidRPr="006535B1">
        <w:t xml:space="preserve">must </w:t>
      </w:r>
      <w:r w:rsidRPr="006535B1">
        <w:t>be provided to the Principal in its native, operable form or such other format as may be reasonably required by or acceptable to the Principal.</w:t>
      </w:r>
    </w:p>
    <w:p w14:paraId="6723479F" w14:textId="31311600" w:rsidR="0050649F" w:rsidRPr="006535B1" w:rsidRDefault="0050649F" w:rsidP="009A1821">
      <w:pPr>
        <w:pStyle w:val="CSPara11"/>
      </w:pPr>
      <w:r w:rsidRPr="006535B1">
        <w:t>Where a record referred to in clause 2</w:t>
      </w:r>
      <w:r w:rsidR="00C22657">
        <w:t>4</w:t>
      </w:r>
      <w:r w:rsidRPr="006535B1">
        <w:t xml:space="preserve">.1 is stored on a medium licensed from a third party, where the Principal is a party to the communication, the Contractor must provide the Principal with a copy of such records in an external electronic storage device, readable on the Principal’s information technology system, or such other format as may be reasonably required by the Principal, each month until the </w:t>
      </w:r>
      <w:r w:rsidR="00694D71" w:rsidRPr="006535B1">
        <w:t>expiration of the Defects Liability Period</w:t>
      </w:r>
      <w:r w:rsidRPr="006535B1">
        <w:t>.</w:t>
      </w:r>
    </w:p>
    <w:p w14:paraId="4F7F8AF5" w14:textId="2501EE40" w:rsidR="0050649F" w:rsidRPr="006535B1" w:rsidRDefault="0050649F" w:rsidP="009A1821">
      <w:pPr>
        <w:pStyle w:val="CSPara11"/>
      </w:pPr>
      <w:r w:rsidRPr="006535B1">
        <w:t xml:space="preserve">The Contractor </w:t>
      </w:r>
      <w:r w:rsidR="009E585C" w:rsidRPr="006535B1">
        <w:t xml:space="preserve">must </w:t>
      </w:r>
      <w:r w:rsidRPr="006535B1">
        <w:t>comply in all respects with any request made pursuant to clause 2</w:t>
      </w:r>
      <w:r w:rsidR="00C22657">
        <w:t>4</w:t>
      </w:r>
      <w:r w:rsidRPr="006535B1">
        <w:t>.5 to inspect or copy records referred to in clause 2</w:t>
      </w:r>
      <w:r w:rsidR="00C22657">
        <w:t>4</w:t>
      </w:r>
      <w:r w:rsidRPr="006535B1">
        <w:t>.1, or any audit undertaken pursuant to clause 2</w:t>
      </w:r>
      <w:r w:rsidR="00C22657">
        <w:t>4</w:t>
      </w:r>
      <w:r w:rsidRPr="006535B1">
        <w:t xml:space="preserve">.4, and </w:t>
      </w:r>
      <w:r w:rsidR="009E585C" w:rsidRPr="006535B1">
        <w:t xml:space="preserve">will </w:t>
      </w:r>
      <w:r w:rsidRPr="006535B1">
        <w:t>not be entitled to refuse audit, inspection or copying of any record referred to in clause 2</w:t>
      </w:r>
      <w:r w:rsidR="00C22657">
        <w:t>4</w:t>
      </w:r>
      <w:r w:rsidRPr="006535B1">
        <w:t>.1 on any basis whatsoever other than on the basis that legal professional privilege attaches to the record.</w:t>
      </w:r>
      <w:bookmarkEnd w:id="88"/>
    </w:p>
    <w:p w14:paraId="6B02BDEE" w14:textId="2AC7024E" w:rsidR="0050649F" w:rsidRPr="006535B1" w:rsidRDefault="0050649F" w:rsidP="009A1821">
      <w:pPr>
        <w:pStyle w:val="CSPara11"/>
      </w:pPr>
      <w:r w:rsidRPr="006535B1">
        <w:t>Records accessed under clauses 2</w:t>
      </w:r>
      <w:r w:rsidR="00C22657">
        <w:t>4</w:t>
      </w:r>
      <w:r w:rsidRPr="006535B1">
        <w:t>.4 may be used to assess the Contractor’s compliance with the Contract, the Queensland Procurement Policy, Ethical Supplier Threshold</w:t>
      </w:r>
      <w:r w:rsidR="00834BA9" w:rsidRPr="006535B1">
        <w:t>,</w:t>
      </w:r>
      <w:r w:rsidRPr="006535B1">
        <w:t xml:space="preserve"> the Ethical Supplier Mandate </w:t>
      </w:r>
      <w:r w:rsidR="00834BA9" w:rsidRPr="006535B1">
        <w:t xml:space="preserve">and the Supplier Code of Conduct </w:t>
      </w:r>
      <w:r w:rsidRPr="006535B1">
        <w:t xml:space="preserve">and may be shared with relevant Government Departments or Instrumentalities for the purposes of the making of a recommendation about compliance with the </w:t>
      </w:r>
      <w:r w:rsidRPr="006535B1">
        <w:lastRenderedPageBreak/>
        <w:t>Queensland Procurement Policy, Ethical Supplier Threshold</w:t>
      </w:r>
      <w:r w:rsidR="00834BA9" w:rsidRPr="006535B1">
        <w:t>,</w:t>
      </w:r>
      <w:r w:rsidRPr="006535B1">
        <w:t xml:space="preserve"> the Ethical Supplier Mandate</w:t>
      </w:r>
      <w:r w:rsidR="00834BA9" w:rsidRPr="006535B1">
        <w:t xml:space="preserve"> and the Supplier Code of Conduct</w:t>
      </w:r>
      <w:r w:rsidRPr="006535B1">
        <w:t>.</w:t>
      </w:r>
    </w:p>
    <w:p w14:paraId="633D4700" w14:textId="6097D64F" w:rsidR="0050649F" w:rsidRPr="00843300" w:rsidRDefault="0050649F" w:rsidP="009A1821">
      <w:pPr>
        <w:pStyle w:val="CSPara11"/>
        <w:rPr>
          <w:lang w:eastAsia="en-AU"/>
        </w:rPr>
      </w:pPr>
      <w:r w:rsidRPr="006535B1">
        <w:rPr>
          <w:lang w:eastAsia="en-AU"/>
        </w:rPr>
        <w:t>The Principal and the QGP Compliance Branch may in their absolute discretion, publish information about the Contractor's compliance with the Ethical Supplier Mandate, including but not limited to any sanctions or penalties imposed, and the parties acknowledge and agree that to do so will not constitute a breach of this Contract by the Principal nor give rise to any other right or remedy of the Contractor at law or in equity against the Principal or the QGP Compliance Branch</w:t>
      </w:r>
      <w:r w:rsidRPr="00843300">
        <w:rPr>
          <w:lang w:eastAsia="en-AU"/>
        </w:rPr>
        <w:t>.</w:t>
      </w:r>
    </w:p>
    <w:bookmarkEnd w:id="87"/>
    <w:p w14:paraId="5EDF2538" w14:textId="77777777" w:rsidR="0050649F" w:rsidRDefault="0050649F" w:rsidP="00854363"/>
    <w:p w14:paraId="5C038D56" w14:textId="6DCE4529" w:rsidR="00854363" w:rsidRDefault="00854363" w:rsidP="00854363">
      <w:pPr>
        <w:sectPr w:rsidR="00854363" w:rsidSect="007F15C5">
          <w:headerReference w:type="default" r:id="rId14"/>
          <w:pgSz w:w="11906" w:h="16838" w:code="9"/>
          <w:pgMar w:top="851" w:right="851" w:bottom="851" w:left="851" w:header="709" w:footer="482" w:gutter="0"/>
          <w:cols w:space="708"/>
          <w:docGrid w:linePitch="360"/>
        </w:sectPr>
      </w:pPr>
    </w:p>
    <w:p w14:paraId="520A84FA" w14:textId="4FAEB6F5" w:rsidR="00616752" w:rsidRDefault="00B952EF" w:rsidP="00B952EF">
      <w:pPr>
        <w:pStyle w:val="Heading2"/>
      </w:pPr>
      <w:bookmarkStart w:id="89" w:name="_Toc163478823"/>
      <w:bookmarkStart w:id="90" w:name="_Toc167961258"/>
      <w:r>
        <w:lastRenderedPageBreak/>
        <w:t>Order</w:t>
      </w:r>
      <w:bookmarkEnd w:id="89"/>
      <w:bookmarkEnd w:id="90"/>
    </w:p>
    <w:p w14:paraId="6DC11BFD" w14:textId="77777777" w:rsidR="00C4709D" w:rsidRDefault="00C4709D" w:rsidP="00C4709D">
      <w:pPr>
        <w:pStyle w:val="CSTextGuideNote"/>
      </w:pPr>
      <w:permStart w:id="1693853717" w:edGrp="everyone"/>
      <w:r w:rsidRPr="00F53905">
        <w:t>GUIDENOTE: [DELETE BEFORE PUBLISHING]</w:t>
      </w:r>
    </w:p>
    <w:p w14:paraId="076A89E7" w14:textId="77777777" w:rsidR="00375605" w:rsidRDefault="00C4709D" w:rsidP="00375605">
      <w:pPr>
        <w:pStyle w:val="CSTextGuideNote"/>
        <w:keepNext/>
        <w:rPr>
          <w:bCs/>
          <w:iCs/>
          <w:sz w:val="22"/>
          <w:szCs w:val="28"/>
        </w:rPr>
      </w:pPr>
      <w:r w:rsidRPr="00854363">
        <w:rPr>
          <w:bCs/>
          <w:iCs/>
          <w:sz w:val="22"/>
          <w:szCs w:val="28"/>
        </w:rPr>
        <w:t>Minimum items to be included in the Order</w:t>
      </w:r>
      <w:r w:rsidR="00375605">
        <w:rPr>
          <w:bCs/>
          <w:iCs/>
          <w:sz w:val="22"/>
          <w:szCs w:val="28"/>
        </w:rPr>
        <w:t>:</w:t>
      </w:r>
    </w:p>
    <w:p w14:paraId="6D694440" w14:textId="7004E8F9" w:rsidR="00C4709D" w:rsidRPr="00DD2215" w:rsidRDefault="00C4709D" w:rsidP="00C4709D">
      <w:pPr>
        <w:pStyle w:val="ListParagraph"/>
        <w:numPr>
          <w:ilvl w:val="0"/>
          <w:numId w:val="1"/>
        </w:numPr>
        <w:rPr>
          <w:b/>
          <w:bCs/>
          <w:i/>
          <w:iCs/>
          <w:color w:val="FF0000"/>
        </w:rPr>
      </w:pPr>
      <w:r w:rsidRPr="00DD2215">
        <w:rPr>
          <w:b/>
          <w:bCs/>
          <w:i/>
          <w:iCs/>
          <w:color w:val="FF0000"/>
        </w:rPr>
        <w:t>Principal’s Details</w:t>
      </w:r>
    </w:p>
    <w:p w14:paraId="7A6C2BE7" w14:textId="77777777" w:rsidR="00C4709D" w:rsidRPr="00DD2215" w:rsidRDefault="00C4709D" w:rsidP="00C4709D">
      <w:pPr>
        <w:pStyle w:val="ListParagraph"/>
        <w:numPr>
          <w:ilvl w:val="0"/>
          <w:numId w:val="1"/>
        </w:numPr>
        <w:rPr>
          <w:b/>
          <w:bCs/>
          <w:i/>
          <w:iCs/>
          <w:color w:val="FF0000"/>
        </w:rPr>
      </w:pPr>
      <w:r w:rsidRPr="00DD2215">
        <w:rPr>
          <w:b/>
          <w:bCs/>
          <w:i/>
          <w:iCs/>
          <w:color w:val="FF0000"/>
        </w:rPr>
        <w:t>Contract Manager’s Details.</w:t>
      </w:r>
    </w:p>
    <w:p w14:paraId="22DD4969" w14:textId="77777777" w:rsidR="00C4709D" w:rsidRPr="00DD2215" w:rsidRDefault="00C4709D" w:rsidP="00C4709D">
      <w:pPr>
        <w:pStyle w:val="ListParagraph"/>
        <w:numPr>
          <w:ilvl w:val="0"/>
          <w:numId w:val="1"/>
        </w:numPr>
        <w:rPr>
          <w:b/>
          <w:bCs/>
          <w:i/>
          <w:iCs/>
          <w:color w:val="FF0000"/>
        </w:rPr>
      </w:pPr>
      <w:r w:rsidRPr="00DD2215">
        <w:rPr>
          <w:b/>
          <w:bCs/>
          <w:i/>
          <w:iCs/>
          <w:color w:val="FF0000"/>
        </w:rPr>
        <w:t>Scope of the work under the Contract.</w:t>
      </w:r>
    </w:p>
    <w:p w14:paraId="1E560ACD" w14:textId="77777777" w:rsidR="00C4709D" w:rsidRPr="00DD2215" w:rsidRDefault="00C4709D" w:rsidP="00C4709D">
      <w:pPr>
        <w:pStyle w:val="ListParagraph"/>
        <w:numPr>
          <w:ilvl w:val="0"/>
          <w:numId w:val="1"/>
        </w:numPr>
        <w:rPr>
          <w:b/>
          <w:bCs/>
          <w:i/>
          <w:iCs/>
          <w:color w:val="FF0000"/>
        </w:rPr>
      </w:pPr>
      <w:r w:rsidRPr="00DD2215">
        <w:rPr>
          <w:b/>
          <w:bCs/>
          <w:i/>
          <w:iCs/>
          <w:color w:val="FF0000"/>
        </w:rPr>
        <w:t>Time for commencement</w:t>
      </w:r>
    </w:p>
    <w:p w14:paraId="65E92327" w14:textId="77777777" w:rsidR="00C4709D" w:rsidRPr="00DD2215" w:rsidRDefault="00C4709D" w:rsidP="00C4709D">
      <w:pPr>
        <w:pStyle w:val="ListParagraph"/>
        <w:numPr>
          <w:ilvl w:val="0"/>
          <w:numId w:val="1"/>
        </w:numPr>
        <w:rPr>
          <w:b/>
          <w:bCs/>
          <w:i/>
          <w:iCs/>
          <w:color w:val="FF0000"/>
        </w:rPr>
      </w:pPr>
      <w:r w:rsidRPr="00DD2215">
        <w:rPr>
          <w:b/>
          <w:bCs/>
          <w:i/>
          <w:iCs/>
          <w:color w:val="FF0000"/>
        </w:rPr>
        <w:t>Time for completion</w:t>
      </w:r>
    </w:p>
    <w:p w14:paraId="3BF6705A" w14:textId="77777777" w:rsidR="00C4709D" w:rsidRPr="00DD2215" w:rsidRDefault="00C4709D" w:rsidP="00C4709D">
      <w:pPr>
        <w:pStyle w:val="ListParagraph"/>
        <w:numPr>
          <w:ilvl w:val="0"/>
          <w:numId w:val="1"/>
        </w:numPr>
        <w:rPr>
          <w:b/>
          <w:bCs/>
          <w:i/>
          <w:iCs/>
          <w:color w:val="FF0000"/>
        </w:rPr>
      </w:pPr>
      <w:r w:rsidRPr="00DD2215">
        <w:rPr>
          <w:b/>
          <w:bCs/>
          <w:i/>
          <w:iCs/>
          <w:color w:val="FF0000"/>
        </w:rPr>
        <w:t>Address of the Premises where the work should be completed, including any specific access or other requirements specific to the Premises.</w:t>
      </w:r>
    </w:p>
    <w:p w14:paraId="6DB3DC42" w14:textId="77777777" w:rsidR="00C4709D" w:rsidRDefault="00C4709D" w:rsidP="00C4709D">
      <w:pPr>
        <w:pStyle w:val="ListParagraph"/>
        <w:numPr>
          <w:ilvl w:val="0"/>
          <w:numId w:val="1"/>
        </w:numPr>
        <w:rPr>
          <w:b/>
          <w:bCs/>
          <w:i/>
          <w:iCs/>
          <w:color w:val="FF0000"/>
        </w:rPr>
      </w:pPr>
      <w:r w:rsidRPr="00DD2215">
        <w:rPr>
          <w:b/>
          <w:bCs/>
          <w:i/>
          <w:iCs/>
          <w:color w:val="FF0000"/>
        </w:rPr>
        <w:t>Amount of public liability insurance required.</w:t>
      </w:r>
    </w:p>
    <w:p w14:paraId="6E2207CE" w14:textId="25F972BF" w:rsidR="00B952EF" w:rsidRPr="00C4709D" w:rsidRDefault="00C4709D" w:rsidP="00C4709D">
      <w:pPr>
        <w:pStyle w:val="ListParagraph"/>
        <w:numPr>
          <w:ilvl w:val="0"/>
          <w:numId w:val="1"/>
        </w:numPr>
        <w:rPr>
          <w:b/>
          <w:bCs/>
          <w:i/>
          <w:iCs/>
          <w:color w:val="FF0000"/>
        </w:rPr>
      </w:pPr>
      <w:r w:rsidRPr="00C4709D">
        <w:rPr>
          <w:b/>
          <w:bCs/>
          <w:i/>
          <w:iCs/>
          <w:color w:val="FF0000"/>
        </w:rPr>
        <w:t>Place where payment claims should be sent.</w:t>
      </w:r>
      <w:permEnd w:id="1693853717"/>
    </w:p>
    <w:sectPr w:rsidR="00B952EF" w:rsidRPr="00C4709D" w:rsidSect="00AE2818">
      <w:headerReference w:type="default" r:id="rId15"/>
      <w:pgSz w:w="11906" w:h="16838" w:code="9"/>
      <w:pgMar w:top="851" w:right="851" w:bottom="851" w:left="851"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FDDC" w14:textId="77777777" w:rsidR="006253B9" w:rsidRDefault="006253B9" w:rsidP="00CC1129">
      <w:r>
        <w:separator/>
      </w:r>
    </w:p>
  </w:endnote>
  <w:endnote w:type="continuationSeparator" w:id="0">
    <w:p w14:paraId="44B0D682" w14:textId="77777777" w:rsidR="006253B9" w:rsidRDefault="006253B9" w:rsidP="00CC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9EC8" w14:textId="07F27884" w:rsidR="009D3593" w:rsidRDefault="00170791">
    <w:pPr>
      <w:pStyle w:val="Footer"/>
    </w:pPr>
    <w:fldSimple w:instr=" DOCVARIABLE  CUFooterText \* MERGEFORMAT " w:fldLock="1">
      <w:r w:rsidR="009D3593">
        <w:t>L\351302846.1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E6DC" w14:textId="30ACA1AE" w:rsidR="006253B9" w:rsidRPr="004257DD" w:rsidRDefault="00C63947" w:rsidP="004257DD">
    <w:pPr>
      <w:pBdr>
        <w:top w:val="single" w:sz="4" w:space="4" w:color="414042"/>
      </w:pBdr>
      <w:tabs>
        <w:tab w:val="center" w:pos="5103"/>
        <w:tab w:val="right" w:pos="10206"/>
        <w:tab w:val="right" w:pos="14459"/>
      </w:tabs>
      <w:spacing w:after="0" w:line="240" w:lineRule="auto"/>
      <w:rPr>
        <w:rFonts w:cs="Arial"/>
        <w:sz w:val="18"/>
        <w:szCs w:val="18"/>
      </w:rPr>
    </w:pPr>
    <w:r>
      <w:rPr>
        <w:rFonts w:cs="Arial"/>
        <w:sz w:val="18"/>
        <w:szCs w:val="18"/>
      </w:rPr>
      <w:t>May</w:t>
    </w:r>
    <w:r w:rsidR="004257DD" w:rsidRPr="005A1A79">
      <w:rPr>
        <w:rFonts w:cs="Arial"/>
        <w:sz w:val="18"/>
        <w:szCs w:val="18"/>
      </w:rPr>
      <w:t xml:space="preserve"> 2024</w:t>
    </w:r>
    <w:r w:rsidR="004257DD" w:rsidRPr="005A1A79">
      <w:rPr>
        <w:rFonts w:cs="Arial"/>
        <w:sz w:val="18"/>
        <w:szCs w:val="18"/>
      </w:rPr>
      <w:tab/>
    </w:r>
    <w:r w:rsidR="004257DD" w:rsidRPr="005A1A79">
      <w:rPr>
        <w:rFonts w:cs="Arial"/>
        <w:i/>
        <w:sz w:val="18"/>
        <w:szCs w:val="18"/>
      </w:rPr>
      <w:t>© State of Queensland</w:t>
    </w:r>
    <w:r w:rsidR="004257DD" w:rsidRPr="005A1A79">
      <w:rPr>
        <w:rFonts w:cs="Arial"/>
        <w:i/>
        <w:sz w:val="18"/>
        <w:szCs w:val="18"/>
      </w:rPr>
      <w:tab/>
    </w:r>
    <w:r w:rsidR="004257DD" w:rsidRPr="005A1A79">
      <w:rPr>
        <w:rFonts w:cs="Arial"/>
        <w:sz w:val="18"/>
        <w:szCs w:val="18"/>
      </w:rPr>
      <w:t xml:space="preserve">Page </w:t>
    </w:r>
    <w:r w:rsidR="004257DD" w:rsidRPr="005A1A79">
      <w:rPr>
        <w:rFonts w:cs="Arial"/>
        <w:sz w:val="18"/>
        <w:szCs w:val="18"/>
      </w:rPr>
      <w:fldChar w:fldCharType="begin"/>
    </w:r>
    <w:r w:rsidR="004257DD" w:rsidRPr="005A1A79">
      <w:rPr>
        <w:rFonts w:cs="Arial"/>
        <w:sz w:val="18"/>
        <w:szCs w:val="18"/>
      </w:rPr>
      <w:instrText xml:space="preserve"> PAGE </w:instrText>
    </w:r>
    <w:r w:rsidR="004257DD" w:rsidRPr="005A1A79">
      <w:rPr>
        <w:rFonts w:cs="Arial"/>
        <w:sz w:val="18"/>
        <w:szCs w:val="18"/>
      </w:rPr>
      <w:fldChar w:fldCharType="separate"/>
    </w:r>
    <w:r w:rsidR="004257DD">
      <w:rPr>
        <w:rFonts w:cs="Arial"/>
        <w:sz w:val="18"/>
        <w:szCs w:val="18"/>
      </w:rPr>
      <w:t>2</w:t>
    </w:r>
    <w:r w:rsidR="004257DD" w:rsidRPr="005A1A79">
      <w:rPr>
        <w:rFonts w:cs="Arial"/>
        <w:sz w:val="18"/>
        <w:szCs w:val="18"/>
      </w:rPr>
      <w:fldChar w:fldCharType="end"/>
    </w:r>
    <w:r w:rsidR="004257DD" w:rsidRPr="005A1A79">
      <w:rPr>
        <w:rFonts w:cs="Arial"/>
        <w:sz w:val="18"/>
        <w:szCs w:val="18"/>
      </w:rPr>
      <w:t xml:space="preserve"> of </w:t>
    </w:r>
    <w:r w:rsidR="004257DD" w:rsidRPr="005A1A79">
      <w:rPr>
        <w:rFonts w:cs="Arial"/>
        <w:sz w:val="18"/>
        <w:szCs w:val="18"/>
      </w:rPr>
      <w:fldChar w:fldCharType="begin"/>
    </w:r>
    <w:r w:rsidR="004257DD" w:rsidRPr="005A1A79">
      <w:rPr>
        <w:rFonts w:cs="Arial"/>
        <w:sz w:val="18"/>
        <w:szCs w:val="18"/>
      </w:rPr>
      <w:instrText xml:space="preserve"> NUMPAGES </w:instrText>
    </w:r>
    <w:r w:rsidR="004257DD" w:rsidRPr="005A1A79">
      <w:rPr>
        <w:rFonts w:cs="Arial"/>
        <w:sz w:val="18"/>
        <w:szCs w:val="18"/>
      </w:rPr>
      <w:fldChar w:fldCharType="separate"/>
    </w:r>
    <w:r w:rsidR="004257DD">
      <w:rPr>
        <w:rFonts w:cs="Arial"/>
        <w:sz w:val="18"/>
        <w:szCs w:val="18"/>
      </w:rPr>
      <w:t>16</w:t>
    </w:r>
    <w:r w:rsidR="004257DD" w:rsidRPr="005A1A79">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4932" w14:textId="389FDA71" w:rsidR="00434249" w:rsidRDefault="00434249" w:rsidP="00434249">
    <w:r>
      <w:t>This standard contract document has been developed by Contract Services, Department of Housing, Local Government, Planning and Public Works, in accordance with the Building Policy Framework.</w:t>
    </w:r>
  </w:p>
  <w:p w14:paraId="5DC515D7" w14:textId="5ADA9FAE" w:rsidR="006253B9" w:rsidRPr="00AD40A7" w:rsidRDefault="00C63947" w:rsidP="00456A93">
    <w:pPr>
      <w:pStyle w:val="Footer1"/>
      <w:tabs>
        <w:tab w:val="clear" w:pos="4513"/>
        <w:tab w:val="center" w:pos="5046"/>
      </w:tabs>
      <w:spacing w:before="180"/>
      <w:ind w:right="0"/>
      <w:jc w:val="left"/>
      <w:rPr>
        <w:rFonts w:cs="Arial"/>
      </w:rPr>
    </w:pPr>
    <w:r>
      <w:rPr>
        <w:rFonts w:cs="Arial"/>
      </w:rPr>
      <w:t>May</w:t>
    </w:r>
    <w:r w:rsidR="00434249">
      <w:rPr>
        <w:rFonts w:cs="Arial"/>
      </w:rPr>
      <w:t xml:space="preserve"> 2024</w:t>
    </w:r>
    <w:r w:rsidR="00456A93">
      <w:rPr>
        <w:rFonts w:cs="Arial"/>
      </w:rPr>
      <w:tab/>
    </w:r>
    <w:r w:rsidR="006253B9" w:rsidRPr="00C85E72">
      <w:rPr>
        <w:rFonts w:cs="Arial"/>
        <w:i/>
        <w:sz w:val="16"/>
        <w:szCs w:val="16"/>
      </w:rPr>
      <w:t xml:space="preserve">© State of Queensland (Department of </w:t>
    </w:r>
    <w:r w:rsidR="003E5300" w:rsidRPr="00C85E72">
      <w:rPr>
        <w:rFonts w:cs="Arial"/>
        <w:i/>
        <w:sz w:val="16"/>
        <w:szCs w:val="16"/>
      </w:rPr>
      <w:t>Housing, Local Government, Planning</w:t>
    </w:r>
    <w:r w:rsidR="00B41247" w:rsidRPr="00C85E72">
      <w:rPr>
        <w:rFonts w:cs="Arial"/>
        <w:i/>
        <w:sz w:val="16"/>
        <w:szCs w:val="16"/>
      </w:rPr>
      <w:t xml:space="preserve"> </w:t>
    </w:r>
    <w:r w:rsidR="006253B9" w:rsidRPr="00C85E72">
      <w:rPr>
        <w:rFonts w:cs="Arial"/>
        <w:i/>
        <w:sz w:val="16"/>
        <w:szCs w:val="16"/>
      </w:rPr>
      <w:t>and Public Works)</w:t>
    </w:r>
    <w:r w:rsidR="0039164C">
      <w:rPr>
        <w:rFonts w:cs="Arial"/>
        <w:i/>
        <w:sz w:val="16"/>
        <w:szCs w:val="16"/>
      </w:rPr>
      <w:tab/>
    </w:r>
    <w:r w:rsidR="006253B9" w:rsidRPr="00AD40A7">
      <w:rPr>
        <w:rFonts w:cs="Arial"/>
      </w:rPr>
      <w:t xml:space="preserve">Page </w:t>
    </w:r>
    <w:r w:rsidR="006253B9" w:rsidRPr="00AD40A7">
      <w:rPr>
        <w:rFonts w:cs="Arial"/>
      </w:rPr>
      <w:fldChar w:fldCharType="begin"/>
    </w:r>
    <w:r w:rsidR="006253B9" w:rsidRPr="00AD40A7">
      <w:rPr>
        <w:rFonts w:cs="Arial"/>
      </w:rPr>
      <w:instrText xml:space="preserve"> PAGE </w:instrText>
    </w:r>
    <w:r w:rsidR="006253B9" w:rsidRPr="00AD40A7">
      <w:rPr>
        <w:rFonts w:cs="Arial"/>
      </w:rPr>
      <w:fldChar w:fldCharType="separate"/>
    </w:r>
    <w:r w:rsidR="006253B9" w:rsidRPr="00AD40A7">
      <w:rPr>
        <w:rFonts w:cs="Arial"/>
      </w:rPr>
      <w:t>2</w:t>
    </w:r>
    <w:r w:rsidR="006253B9" w:rsidRPr="00AD40A7">
      <w:rPr>
        <w:rFonts w:cs="Arial"/>
      </w:rPr>
      <w:fldChar w:fldCharType="end"/>
    </w:r>
    <w:r w:rsidR="006253B9" w:rsidRPr="00AD40A7">
      <w:rPr>
        <w:rFonts w:cs="Arial"/>
      </w:rPr>
      <w:t xml:space="preserve"> of </w:t>
    </w:r>
    <w:r w:rsidR="006253B9" w:rsidRPr="00AD40A7">
      <w:rPr>
        <w:rFonts w:cs="Arial"/>
      </w:rPr>
      <w:fldChar w:fldCharType="begin"/>
    </w:r>
    <w:r w:rsidR="006253B9" w:rsidRPr="00AD40A7">
      <w:rPr>
        <w:rFonts w:cs="Arial"/>
      </w:rPr>
      <w:instrText xml:space="preserve"> NUMPAGES </w:instrText>
    </w:r>
    <w:r w:rsidR="006253B9" w:rsidRPr="00AD40A7">
      <w:rPr>
        <w:rFonts w:cs="Arial"/>
      </w:rPr>
      <w:fldChar w:fldCharType="separate"/>
    </w:r>
    <w:r w:rsidR="006253B9" w:rsidRPr="00AD40A7">
      <w:rPr>
        <w:rFonts w:cs="Arial"/>
      </w:rPr>
      <w:t>2</w:t>
    </w:r>
    <w:r w:rsidR="006253B9" w:rsidRPr="00AD40A7">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745F" w14:textId="77777777" w:rsidR="006253B9" w:rsidRDefault="006253B9" w:rsidP="00CC1129">
      <w:r>
        <w:separator/>
      </w:r>
    </w:p>
  </w:footnote>
  <w:footnote w:type="continuationSeparator" w:id="0">
    <w:p w14:paraId="6C0C4BDC" w14:textId="77777777" w:rsidR="006253B9" w:rsidRDefault="006253B9" w:rsidP="00CC1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04E1" w14:textId="0CFD6C5A" w:rsidR="006253B9" w:rsidRDefault="006253B9" w:rsidP="008C35B6">
    <w:pPr>
      <w:pStyle w:val="Header1"/>
      <w:pBdr>
        <w:bottom w:val="none" w:sz="0" w:space="0" w:color="auto"/>
        <w:between w:val="single" w:sz="4" w:space="1" w:color="auto"/>
      </w:pBdr>
      <w:rPr>
        <w:sz w:val="20"/>
      </w:rPr>
    </w:pPr>
    <w:r w:rsidRPr="00EF1042">
      <w:rPr>
        <w:sz w:val="20"/>
      </w:rPr>
      <w:t>Minor Works</w:t>
    </w:r>
    <w:r>
      <w:rPr>
        <w:sz w:val="20"/>
      </w:rPr>
      <w:ptab w:relativeTo="margin" w:alignment="right" w:leader="none"/>
    </w:r>
    <w:r>
      <w:rPr>
        <w:sz w:val="20"/>
      </w:rPr>
      <w:t>Conditions of Tender</w:t>
    </w:r>
  </w:p>
  <w:p w14:paraId="2FB3484F" w14:textId="77777777" w:rsidR="006253B9" w:rsidRPr="00A344EA" w:rsidRDefault="006253B9" w:rsidP="008C35B6">
    <w:pPr>
      <w:pStyle w:val="Header1"/>
      <w:pBdr>
        <w:bottom w:val="none" w:sz="0" w:space="0" w:color="auto"/>
        <w:between w:val="single" w:sz="4" w:space="1" w:color="auto"/>
      </w:pBd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2481"/>
      <w:gridCol w:w="7715"/>
    </w:tblGrid>
    <w:tr w:rsidR="006253B9" w:rsidRPr="00A344EA" w14:paraId="6B2156A2" w14:textId="77777777" w:rsidTr="00C75637">
      <w:trPr>
        <w:trHeight w:val="562"/>
      </w:trPr>
      <w:tc>
        <w:tcPr>
          <w:tcW w:w="2481" w:type="dxa"/>
          <w:shd w:val="clear" w:color="auto" w:fill="FFFFFF" w:themeFill="background1"/>
          <w:vAlign w:val="center"/>
        </w:tcPr>
        <w:p w14:paraId="1CCD345E" w14:textId="2D5D4078" w:rsidR="006253B9" w:rsidRPr="003A7E34" w:rsidRDefault="006253B9" w:rsidP="00CC1129">
          <w:pPr>
            <w:pStyle w:val="BusinessAreaName"/>
            <w:rPr>
              <w:color w:val="FFFFFF" w:themeColor="background1"/>
            </w:rPr>
          </w:pPr>
          <w:r w:rsidRPr="00D23E28">
            <w:rPr>
              <w:noProof/>
            </w:rPr>
            <w:drawing>
              <wp:inline distT="0" distB="0" distL="0" distR="0" wp14:anchorId="6D7F0B17" wp14:editId="3DD966D8">
                <wp:extent cx="1438275" cy="476250"/>
                <wp:effectExtent l="0" t="0" r="0" b="0"/>
                <wp:docPr id="2" name="Picture 2"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Stylised-2LsS-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76250"/>
                        </a:xfrm>
                        <a:prstGeom prst="rect">
                          <a:avLst/>
                        </a:prstGeom>
                        <a:noFill/>
                        <a:ln>
                          <a:noFill/>
                        </a:ln>
                      </pic:spPr>
                    </pic:pic>
                  </a:graphicData>
                </a:graphic>
              </wp:inline>
            </w:drawing>
          </w:r>
        </w:p>
      </w:tc>
      <w:tc>
        <w:tcPr>
          <w:tcW w:w="7715" w:type="dxa"/>
          <w:shd w:val="clear" w:color="auto" w:fill="404040" w:themeFill="text1" w:themeFillTint="BF"/>
          <w:vAlign w:val="center"/>
        </w:tcPr>
        <w:p w14:paraId="48727C8F" w14:textId="317AD18F" w:rsidR="006253B9" w:rsidRPr="00A344EA" w:rsidRDefault="00CE30A0" w:rsidP="00CC1129">
          <w:pPr>
            <w:pStyle w:val="BusinessAreaName"/>
            <w:rPr>
              <w:b/>
              <w:color w:val="FFFFFF" w:themeColor="background1"/>
              <w:sz w:val="22"/>
            </w:rPr>
          </w:pPr>
          <w:r>
            <w:rPr>
              <w:b/>
              <w:color w:val="FFFFFF" w:themeColor="background1"/>
              <w:sz w:val="22"/>
            </w:rPr>
            <w:t>Responsive Maintenance</w:t>
          </w:r>
          <w:r w:rsidR="005B4AB3">
            <w:rPr>
              <w:b/>
              <w:color w:val="FFFFFF" w:themeColor="background1"/>
              <w:sz w:val="22"/>
            </w:rPr>
            <w:t xml:space="preserve"> –</w:t>
          </w:r>
          <w:r w:rsidR="005A1A79">
            <w:rPr>
              <w:b/>
              <w:color w:val="FFFFFF" w:themeColor="background1"/>
              <w:sz w:val="22"/>
            </w:rPr>
            <w:t xml:space="preserve"> </w:t>
          </w:r>
          <w:r w:rsidR="005B4AB3" w:rsidRPr="005B4AB3">
            <w:rPr>
              <w:b/>
              <w:color w:val="FFFFFF" w:themeColor="background1"/>
              <w:sz w:val="22"/>
            </w:rPr>
            <w:t>Conditions of Contract</w:t>
          </w:r>
        </w:p>
      </w:tc>
    </w:tr>
  </w:tbl>
  <w:p w14:paraId="6AD642E4" w14:textId="77777777" w:rsidR="006253B9" w:rsidRPr="005A1A79" w:rsidRDefault="006253B9" w:rsidP="00CC1129">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F195" w14:textId="42393201" w:rsidR="006253B9" w:rsidRPr="00AD40A7" w:rsidRDefault="00CE30A0" w:rsidP="008C35B6">
    <w:pPr>
      <w:pStyle w:val="Header1"/>
      <w:pBdr>
        <w:bottom w:val="none" w:sz="0" w:space="0" w:color="auto"/>
      </w:pBdr>
    </w:pPr>
    <w:r>
      <w:t>Responsive Maintenance</w:t>
    </w:r>
    <w:r w:rsidR="006253B9" w:rsidRPr="00AD40A7">
      <w:ptab w:relativeTo="margin" w:alignment="right" w:leader="none"/>
    </w:r>
    <w:r w:rsidR="006253B9" w:rsidRPr="00AD40A7">
      <w:t>Con</w:t>
    </w:r>
    <w:r w:rsidR="00081146">
      <w:t>tents</w:t>
    </w:r>
  </w:p>
  <w:p w14:paraId="3F80A8F1" w14:textId="77777777" w:rsidR="006253B9" w:rsidRPr="005A1A79" w:rsidRDefault="006253B9" w:rsidP="008C35B6">
    <w:pPr>
      <w:pStyle w:val="Header1"/>
      <w:pBdr>
        <w:top w:val="single" w:sz="4" w:space="1" w:color="auto"/>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E9CD" w14:textId="5C3E1978" w:rsidR="00081146" w:rsidRPr="00AD40A7" w:rsidRDefault="00081146" w:rsidP="008C35B6">
    <w:pPr>
      <w:pStyle w:val="Header1"/>
      <w:pBdr>
        <w:bottom w:val="none" w:sz="0" w:space="0" w:color="auto"/>
      </w:pBdr>
    </w:pPr>
    <w:r>
      <w:t>Responsive Maintenance</w:t>
    </w:r>
    <w:r w:rsidRPr="00AD40A7">
      <w:ptab w:relativeTo="margin" w:alignment="right" w:leader="none"/>
    </w:r>
    <w:r w:rsidRPr="00AD40A7">
      <w:t>Conditions of Contract</w:t>
    </w:r>
  </w:p>
  <w:p w14:paraId="085F2E66" w14:textId="77777777" w:rsidR="00081146" w:rsidRPr="005A1A79" w:rsidRDefault="00081146" w:rsidP="008C35B6">
    <w:pPr>
      <w:pStyle w:val="Header1"/>
      <w:pBdr>
        <w:top w:val="single" w:sz="4" w:space="1" w:color="auto"/>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F7B9" w14:textId="43FF7E76" w:rsidR="006253B9" w:rsidRPr="00C85E72" w:rsidRDefault="007262CE" w:rsidP="008C35B6">
    <w:pPr>
      <w:pStyle w:val="Header1"/>
      <w:pBdr>
        <w:bottom w:val="none" w:sz="0" w:space="0" w:color="auto"/>
      </w:pBdr>
    </w:pPr>
    <w:r w:rsidRPr="00C85E72">
      <w:t>Responsive Maintenance</w:t>
    </w:r>
    <w:r w:rsidR="005B4AB3" w:rsidRPr="00C85E72">
      <w:t xml:space="preserve"> – Conditions of Contract</w:t>
    </w:r>
    <w:r w:rsidR="006253B9" w:rsidRPr="00C85E72">
      <w:ptab w:relativeTo="margin" w:alignment="right" w:leader="none"/>
    </w:r>
    <w:r w:rsidRPr="00C85E72">
      <w:t>Order</w:t>
    </w:r>
  </w:p>
  <w:p w14:paraId="151E5431" w14:textId="77777777" w:rsidR="006253B9" w:rsidRPr="005A1A79" w:rsidRDefault="006253B9" w:rsidP="008C35B6">
    <w:pPr>
      <w:pStyle w:val="Header1"/>
      <w:pBdr>
        <w:top w:val="single" w:sz="4" w:space="1" w:color="auto"/>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F6A1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72D5B"/>
    <w:multiLevelType w:val="multilevel"/>
    <w:tmpl w:val="AE0CA10C"/>
    <w:lvl w:ilvl="0">
      <w:start w:val="1"/>
      <w:numFmt w:val="decimal"/>
      <w:pStyle w:val="CSList1"/>
      <w:lvlText w:val="%1."/>
      <w:lvlJc w:val="left"/>
      <w:pPr>
        <w:tabs>
          <w:tab w:val="num" w:pos="567"/>
        </w:tabs>
        <w:ind w:left="567" w:hanging="567"/>
      </w:pPr>
      <w:rPr>
        <w:rFonts w:hint="default"/>
      </w:rPr>
    </w:lvl>
    <w:lvl w:ilvl="1">
      <w:start w:val="1"/>
      <w:numFmt w:val="lowerLetter"/>
      <w:pStyle w:val="CSList2"/>
      <w:lvlText w:val="%2."/>
      <w:lvlJc w:val="left"/>
      <w:pPr>
        <w:tabs>
          <w:tab w:val="num" w:pos="1134"/>
        </w:tabs>
        <w:ind w:left="1134" w:hanging="567"/>
      </w:pPr>
      <w:rPr>
        <w:rFonts w:hint="default"/>
      </w:rPr>
    </w:lvl>
    <w:lvl w:ilvl="2">
      <w:start w:val="1"/>
      <w:numFmt w:val="lowerRoman"/>
      <w:pStyle w:val="CSList3"/>
      <w:lvlText w:val="%3."/>
      <w:lvlJc w:val="left"/>
      <w:pPr>
        <w:tabs>
          <w:tab w:val="num" w:pos="1701"/>
        </w:tabs>
        <w:ind w:left="1701" w:hanging="567"/>
      </w:pPr>
      <w:rPr>
        <w:rFonts w:hint="default"/>
      </w:rPr>
    </w:lvl>
    <w:lvl w:ilvl="3">
      <w:start w:val="1"/>
      <w:numFmt w:val="upperLetter"/>
      <w:lvlText w:val="%4."/>
      <w:lvlJc w:val="left"/>
      <w:pPr>
        <w:tabs>
          <w:tab w:val="num" w:pos="1985"/>
        </w:tabs>
        <w:ind w:left="1985"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4A2C71"/>
    <w:multiLevelType w:val="multilevel"/>
    <w:tmpl w:val="AFB40562"/>
    <w:lvl w:ilvl="0">
      <w:start w:val="1"/>
      <w:numFmt w:val="decimal"/>
      <w:pStyle w:val="ListNumber1"/>
      <w:lvlText w:val="%1."/>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
      <w:lvlText w:val="(%2)"/>
      <w:lvlJc w:val="left"/>
      <w:pPr>
        <w:tabs>
          <w:tab w:val="num" w:pos="992"/>
        </w:tabs>
        <w:ind w:left="992" w:hanging="425"/>
      </w:pPr>
      <w:rPr>
        <w:rFonts w:ascii="Arial" w:hAnsi="Arial" w:hint="default"/>
        <w:sz w:val="20"/>
        <w:szCs w:val="20"/>
      </w:rPr>
    </w:lvl>
    <w:lvl w:ilvl="2">
      <w:start w:val="1"/>
      <w:numFmt w:val="lowerRoman"/>
      <w:pStyle w:val="ListNumber3"/>
      <w:lvlText w:val="(%3)"/>
      <w:lvlJc w:val="left"/>
      <w:pPr>
        <w:tabs>
          <w:tab w:val="num" w:pos="1418"/>
        </w:tabs>
        <w:ind w:left="1418" w:hanging="426"/>
      </w:pPr>
      <w:rPr>
        <w:rFonts w:hint="default"/>
      </w:rPr>
    </w:lvl>
    <w:lvl w:ilvl="3">
      <w:start w:val="1"/>
      <w:numFmt w:val="upperLetter"/>
      <w:lvlText w:val="(%4)"/>
      <w:lvlJc w:val="left"/>
      <w:pPr>
        <w:tabs>
          <w:tab w:val="num" w:pos="1843"/>
        </w:tabs>
        <w:ind w:left="1843" w:hanging="425"/>
      </w:pPr>
      <w:rPr>
        <w:rFonts w:hint="default"/>
      </w:rPr>
    </w:lvl>
    <w:lvl w:ilvl="4">
      <w:start w:val="1"/>
      <w:numFmt w:val="upperRoman"/>
      <w:lvlText w:val="(%5)"/>
      <w:lvlJc w:val="left"/>
      <w:pPr>
        <w:tabs>
          <w:tab w:val="num" w:pos="2268"/>
        </w:tabs>
        <w:ind w:left="2268" w:hanging="425"/>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3" w15:restartNumberingAfterBreak="0">
    <w:nsid w:val="198C507D"/>
    <w:multiLevelType w:val="multilevel"/>
    <w:tmpl w:val="C778EB54"/>
    <w:styleLink w:val="StyleNumbered"/>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4" w15:restartNumberingAfterBreak="0">
    <w:nsid w:val="1E1B1F19"/>
    <w:multiLevelType w:val="multilevel"/>
    <w:tmpl w:val="EC288014"/>
    <w:lvl w:ilvl="0">
      <w:start w:val="1"/>
      <w:numFmt w:val="upperLetter"/>
      <w:pStyle w:val="CSParaA"/>
      <w:lvlText w:val="%1."/>
      <w:lvlJc w:val="left"/>
      <w:pPr>
        <w:tabs>
          <w:tab w:val="num" w:pos="567"/>
        </w:tabs>
        <w:ind w:left="567" w:hanging="567"/>
      </w:pPr>
      <w:rPr>
        <w:rFonts w:hint="default"/>
      </w:rPr>
    </w:lvl>
    <w:lvl w:ilvl="1">
      <w:start w:val="1"/>
      <w:numFmt w:val="lowerRoman"/>
      <w:pStyle w:val="CSParaAi"/>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843"/>
        </w:tabs>
        <w:ind w:left="1843" w:hanging="425"/>
      </w:pPr>
      <w:rPr>
        <w:rFonts w:hint="default"/>
      </w:rPr>
    </w:lvl>
    <w:lvl w:ilvl="4">
      <w:start w:val="1"/>
      <w:numFmt w:val="lowerLetter"/>
      <w:lvlText w:val="%5."/>
      <w:lvlJc w:val="left"/>
      <w:pPr>
        <w:tabs>
          <w:tab w:val="num" w:pos="2268"/>
        </w:tabs>
        <w:ind w:left="2268" w:hanging="425"/>
      </w:pPr>
      <w:rPr>
        <w:rFonts w:hint="default"/>
      </w:rPr>
    </w:lvl>
    <w:lvl w:ilvl="5">
      <w:start w:val="1"/>
      <w:numFmt w:val="lowerRoman"/>
      <w:lvlText w:val="%6."/>
      <w:lvlJc w:val="right"/>
      <w:pPr>
        <w:tabs>
          <w:tab w:val="num" w:pos="2693"/>
        </w:tabs>
        <w:ind w:left="2693" w:hanging="425"/>
      </w:pPr>
      <w:rPr>
        <w:rFonts w:hint="default"/>
      </w:rPr>
    </w:lvl>
    <w:lvl w:ilvl="6">
      <w:start w:val="1"/>
      <w:numFmt w:val="decimal"/>
      <w:lvlText w:val="%7."/>
      <w:lvlJc w:val="left"/>
      <w:pPr>
        <w:tabs>
          <w:tab w:val="num" w:pos="3119"/>
        </w:tabs>
        <w:ind w:left="3119" w:hanging="426"/>
      </w:pPr>
      <w:rPr>
        <w:rFonts w:hint="default"/>
      </w:rPr>
    </w:lvl>
    <w:lvl w:ilvl="7">
      <w:start w:val="1"/>
      <w:numFmt w:val="lowerLetter"/>
      <w:lvlText w:val="%8."/>
      <w:lvlJc w:val="left"/>
      <w:pPr>
        <w:tabs>
          <w:tab w:val="num" w:pos="3544"/>
        </w:tabs>
        <w:ind w:left="3544" w:hanging="425"/>
      </w:pPr>
      <w:rPr>
        <w:rFonts w:hint="default"/>
      </w:rPr>
    </w:lvl>
    <w:lvl w:ilvl="8">
      <w:start w:val="1"/>
      <w:numFmt w:val="lowerRoman"/>
      <w:lvlText w:val="%9."/>
      <w:lvlJc w:val="right"/>
      <w:pPr>
        <w:tabs>
          <w:tab w:val="num" w:pos="3969"/>
        </w:tabs>
        <w:ind w:left="3969" w:hanging="425"/>
      </w:pPr>
      <w:rPr>
        <w:rFonts w:hint="default"/>
      </w:rPr>
    </w:lvl>
  </w:abstractNum>
  <w:abstractNum w:abstractNumId="5" w15:restartNumberingAfterBreak="0">
    <w:nsid w:val="22BB0638"/>
    <w:multiLevelType w:val="multilevel"/>
    <w:tmpl w:val="1BCA7E0E"/>
    <w:lvl w:ilvl="0">
      <w:start w:val="1"/>
      <w:numFmt w:val="decimal"/>
      <w:pStyle w:val="Heading3"/>
      <w:lvlText w:val="%1."/>
      <w:lvlJc w:val="left"/>
      <w:pPr>
        <w:tabs>
          <w:tab w:val="num" w:pos="567"/>
        </w:tabs>
        <w:ind w:left="567" w:hanging="567"/>
      </w:pPr>
      <w:rPr>
        <w:rFonts w:hint="default"/>
      </w:rPr>
    </w:lvl>
    <w:lvl w:ilvl="1">
      <w:start w:val="1"/>
      <w:numFmt w:val="decimal"/>
      <w:pStyle w:val="Heading6"/>
      <w:lvlText w:val="%1.%2."/>
      <w:lvlJc w:val="left"/>
      <w:pPr>
        <w:tabs>
          <w:tab w:val="num" w:pos="567"/>
        </w:tabs>
        <w:ind w:left="567" w:hanging="567"/>
      </w:pPr>
      <w:rPr>
        <w:rFonts w:hint="default"/>
        <w:b w:val="0"/>
      </w:rPr>
    </w:lvl>
    <w:lvl w:ilvl="2">
      <w:start w:val="1"/>
      <w:numFmt w:val="decimal"/>
      <w:lvlRestart w:val="1"/>
      <w:pStyle w:val="CSPara11"/>
      <w:lvlText w:val="%1.%3"/>
      <w:lvlJc w:val="left"/>
      <w:pPr>
        <w:tabs>
          <w:tab w:val="num" w:pos="567"/>
        </w:tabs>
        <w:ind w:left="567" w:hanging="567"/>
      </w:pPr>
      <w:rPr>
        <w:rFonts w:hint="default"/>
      </w:rPr>
    </w:lvl>
    <w:lvl w:ilvl="3">
      <w:start w:val="1"/>
      <w:numFmt w:val="decimal"/>
      <w:pStyle w:val="CSPara111"/>
      <w:lvlText w:val="%1.%2.%4"/>
      <w:lvlJc w:val="left"/>
      <w:pPr>
        <w:tabs>
          <w:tab w:val="num" w:pos="567"/>
        </w:tabs>
        <w:ind w:left="567" w:hanging="567"/>
      </w:pPr>
      <w:rPr>
        <w:rFonts w:hint="default"/>
      </w:rPr>
    </w:lvl>
    <w:lvl w:ilvl="4">
      <w:start w:val="1"/>
      <w:numFmt w:val="none"/>
      <w:pStyle w:val="CSParagraph"/>
      <w:lvlText w:val=""/>
      <w:lvlJc w:val="left"/>
      <w:pPr>
        <w:tabs>
          <w:tab w:val="num" w:pos="567"/>
        </w:tabs>
        <w:ind w:left="567" w:hanging="567"/>
      </w:pPr>
      <w:rPr>
        <w:rFonts w:hint="default"/>
      </w:rPr>
    </w:lvl>
    <w:lvl w:ilvl="5">
      <w:start w:val="1"/>
      <w:numFmt w:val="lowerLetter"/>
      <w:pStyle w:val="CSParaa0"/>
      <w:lvlText w:val="(%6)"/>
      <w:lvlJc w:val="left"/>
      <w:pPr>
        <w:tabs>
          <w:tab w:val="num" w:pos="1134"/>
        </w:tabs>
        <w:ind w:left="1134" w:hanging="567"/>
      </w:pPr>
      <w:rPr>
        <w:rFonts w:hint="default"/>
      </w:rPr>
    </w:lvl>
    <w:lvl w:ilvl="6">
      <w:start w:val="1"/>
      <w:numFmt w:val="lowerRoman"/>
      <w:pStyle w:val="CSParai"/>
      <w:lvlText w:val="(%7)"/>
      <w:lvlJc w:val="left"/>
      <w:pPr>
        <w:tabs>
          <w:tab w:val="num" w:pos="1701"/>
        </w:tabs>
        <w:ind w:left="1701" w:hanging="567"/>
      </w:pPr>
      <w:rPr>
        <w:rFonts w:hint="default"/>
      </w:rPr>
    </w:lvl>
    <w:lvl w:ilvl="7">
      <w:start w:val="1"/>
      <w:numFmt w:val="upperLetter"/>
      <w:pStyle w:val="CSParaA1"/>
      <w:lvlText w:val="(%8)"/>
      <w:lvlJc w:val="left"/>
      <w:pPr>
        <w:tabs>
          <w:tab w:val="num" w:pos="1985"/>
        </w:tabs>
        <w:ind w:left="1985" w:hanging="284"/>
      </w:pPr>
      <w:rPr>
        <w:rFonts w:hint="default"/>
      </w:rPr>
    </w:lvl>
    <w:lvl w:ilvl="8">
      <w:start w:val="1"/>
      <w:numFmt w:val="upperRoman"/>
      <w:pStyle w:val="CSParaI0"/>
      <w:lvlText w:val="(%9)"/>
      <w:lvlJc w:val="left"/>
      <w:pPr>
        <w:tabs>
          <w:tab w:val="num" w:pos="2268"/>
        </w:tabs>
        <w:ind w:left="2268" w:hanging="283"/>
      </w:pPr>
      <w:rPr>
        <w:rFonts w:hint="default"/>
      </w:rPr>
    </w:lvl>
  </w:abstractNum>
  <w:abstractNum w:abstractNumId="6" w15:restartNumberingAfterBreak="0">
    <w:nsid w:val="40720844"/>
    <w:multiLevelType w:val="hybridMultilevel"/>
    <w:tmpl w:val="C6D8077A"/>
    <w:lvl w:ilvl="0" w:tplc="E1725BF2">
      <w:start w:val="1"/>
      <w:numFmt w:val="decimal"/>
      <w:pStyle w:val="ListNumber10"/>
      <w:lvlText w:val="%1."/>
      <w:lvlJc w:val="left"/>
      <w:pPr>
        <w:ind w:left="720" w:hanging="72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B9552A7"/>
    <w:multiLevelType w:val="multilevel"/>
    <w:tmpl w:val="DDF0BFAA"/>
    <w:lvl w:ilvl="0">
      <w:start w:val="1"/>
      <w:numFmt w:val="bullet"/>
      <w:pStyle w:val="CSListBullet1"/>
      <w:lvlText w:val=""/>
      <w:lvlJc w:val="left"/>
      <w:pPr>
        <w:tabs>
          <w:tab w:val="num" w:pos="567"/>
        </w:tabs>
        <w:ind w:left="567" w:hanging="567"/>
      </w:pPr>
      <w:rPr>
        <w:rFonts w:ascii="Symbol" w:hAnsi="Symbol" w:hint="default"/>
        <w:color w:val="auto"/>
      </w:rPr>
    </w:lvl>
    <w:lvl w:ilvl="1">
      <w:start w:val="1"/>
      <w:numFmt w:val="bullet"/>
      <w:pStyle w:val="CSListBullet2"/>
      <w:lvlText w:val="–"/>
      <w:lvlJc w:val="left"/>
      <w:pPr>
        <w:tabs>
          <w:tab w:val="num" w:pos="992"/>
        </w:tabs>
        <w:ind w:left="992" w:hanging="425"/>
      </w:pPr>
      <w:rPr>
        <w:rFonts w:ascii="Arial" w:hAnsi="Arial" w:hint="default"/>
      </w:rPr>
    </w:lvl>
    <w:lvl w:ilvl="2">
      <w:start w:val="1"/>
      <w:numFmt w:val="bullet"/>
      <w:pStyle w:val="CSListBullet3"/>
      <w:lvlText w:val="◦"/>
      <w:lvlJc w:val="left"/>
      <w:pPr>
        <w:tabs>
          <w:tab w:val="num" w:pos="1276"/>
        </w:tabs>
        <w:ind w:left="1276" w:hanging="284"/>
      </w:pPr>
      <w:rPr>
        <w:rFonts w:ascii="Arial" w:hAnsi="Arial" w:hint="default"/>
      </w:rPr>
    </w:lvl>
    <w:lvl w:ilvl="3">
      <w:start w:val="1"/>
      <w:numFmt w:val="bullet"/>
      <w:lvlText w:val="▪"/>
      <w:lvlJc w:val="left"/>
      <w:pPr>
        <w:tabs>
          <w:tab w:val="num" w:pos="1418"/>
        </w:tabs>
        <w:ind w:left="1418" w:hanging="284"/>
      </w:pPr>
      <w:rPr>
        <w:rFonts w:ascii="Arial" w:hAnsi="Arial" w:hint="default"/>
      </w:rPr>
    </w:lvl>
    <w:lvl w:ilvl="4">
      <w:start w:val="1"/>
      <w:numFmt w:val="bullet"/>
      <w:lvlText w:val="–"/>
      <w:lvlJc w:val="left"/>
      <w:pPr>
        <w:tabs>
          <w:tab w:val="num" w:pos="1701"/>
        </w:tabs>
        <w:ind w:left="1701" w:hanging="283"/>
      </w:pPr>
      <w:rPr>
        <w:rFonts w:ascii="Arial" w:hAnsi="Arial" w:hint="default"/>
      </w:rPr>
    </w:lvl>
    <w:lvl w:ilvl="5">
      <w:start w:val="1"/>
      <w:numFmt w:val="none"/>
      <w:lvlText w:val=""/>
      <w:lvlJc w:val="left"/>
      <w:pPr>
        <w:tabs>
          <w:tab w:val="num" w:pos="1985"/>
        </w:tabs>
        <w:ind w:left="1985" w:hanging="284"/>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 w15:restartNumberingAfterBreak="0">
    <w:nsid w:val="4CD71957"/>
    <w:multiLevelType w:val="hybridMultilevel"/>
    <w:tmpl w:val="D2209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4B0E16"/>
    <w:multiLevelType w:val="multilevel"/>
    <w:tmpl w:val="14100642"/>
    <w:lvl w:ilvl="0">
      <w:start w:val="1"/>
      <w:numFmt w:val="decimal"/>
      <w:pStyle w:val="ListNumber3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37B6E3A"/>
    <w:multiLevelType w:val="multilevel"/>
    <w:tmpl w:val="C6D0AD9C"/>
    <w:lvl w:ilvl="0">
      <w:start w:val="1"/>
      <w:numFmt w:val="decimal"/>
      <w:pStyle w:val="CSParaA10"/>
      <w:lvlText w:val="A%1."/>
      <w:lvlJc w:val="left"/>
      <w:pPr>
        <w:tabs>
          <w:tab w:val="num" w:pos="567"/>
        </w:tabs>
        <w:ind w:left="567" w:hanging="567"/>
      </w:pPr>
      <w:rPr>
        <w:rFonts w:hint="default"/>
      </w:rPr>
    </w:lvl>
    <w:lvl w:ilvl="1">
      <w:start w:val="1"/>
      <w:numFmt w:val="lowerLetter"/>
      <w:lvlText w:val="(%2)"/>
      <w:lvlJc w:val="left"/>
      <w:pPr>
        <w:ind w:left="1077" w:hanging="51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08769481">
    <w:abstractNumId w:val="8"/>
  </w:num>
  <w:num w:numId="2" w16cid:durableId="1520123630">
    <w:abstractNumId w:val="5"/>
  </w:num>
  <w:num w:numId="3" w16cid:durableId="95946052">
    <w:abstractNumId w:val="6"/>
  </w:num>
  <w:num w:numId="4" w16cid:durableId="2373270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2411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5237214">
    <w:abstractNumId w:val="1"/>
  </w:num>
  <w:num w:numId="7" w16cid:durableId="442580695">
    <w:abstractNumId w:val="7"/>
  </w:num>
  <w:num w:numId="8" w16cid:durableId="249043375">
    <w:abstractNumId w:val="10"/>
  </w:num>
  <w:num w:numId="9" w16cid:durableId="1220244893">
    <w:abstractNumId w:val="4"/>
  </w:num>
  <w:num w:numId="10" w16cid:durableId="1323585896">
    <w:abstractNumId w:val="5"/>
  </w:num>
  <w:num w:numId="11" w16cid:durableId="1853915068">
    <w:abstractNumId w:val="0"/>
  </w:num>
  <w:num w:numId="12" w16cid:durableId="1801217699">
    <w:abstractNumId w:val="9"/>
  </w:num>
  <w:num w:numId="13" w16cid:durableId="2104569205">
    <w:abstractNumId w:val="2"/>
  </w:num>
  <w:num w:numId="14" w16cid:durableId="36171099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fc4ucixQJdASzz4g1Kov4auxeUl8dhPMXnX9hggKrnhyxvdll+owZym+o/7bul/mNSS9pmxt80pYLuLnyp5mPg==" w:salt="r2mQTK/obNI6FWC7IIFrxw=="/>
  <w:defaultTabStop w:val="720"/>
  <w:characterSpacingControl w:val="doNotCompress"/>
  <w:hdrShapeDefaults>
    <o:shapedefaults v:ext="edit" spidmax="464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1302846.1"/>
  </w:docVars>
  <w:rsids>
    <w:rsidRoot w:val="00AB03D0"/>
    <w:rsid w:val="0000347B"/>
    <w:rsid w:val="00003692"/>
    <w:rsid w:val="00003765"/>
    <w:rsid w:val="00006B97"/>
    <w:rsid w:val="0001053E"/>
    <w:rsid w:val="00013910"/>
    <w:rsid w:val="00013CA8"/>
    <w:rsid w:val="00014BD4"/>
    <w:rsid w:val="00017AF8"/>
    <w:rsid w:val="00020199"/>
    <w:rsid w:val="00021379"/>
    <w:rsid w:val="00022628"/>
    <w:rsid w:val="00022980"/>
    <w:rsid w:val="00032684"/>
    <w:rsid w:val="00035AFA"/>
    <w:rsid w:val="000428B6"/>
    <w:rsid w:val="00042C7F"/>
    <w:rsid w:val="00042D1F"/>
    <w:rsid w:val="00043BBF"/>
    <w:rsid w:val="00044766"/>
    <w:rsid w:val="0004600A"/>
    <w:rsid w:val="00046237"/>
    <w:rsid w:val="00056EB7"/>
    <w:rsid w:val="00057942"/>
    <w:rsid w:val="00062254"/>
    <w:rsid w:val="000623C5"/>
    <w:rsid w:val="000636E6"/>
    <w:rsid w:val="000656C5"/>
    <w:rsid w:val="000663D1"/>
    <w:rsid w:val="000700F3"/>
    <w:rsid w:val="00075F9D"/>
    <w:rsid w:val="00081146"/>
    <w:rsid w:val="00084F8C"/>
    <w:rsid w:val="00086643"/>
    <w:rsid w:val="0008798D"/>
    <w:rsid w:val="00087BAB"/>
    <w:rsid w:val="00091DFA"/>
    <w:rsid w:val="00095E81"/>
    <w:rsid w:val="00097254"/>
    <w:rsid w:val="000A2016"/>
    <w:rsid w:val="000A3185"/>
    <w:rsid w:val="000B06D4"/>
    <w:rsid w:val="000B18EC"/>
    <w:rsid w:val="000B486F"/>
    <w:rsid w:val="000B6F7B"/>
    <w:rsid w:val="000C10F7"/>
    <w:rsid w:val="000C1A38"/>
    <w:rsid w:val="000C4C5E"/>
    <w:rsid w:val="000C61C0"/>
    <w:rsid w:val="000D6B9B"/>
    <w:rsid w:val="000E115B"/>
    <w:rsid w:val="000E2752"/>
    <w:rsid w:val="000E2BA4"/>
    <w:rsid w:val="000E52CE"/>
    <w:rsid w:val="000E768E"/>
    <w:rsid w:val="000F21A4"/>
    <w:rsid w:val="000F2959"/>
    <w:rsid w:val="000F3B75"/>
    <w:rsid w:val="000F59CE"/>
    <w:rsid w:val="00100ACB"/>
    <w:rsid w:val="00101456"/>
    <w:rsid w:val="001020FB"/>
    <w:rsid w:val="00103F42"/>
    <w:rsid w:val="0010569B"/>
    <w:rsid w:val="001164BB"/>
    <w:rsid w:val="001249F6"/>
    <w:rsid w:val="001269D4"/>
    <w:rsid w:val="0013442E"/>
    <w:rsid w:val="0013493C"/>
    <w:rsid w:val="00136A06"/>
    <w:rsid w:val="001432F5"/>
    <w:rsid w:val="00144228"/>
    <w:rsid w:val="00144F18"/>
    <w:rsid w:val="00147B76"/>
    <w:rsid w:val="001557F3"/>
    <w:rsid w:val="00155A5F"/>
    <w:rsid w:val="00160057"/>
    <w:rsid w:val="00161801"/>
    <w:rsid w:val="00170791"/>
    <w:rsid w:val="00176712"/>
    <w:rsid w:val="00176BDA"/>
    <w:rsid w:val="001817C3"/>
    <w:rsid w:val="00193459"/>
    <w:rsid w:val="001940C1"/>
    <w:rsid w:val="0019509E"/>
    <w:rsid w:val="0019511E"/>
    <w:rsid w:val="001972A2"/>
    <w:rsid w:val="001A489C"/>
    <w:rsid w:val="001A652D"/>
    <w:rsid w:val="001A6EC1"/>
    <w:rsid w:val="001C00BC"/>
    <w:rsid w:val="001C5D73"/>
    <w:rsid w:val="001C7313"/>
    <w:rsid w:val="001D02A9"/>
    <w:rsid w:val="001D3215"/>
    <w:rsid w:val="001D6845"/>
    <w:rsid w:val="001E04B5"/>
    <w:rsid w:val="001E16FC"/>
    <w:rsid w:val="001E3379"/>
    <w:rsid w:val="001E65EE"/>
    <w:rsid w:val="001F17A3"/>
    <w:rsid w:val="001F34AF"/>
    <w:rsid w:val="001F5214"/>
    <w:rsid w:val="00203CC0"/>
    <w:rsid w:val="002045F4"/>
    <w:rsid w:val="00205029"/>
    <w:rsid w:val="00205608"/>
    <w:rsid w:val="00212831"/>
    <w:rsid w:val="00213145"/>
    <w:rsid w:val="00213D00"/>
    <w:rsid w:val="00216B73"/>
    <w:rsid w:val="00216BE8"/>
    <w:rsid w:val="00225279"/>
    <w:rsid w:val="00226271"/>
    <w:rsid w:val="00231A87"/>
    <w:rsid w:val="0023266E"/>
    <w:rsid w:val="00234A48"/>
    <w:rsid w:val="00241B1C"/>
    <w:rsid w:val="00242D74"/>
    <w:rsid w:val="00245873"/>
    <w:rsid w:val="0024589E"/>
    <w:rsid w:val="002475AE"/>
    <w:rsid w:val="002504E0"/>
    <w:rsid w:val="00251EC1"/>
    <w:rsid w:val="002532CB"/>
    <w:rsid w:val="0025548B"/>
    <w:rsid w:val="002558ED"/>
    <w:rsid w:val="00256C13"/>
    <w:rsid w:val="0025735C"/>
    <w:rsid w:val="00257B87"/>
    <w:rsid w:val="00262EAC"/>
    <w:rsid w:val="00263925"/>
    <w:rsid w:val="00264713"/>
    <w:rsid w:val="002652F2"/>
    <w:rsid w:val="00267525"/>
    <w:rsid w:val="00273D17"/>
    <w:rsid w:val="0027516E"/>
    <w:rsid w:val="0027581E"/>
    <w:rsid w:val="00276A13"/>
    <w:rsid w:val="00276CE0"/>
    <w:rsid w:val="002803BB"/>
    <w:rsid w:val="00280567"/>
    <w:rsid w:val="00283A8B"/>
    <w:rsid w:val="00283AB9"/>
    <w:rsid w:val="00283EBA"/>
    <w:rsid w:val="002900A5"/>
    <w:rsid w:val="00293211"/>
    <w:rsid w:val="0029474E"/>
    <w:rsid w:val="0029549B"/>
    <w:rsid w:val="00295523"/>
    <w:rsid w:val="00295929"/>
    <w:rsid w:val="00296539"/>
    <w:rsid w:val="00296D50"/>
    <w:rsid w:val="002972F0"/>
    <w:rsid w:val="00297E76"/>
    <w:rsid w:val="00297EC5"/>
    <w:rsid w:val="002A0950"/>
    <w:rsid w:val="002A0FB4"/>
    <w:rsid w:val="002A3DA2"/>
    <w:rsid w:val="002A61C4"/>
    <w:rsid w:val="002B2B4F"/>
    <w:rsid w:val="002B34EF"/>
    <w:rsid w:val="002B4A07"/>
    <w:rsid w:val="002C3AD1"/>
    <w:rsid w:val="002C7852"/>
    <w:rsid w:val="002D1B2D"/>
    <w:rsid w:val="002D33E2"/>
    <w:rsid w:val="002D49F6"/>
    <w:rsid w:val="002E1D3B"/>
    <w:rsid w:val="002E2215"/>
    <w:rsid w:val="002E645F"/>
    <w:rsid w:val="002F13F2"/>
    <w:rsid w:val="002F18F9"/>
    <w:rsid w:val="002F5EC2"/>
    <w:rsid w:val="002F6187"/>
    <w:rsid w:val="002F6670"/>
    <w:rsid w:val="002F69FC"/>
    <w:rsid w:val="002F7ABB"/>
    <w:rsid w:val="00316BB4"/>
    <w:rsid w:val="0032125F"/>
    <w:rsid w:val="00323D3D"/>
    <w:rsid w:val="00326462"/>
    <w:rsid w:val="003312CB"/>
    <w:rsid w:val="003316BB"/>
    <w:rsid w:val="00333E0A"/>
    <w:rsid w:val="00334942"/>
    <w:rsid w:val="0033586C"/>
    <w:rsid w:val="00336011"/>
    <w:rsid w:val="0034322E"/>
    <w:rsid w:val="00344403"/>
    <w:rsid w:val="00344C64"/>
    <w:rsid w:val="00345217"/>
    <w:rsid w:val="00352B9A"/>
    <w:rsid w:val="00353861"/>
    <w:rsid w:val="00356DAF"/>
    <w:rsid w:val="00362573"/>
    <w:rsid w:val="003631C9"/>
    <w:rsid w:val="00363658"/>
    <w:rsid w:val="0037245F"/>
    <w:rsid w:val="00373288"/>
    <w:rsid w:val="00375008"/>
    <w:rsid w:val="00375605"/>
    <w:rsid w:val="003756F2"/>
    <w:rsid w:val="003762E0"/>
    <w:rsid w:val="00381157"/>
    <w:rsid w:val="00384C18"/>
    <w:rsid w:val="00385C64"/>
    <w:rsid w:val="00385C99"/>
    <w:rsid w:val="00387097"/>
    <w:rsid w:val="003875DA"/>
    <w:rsid w:val="00390F6D"/>
    <w:rsid w:val="00391271"/>
    <w:rsid w:val="0039164C"/>
    <w:rsid w:val="0039451A"/>
    <w:rsid w:val="003972A2"/>
    <w:rsid w:val="00397D50"/>
    <w:rsid w:val="003A1899"/>
    <w:rsid w:val="003A1A42"/>
    <w:rsid w:val="003A1D74"/>
    <w:rsid w:val="003A2632"/>
    <w:rsid w:val="003A63F3"/>
    <w:rsid w:val="003A7E34"/>
    <w:rsid w:val="003B16A4"/>
    <w:rsid w:val="003B2833"/>
    <w:rsid w:val="003B360C"/>
    <w:rsid w:val="003B439C"/>
    <w:rsid w:val="003B4C00"/>
    <w:rsid w:val="003B4D48"/>
    <w:rsid w:val="003C386B"/>
    <w:rsid w:val="003C5787"/>
    <w:rsid w:val="003D10C1"/>
    <w:rsid w:val="003D1C29"/>
    <w:rsid w:val="003D3035"/>
    <w:rsid w:val="003D4C47"/>
    <w:rsid w:val="003D7556"/>
    <w:rsid w:val="003E17AC"/>
    <w:rsid w:val="003E2AF6"/>
    <w:rsid w:val="003E5300"/>
    <w:rsid w:val="003E7600"/>
    <w:rsid w:val="003F05C2"/>
    <w:rsid w:val="003F1BBF"/>
    <w:rsid w:val="003F2557"/>
    <w:rsid w:val="003F3460"/>
    <w:rsid w:val="003F433D"/>
    <w:rsid w:val="003F53B5"/>
    <w:rsid w:val="003F5679"/>
    <w:rsid w:val="003F5947"/>
    <w:rsid w:val="003F7D3F"/>
    <w:rsid w:val="0040146E"/>
    <w:rsid w:val="00401DA2"/>
    <w:rsid w:val="00407097"/>
    <w:rsid w:val="00407CD1"/>
    <w:rsid w:val="0041234D"/>
    <w:rsid w:val="00420428"/>
    <w:rsid w:val="00421B98"/>
    <w:rsid w:val="004249CA"/>
    <w:rsid w:val="004257DD"/>
    <w:rsid w:val="00432485"/>
    <w:rsid w:val="00434249"/>
    <w:rsid w:val="004428EC"/>
    <w:rsid w:val="00443194"/>
    <w:rsid w:val="00445001"/>
    <w:rsid w:val="00446143"/>
    <w:rsid w:val="004467D6"/>
    <w:rsid w:val="00447379"/>
    <w:rsid w:val="00451CFA"/>
    <w:rsid w:val="0045252E"/>
    <w:rsid w:val="004535FE"/>
    <w:rsid w:val="00456A93"/>
    <w:rsid w:val="004729FC"/>
    <w:rsid w:val="0047318C"/>
    <w:rsid w:val="00475B58"/>
    <w:rsid w:val="00484175"/>
    <w:rsid w:val="00484590"/>
    <w:rsid w:val="004908A1"/>
    <w:rsid w:val="00491153"/>
    <w:rsid w:val="00493641"/>
    <w:rsid w:val="00496240"/>
    <w:rsid w:val="004A3822"/>
    <w:rsid w:val="004A44C3"/>
    <w:rsid w:val="004A6301"/>
    <w:rsid w:val="004B0146"/>
    <w:rsid w:val="004B076E"/>
    <w:rsid w:val="004B46A0"/>
    <w:rsid w:val="004B6990"/>
    <w:rsid w:val="004B714D"/>
    <w:rsid w:val="004C0614"/>
    <w:rsid w:val="004C2C4D"/>
    <w:rsid w:val="004C3C72"/>
    <w:rsid w:val="004C4227"/>
    <w:rsid w:val="004C45C4"/>
    <w:rsid w:val="004C61FD"/>
    <w:rsid w:val="004D2672"/>
    <w:rsid w:val="004D36AB"/>
    <w:rsid w:val="004D7A7E"/>
    <w:rsid w:val="004E008A"/>
    <w:rsid w:val="004E63D6"/>
    <w:rsid w:val="004F3964"/>
    <w:rsid w:val="004F45C0"/>
    <w:rsid w:val="004F61AD"/>
    <w:rsid w:val="004F6383"/>
    <w:rsid w:val="00505537"/>
    <w:rsid w:val="0050649F"/>
    <w:rsid w:val="00511AD7"/>
    <w:rsid w:val="005129FA"/>
    <w:rsid w:val="0051321A"/>
    <w:rsid w:val="005143F8"/>
    <w:rsid w:val="00515596"/>
    <w:rsid w:val="005170CD"/>
    <w:rsid w:val="005173E6"/>
    <w:rsid w:val="005222F0"/>
    <w:rsid w:val="005245E0"/>
    <w:rsid w:val="005259DF"/>
    <w:rsid w:val="00535118"/>
    <w:rsid w:val="0053525C"/>
    <w:rsid w:val="00535DC9"/>
    <w:rsid w:val="005411C0"/>
    <w:rsid w:val="0054282D"/>
    <w:rsid w:val="00550FB0"/>
    <w:rsid w:val="005536CC"/>
    <w:rsid w:val="00556FC4"/>
    <w:rsid w:val="00560964"/>
    <w:rsid w:val="005612E3"/>
    <w:rsid w:val="00562339"/>
    <w:rsid w:val="005649EB"/>
    <w:rsid w:val="00565986"/>
    <w:rsid w:val="005662E1"/>
    <w:rsid w:val="0057285A"/>
    <w:rsid w:val="0057397D"/>
    <w:rsid w:val="00580F08"/>
    <w:rsid w:val="005820FE"/>
    <w:rsid w:val="005828C2"/>
    <w:rsid w:val="0058661A"/>
    <w:rsid w:val="005906AC"/>
    <w:rsid w:val="005908AC"/>
    <w:rsid w:val="0059280E"/>
    <w:rsid w:val="00596477"/>
    <w:rsid w:val="005A07F1"/>
    <w:rsid w:val="005A0D7A"/>
    <w:rsid w:val="005A1A79"/>
    <w:rsid w:val="005A34F1"/>
    <w:rsid w:val="005A40A8"/>
    <w:rsid w:val="005A431D"/>
    <w:rsid w:val="005A4580"/>
    <w:rsid w:val="005A46D1"/>
    <w:rsid w:val="005B25A9"/>
    <w:rsid w:val="005B3E48"/>
    <w:rsid w:val="005B4388"/>
    <w:rsid w:val="005B4AB3"/>
    <w:rsid w:val="005B4D8C"/>
    <w:rsid w:val="005C5509"/>
    <w:rsid w:val="005C57E0"/>
    <w:rsid w:val="005C5BC9"/>
    <w:rsid w:val="005C7739"/>
    <w:rsid w:val="005C799A"/>
    <w:rsid w:val="005D12F9"/>
    <w:rsid w:val="005D317A"/>
    <w:rsid w:val="005D31D5"/>
    <w:rsid w:val="005D5AC7"/>
    <w:rsid w:val="005E252E"/>
    <w:rsid w:val="005E445E"/>
    <w:rsid w:val="005F19EF"/>
    <w:rsid w:val="005F2E59"/>
    <w:rsid w:val="005F2EB6"/>
    <w:rsid w:val="005F3DE7"/>
    <w:rsid w:val="005F4D81"/>
    <w:rsid w:val="005F4D91"/>
    <w:rsid w:val="005F5B25"/>
    <w:rsid w:val="005F619C"/>
    <w:rsid w:val="00602D51"/>
    <w:rsid w:val="00606C5B"/>
    <w:rsid w:val="00607AD7"/>
    <w:rsid w:val="00611794"/>
    <w:rsid w:val="00611F32"/>
    <w:rsid w:val="006142B3"/>
    <w:rsid w:val="0061454F"/>
    <w:rsid w:val="0061464D"/>
    <w:rsid w:val="00616752"/>
    <w:rsid w:val="00621657"/>
    <w:rsid w:val="0062482E"/>
    <w:rsid w:val="006253B9"/>
    <w:rsid w:val="006253DF"/>
    <w:rsid w:val="00625894"/>
    <w:rsid w:val="0063134B"/>
    <w:rsid w:val="00637819"/>
    <w:rsid w:val="00637E8E"/>
    <w:rsid w:val="00640968"/>
    <w:rsid w:val="0064105A"/>
    <w:rsid w:val="006412B6"/>
    <w:rsid w:val="0064356B"/>
    <w:rsid w:val="00643931"/>
    <w:rsid w:val="00643BFB"/>
    <w:rsid w:val="00643F82"/>
    <w:rsid w:val="00645A82"/>
    <w:rsid w:val="0065030F"/>
    <w:rsid w:val="006503ED"/>
    <w:rsid w:val="0065092F"/>
    <w:rsid w:val="00651DFD"/>
    <w:rsid w:val="0065240E"/>
    <w:rsid w:val="006524BE"/>
    <w:rsid w:val="006535B1"/>
    <w:rsid w:val="0065447D"/>
    <w:rsid w:val="006569B4"/>
    <w:rsid w:val="00660599"/>
    <w:rsid w:val="006614DB"/>
    <w:rsid w:val="006626D0"/>
    <w:rsid w:val="00665C96"/>
    <w:rsid w:val="00665C9F"/>
    <w:rsid w:val="00666BFB"/>
    <w:rsid w:val="00671174"/>
    <w:rsid w:val="006756D7"/>
    <w:rsid w:val="00677E16"/>
    <w:rsid w:val="00680694"/>
    <w:rsid w:val="006808EC"/>
    <w:rsid w:val="00683043"/>
    <w:rsid w:val="006833B5"/>
    <w:rsid w:val="00685661"/>
    <w:rsid w:val="00685E0C"/>
    <w:rsid w:val="00687436"/>
    <w:rsid w:val="00692945"/>
    <w:rsid w:val="00692C50"/>
    <w:rsid w:val="00692EF4"/>
    <w:rsid w:val="00694854"/>
    <w:rsid w:val="00694D71"/>
    <w:rsid w:val="00695235"/>
    <w:rsid w:val="00695E8B"/>
    <w:rsid w:val="0069741E"/>
    <w:rsid w:val="00697A4A"/>
    <w:rsid w:val="00697C03"/>
    <w:rsid w:val="006A010C"/>
    <w:rsid w:val="006A0CA9"/>
    <w:rsid w:val="006A1D82"/>
    <w:rsid w:val="006A2B43"/>
    <w:rsid w:val="006A3228"/>
    <w:rsid w:val="006A4CE1"/>
    <w:rsid w:val="006A5042"/>
    <w:rsid w:val="006A6166"/>
    <w:rsid w:val="006B02AE"/>
    <w:rsid w:val="006B1CD9"/>
    <w:rsid w:val="006B25F5"/>
    <w:rsid w:val="006B3078"/>
    <w:rsid w:val="006C4EB2"/>
    <w:rsid w:val="006D24BD"/>
    <w:rsid w:val="006D6CD0"/>
    <w:rsid w:val="006D735B"/>
    <w:rsid w:val="006E240B"/>
    <w:rsid w:val="006E7165"/>
    <w:rsid w:val="006F1ABD"/>
    <w:rsid w:val="006F3A55"/>
    <w:rsid w:val="006F72B8"/>
    <w:rsid w:val="006F7CAE"/>
    <w:rsid w:val="0070106C"/>
    <w:rsid w:val="00701CB7"/>
    <w:rsid w:val="00703C44"/>
    <w:rsid w:val="00710DA0"/>
    <w:rsid w:val="0071126A"/>
    <w:rsid w:val="00712978"/>
    <w:rsid w:val="007158F2"/>
    <w:rsid w:val="00716829"/>
    <w:rsid w:val="00721D65"/>
    <w:rsid w:val="007225E6"/>
    <w:rsid w:val="007230BF"/>
    <w:rsid w:val="007262CE"/>
    <w:rsid w:val="007263C5"/>
    <w:rsid w:val="007303E0"/>
    <w:rsid w:val="00732BEE"/>
    <w:rsid w:val="0073439C"/>
    <w:rsid w:val="0073453A"/>
    <w:rsid w:val="00735D08"/>
    <w:rsid w:val="007379A8"/>
    <w:rsid w:val="007405F4"/>
    <w:rsid w:val="007463F2"/>
    <w:rsid w:val="007465AC"/>
    <w:rsid w:val="00751522"/>
    <w:rsid w:val="007521D6"/>
    <w:rsid w:val="00755C82"/>
    <w:rsid w:val="00755D67"/>
    <w:rsid w:val="00756066"/>
    <w:rsid w:val="00757717"/>
    <w:rsid w:val="00760247"/>
    <w:rsid w:val="00760FFD"/>
    <w:rsid w:val="00765B99"/>
    <w:rsid w:val="00766371"/>
    <w:rsid w:val="0077485A"/>
    <w:rsid w:val="00774E74"/>
    <w:rsid w:val="00776DFC"/>
    <w:rsid w:val="0078020C"/>
    <w:rsid w:val="0078329B"/>
    <w:rsid w:val="00783BC0"/>
    <w:rsid w:val="00783E4A"/>
    <w:rsid w:val="00786BE7"/>
    <w:rsid w:val="00792591"/>
    <w:rsid w:val="007925D4"/>
    <w:rsid w:val="0079301C"/>
    <w:rsid w:val="007A1C78"/>
    <w:rsid w:val="007A423B"/>
    <w:rsid w:val="007A4F44"/>
    <w:rsid w:val="007A7219"/>
    <w:rsid w:val="007B0685"/>
    <w:rsid w:val="007B0AEB"/>
    <w:rsid w:val="007B2A39"/>
    <w:rsid w:val="007B3631"/>
    <w:rsid w:val="007B637C"/>
    <w:rsid w:val="007C2E6B"/>
    <w:rsid w:val="007C48D7"/>
    <w:rsid w:val="007C7EDA"/>
    <w:rsid w:val="007D07D6"/>
    <w:rsid w:val="007D084A"/>
    <w:rsid w:val="007D2DBB"/>
    <w:rsid w:val="007D4CE4"/>
    <w:rsid w:val="007E0571"/>
    <w:rsid w:val="007E2B43"/>
    <w:rsid w:val="007E32E1"/>
    <w:rsid w:val="007F15C5"/>
    <w:rsid w:val="007F6BF5"/>
    <w:rsid w:val="007F6EF5"/>
    <w:rsid w:val="007F7C91"/>
    <w:rsid w:val="0080188F"/>
    <w:rsid w:val="0080351F"/>
    <w:rsid w:val="008048D1"/>
    <w:rsid w:val="008063F1"/>
    <w:rsid w:val="00814E0C"/>
    <w:rsid w:val="00817B1A"/>
    <w:rsid w:val="00821866"/>
    <w:rsid w:val="008253BC"/>
    <w:rsid w:val="00834BA9"/>
    <w:rsid w:val="008371D6"/>
    <w:rsid w:val="0084064A"/>
    <w:rsid w:val="00842B15"/>
    <w:rsid w:val="00843300"/>
    <w:rsid w:val="00844E8D"/>
    <w:rsid w:val="00847EE7"/>
    <w:rsid w:val="00850E79"/>
    <w:rsid w:val="00854363"/>
    <w:rsid w:val="0085530A"/>
    <w:rsid w:val="00856F82"/>
    <w:rsid w:val="0086104A"/>
    <w:rsid w:val="00861A57"/>
    <w:rsid w:val="00866064"/>
    <w:rsid w:val="008707F4"/>
    <w:rsid w:val="008750FB"/>
    <w:rsid w:val="008812BC"/>
    <w:rsid w:val="00884A53"/>
    <w:rsid w:val="00885F43"/>
    <w:rsid w:val="0089204F"/>
    <w:rsid w:val="00892B44"/>
    <w:rsid w:val="008933C9"/>
    <w:rsid w:val="00893FCA"/>
    <w:rsid w:val="008A0867"/>
    <w:rsid w:val="008A0929"/>
    <w:rsid w:val="008A2D90"/>
    <w:rsid w:val="008A5757"/>
    <w:rsid w:val="008B04E2"/>
    <w:rsid w:val="008B56D0"/>
    <w:rsid w:val="008C0E81"/>
    <w:rsid w:val="008C3181"/>
    <w:rsid w:val="008C35B6"/>
    <w:rsid w:val="008D2208"/>
    <w:rsid w:val="008D25B5"/>
    <w:rsid w:val="008D27E7"/>
    <w:rsid w:val="008D3796"/>
    <w:rsid w:val="008D4EB3"/>
    <w:rsid w:val="008E0A9E"/>
    <w:rsid w:val="008E6486"/>
    <w:rsid w:val="008F4562"/>
    <w:rsid w:val="008F4B36"/>
    <w:rsid w:val="0090077A"/>
    <w:rsid w:val="00904356"/>
    <w:rsid w:val="009045E3"/>
    <w:rsid w:val="009045FF"/>
    <w:rsid w:val="00904943"/>
    <w:rsid w:val="00907C7F"/>
    <w:rsid w:val="00907F89"/>
    <w:rsid w:val="00912B4F"/>
    <w:rsid w:val="0091355A"/>
    <w:rsid w:val="00913E54"/>
    <w:rsid w:val="00913E90"/>
    <w:rsid w:val="00914D4C"/>
    <w:rsid w:val="00917F74"/>
    <w:rsid w:val="00921791"/>
    <w:rsid w:val="0092254F"/>
    <w:rsid w:val="009260E3"/>
    <w:rsid w:val="00927A61"/>
    <w:rsid w:val="00927B30"/>
    <w:rsid w:val="00931206"/>
    <w:rsid w:val="009322CF"/>
    <w:rsid w:val="00934C85"/>
    <w:rsid w:val="00936E71"/>
    <w:rsid w:val="0094293D"/>
    <w:rsid w:val="009452AA"/>
    <w:rsid w:val="009529CF"/>
    <w:rsid w:val="009537B8"/>
    <w:rsid w:val="00954381"/>
    <w:rsid w:val="00960C7E"/>
    <w:rsid w:val="0096227E"/>
    <w:rsid w:val="00963282"/>
    <w:rsid w:val="00963576"/>
    <w:rsid w:val="0096377D"/>
    <w:rsid w:val="00963883"/>
    <w:rsid w:val="00964B4A"/>
    <w:rsid w:val="00965C88"/>
    <w:rsid w:val="00967234"/>
    <w:rsid w:val="00967758"/>
    <w:rsid w:val="00967960"/>
    <w:rsid w:val="00976EFB"/>
    <w:rsid w:val="00980436"/>
    <w:rsid w:val="009818DA"/>
    <w:rsid w:val="009825CE"/>
    <w:rsid w:val="00983BB0"/>
    <w:rsid w:val="00986719"/>
    <w:rsid w:val="00987977"/>
    <w:rsid w:val="00987E24"/>
    <w:rsid w:val="00992722"/>
    <w:rsid w:val="009943FC"/>
    <w:rsid w:val="009A1821"/>
    <w:rsid w:val="009A1FC9"/>
    <w:rsid w:val="009A2F6F"/>
    <w:rsid w:val="009A3406"/>
    <w:rsid w:val="009B1404"/>
    <w:rsid w:val="009B18E6"/>
    <w:rsid w:val="009B33B1"/>
    <w:rsid w:val="009C1D62"/>
    <w:rsid w:val="009C3301"/>
    <w:rsid w:val="009C548C"/>
    <w:rsid w:val="009D142D"/>
    <w:rsid w:val="009D1E2E"/>
    <w:rsid w:val="009D3593"/>
    <w:rsid w:val="009E0B60"/>
    <w:rsid w:val="009E43E7"/>
    <w:rsid w:val="009E585C"/>
    <w:rsid w:val="009F1324"/>
    <w:rsid w:val="009F16F3"/>
    <w:rsid w:val="009F7CFC"/>
    <w:rsid w:val="00A00C30"/>
    <w:rsid w:val="00A01507"/>
    <w:rsid w:val="00A01E14"/>
    <w:rsid w:val="00A041F7"/>
    <w:rsid w:val="00A05958"/>
    <w:rsid w:val="00A05C9B"/>
    <w:rsid w:val="00A16271"/>
    <w:rsid w:val="00A17A1C"/>
    <w:rsid w:val="00A214B2"/>
    <w:rsid w:val="00A229FD"/>
    <w:rsid w:val="00A24006"/>
    <w:rsid w:val="00A249FE"/>
    <w:rsid w:val="00A3054C"/>
    <w:rsid w:val="00A30722"/>
    <w:rsid w:val="00A30BE8"/>
    <w:rsid w:val="00A3138C"/>
    <w:rsid w:val="00A344EA"/>
    <w:rsid w:val="00A379F7"/>
    <w:rsid w:val="00A37CC7"/>
    <w:rsid w:val="00A41DD6"/>
    <w:rsid w:val="00A50E90"/>
    <w:rsid w:val="00A5567F"/>
    <w:rsid w:val="00A5575C"/>
    <w:rsid w:val="00A5735F"/>
    <w:rsid w:val="00A615EB"/>
    <w:rsid w:val="00A61961"/>
    <w:rsid w:val="00A6423C"/>
    <w:rsid w:val="00A6622F"/>
    <w:rsid w:val="00A70352"/>
    <w:rsid w:val="00A718A8"/>
    <w:rsid w:val="00A744FD"/>
    <w:rsid w:val="00A75822"/>
    <w:rsid w:val="00A75D44"/>
    <w:rsid w:val="00A80A14"/>
    <w:rsid w:val="00A8522E"/>
    <w:rsid w:val="00A93904"/>
    <w:rsid w:val="00A973CB"/>
    <w:rsid w:val="00A977DF"/>
    <w:rsid w:val="00AA0E25"/>
    <w:rsid w:val="00AA4FC7"/>
    <w:rsid w:val="00AA6B7A"/>
    <w:rsid w:val="00AA6F67"/>
    <w:rsid w:val="00AB03D0"/>
    <w:rsid w:val="00AB1E20"/>
    <w:rsid w:val="00AB3060"/>
    <w:rsid w:val="00AB5910"/>
    <w:rsid w:val="00AB5C42"/>
    <w:rsid w:val="00AB7A40"/>
    <w:rsid w:val="00AB7A8D"/>
    <w:rsid w:val="00AC02A8"/>
    <w:rsid w:val="00AC0A98"/>
    <w:rsid w:val="00AC2266"/>
    <w:rsid w:val="00AC278F"/>
    <w:rsid w:val="00AC654C"/>
    <w:rsid w:val="00AC7947"/>
    <w:rsid w:val="00AD1357"/>
    <w:rsid w:val="00AD407B"/>
    <w:rsid w:val="00AD40A7"/>
    <w:rsid w:val="00AD6413"/>
    <w:rsid w:val="00AD6960"/>
    <w:rsid w:val="00AD7466"/>
    <w:rsid w:val="00AE2818"/>
    <w:rsid w:val="00AE5602"/>
    <w:rsid w:val="00AE59D4"/>
    <w:rsid w:val="00AF0136"/>
    <w:rsid w:val="00AF2BE1"/>
    <w:rsid w:val="00AF2F6C"/>
    <w:rsid w:val="00AF394E"/>
    <w:rsid w:val="00AF4408"/>
    <w:rsid w:val="00AF48D8"/>
    <w:rsid w:val="00AF5654"/>
    <w:rsid w:val="00B00449"/>
    <w:rsid w:val="00B02FC8"/>
    <w:rsid w:val="00B0383C"/>
    <w:rsid w:val="00B04010"/>
    <w:rsid w:val="00B07C94"/>
    <w:rsid w:val="00B07ECC"/>
    <w:rsid w:val="00B103C1"/>
    <w:rsid w:val="00B1675C"/>
    <w:rsid w:val="00B23043"/>
    <w:rsid w:val="00B2325F"/>
    <w:rsid w:val="00B24670"/>
    <w:rsid w:val="00B25C97"/>
    <w:rsid w:val="00B271B7"/>
    <w:rsid w:val="00B3749B"/>
    <w:rsid w:val="00B411F7"/>
    <w:rsid w:val="00B41247"/>
    <w:rsid w:val="00B43284"/>
    <w:rsid w:val="00B44331"/>
    <w:rsid w:val="00B443D8"/>
    <w:rsid w:val="00B47AD3"/>
    <w:rsid w:val="00B47B27"/>
    <w:rsid w:val="00B50634"/>
    <w:rsid w:val="00B51D9E"/>
    <w:rsid w:val="00B529C0"/>
    <w:rsid w:val="00B55941"/>
    <w:rsid w:val="00B577D2"/>
    <w:rsid w:val="00B60BFD"/>
    <w:rsid w:val="00B63CEC"/>
    <w:rsid w:val="00B64600"/>
    <w:rsid w:val="00B65324"/>
    <w:rsid w:val="00B71E11"/>
    <w:rsid w:val="00B7238D"/>
    <w:rsid w:val="00B755DB"/>
    <w:rsid w:val="00B81639"/>
    <w:rsid w:val="00B81CF6"/>
    <w:rsid w:val="00B8331E"/>
    <w:rsid w:val="00B8546F"/>
    <w:rsid w:val="00B93D2A"/>
    <w:rsid w:val="00B95209"/>
    <w:rsid w:val="00B952EF"/>
    <w:rsid w:val="00B968DD"/>
    <w:rsid w:val="00B97D61"/>
    <w:rsid w:val="00BA17F4"/>
    <w:rsid w:val="00BA59B8"/>
    <w:rsid w:val="00BA6B28"/>
    <w:rsid w:val="00BB0C07"/>
    <w:rsid w:val="00BB306A"/>
    <w:rsid w:val="00BB5236"/>
    <w:rsid w:val="00BB588D"/>
    <w:rsid w:val="00BC0E01"/>
    <w:rsid w:val="00BC160C"/>
    <w:rsid w:val="00BC4AD4"/>
    <w:rsid w:val="00BC6DD7"/>
    <w:rsid w:val="00BC7164"/>
    <w:rsid w:val="00BC7941"/>
    <w:rsid w:val="00BD4257"/>
    <w:rsid w:val="00BD7780"/>
    <w:rsid w:val="00BE21B5"/>
    <w:rsid w:val="00BE2625"/>
    <w:rsid w:val="00BE3254"/>
    <w:rsid w:val="00BE3C00"/>
    <w:rsid w:val="00BE461B"/>
    <w:rsid w:val="00BE50A2"/>
    <w:rsid w:val="00BF5283"/>
    <w:rsid w:val="00BF60CB"/>
    <w:rsid w:val="00C00B5E"/>
    <w:rsid w:val="00C0374B"/>
    <w:rsid w:val="00C06619"/>
    <w:rsid w:val="00C073E2"/>
    <w:rsid w:val="00C11340"/>
    <w:rsid w:val="00C12942"/>
    <w:rsid w:val="00C1590F"/>
    <w:rsid w:val="00C1735E"/>
    <w:rsid w:val="00C200D1"/>
    <w:rsid w:val="00C22657"/>
    <w:rsid w:val="00C23234"/>
    <w:rsid w:val="00C236F5"/>
    <w:rsid w:val="00C238A2"/>
    <w:rsid w:val="00C27DF1"/>
    <w:rsid w:val="00C27EA4"/>
    <w:rsid w:val="00C33271"/>
    <w:rsid w:val="00C33762"/>
    <w:rsid w:val="00C35A23"/>
    <w:rsid w:val="00C37A6E"/>
    <w:rsid w:val="00C41F1F"/>
    <w:rsid w:val="00C4709D"/>
    <w:rsid w:val="00C50AF0"/>
    <w:rsid w:val="00C5212E"/>
    <w:rsid w:val="00C52275"/>
    <w:rsid w:val="00C53174"/>
    <w:rsid w:val="00C544E7"/>
    <w:rsid w:val="00C63947"/>
    <w:rsid w:val="00C655A7"/>
    <w:rsid w:val="00C655D2"/>
    <w:rsid w:val="00C66245"/>
    <w:rsid w:val="00C676DE"/>
    <w:rsid w:val="00C7033E"/>
    <w:rsid w:val="00C721E0"/>
    <w:rsid w:val="00C72730"/>
    <w:rsid w:val="00C73AE4"/>
    <w:rsid w:val="00C75637"/>
    <w:rsid w:val="00C804B6"/>
    <w:rsid w:val="00C82773"/>
    <w:rsid w:val="00C83594"/>
    <w:rsid w:val="00C85E72"/>
    <w:rsid w:val="00C91CEA"/>
    <w:rsid w:val="00C91E31"/>
    <w:rsid w:val="00C92C44"/>
    <w:rsid w:val="00C97251"/>
    <w:rsid w:val="00CA0002"/>
    <w:rsid w:val="00CA4ABE"/>
    <w:rsid w:val="00CA575E"/>
    <w:rsid w:val="00CA7DC3"/>
    <w:rsid w:val="00CB1CFF"/>
    <w:rsid w:val="00CB23CF"/>
    <w:rsid w:val="00CB23DD"/>
    <w:rsid w:val="00CB53E2"/>
    <w:rsid w:val="00CC0637"/>
    <w:rsid w:val="00CC1129"/>
    <w:rsid w:val="00CC288A"/>
    <w:rsid w:val="00CC6139"/>
    <w:rsid w:val="00CC73D1"/>
    <w:rsid w:val="00CD22B5"/>
    <w:rsid w:val="00CD496D"/>
    <w:rsid w:val="00CE16C2"/>
    <w:rsid w:val="00CE2029"/>
    <w:rsid w:val="00CE24D1"/>
    <w:rsid w:val="00CE30A0"/>
    <w:rsid w:val="00CE3936"/>
    <w:rsid w:val="00CE5875"/>
    <w:rsid w:val="00CF4522"/>
    <w:rsid w:val="00CF4D7B"/>
    <w:rsid w:val="00D00A7C"/>
    <w:rsid w:val="00D0338E"/>
    <w:rsid w:val="00D05922"/>
    <w:rsid w:val="00D07440"/>
    <w:rsid w:val="00D113F1"/>
    <w:rsid w:val="00D12274"/>
    <w:rsid w:val="00D12E5D"/>
    <w:rsid w:val="00D20779"/>
    <w:rsid w:val="00D215A1"/>
    <w:rsid w:val="00D216EF"/>
    <w:rsid w:val="00D217B2"/>
    <w:rsid w:val="00D234F0"/>
    <w:rsid w:val="00D269C7"/>
    <w:rsid w:val="00D26C4B"/>
    <w:rsid w:val="00D34707"/>
    <w:rsid w:val="00D3621E"/>
    <w:rsid w:val="00D4086A"/>
    <w:rsid w:val="00D4122D"/>
    <w:rsid w:val="00D41B4C"/>
    <w:rsid w:val="00D4281B"/>
    <w:rsid w:val="00D429F3"/>
    <w:rsid w:val="00D44086"/>
    <w:rsid w:val="00D450C3"/>
    <w:rsid w:val="00D45102"/>
    <w:rsid w:val="00D50E58"/>
    <w:rsid w:val="00D5582B"/>
    <w:rsid w:val="00D55C79"/>
    <w:rsid w:val="00D55F7D"/>
    <w:rsid w:val="00D60706"/>
    <w:rsid w:val="00D60E41"/>
    <w:rsid w:val="00D61544"/>
    <w:rsid w:val="00D66889"/>
    <w:rsid w:val="00D70866"/>
    <w:rsid w:val="00D70A90"/>
    <w:rsid w:val="00D71EB1"/>
    <w:rsid w:val="00D72925"/>
    <w:rsid w:val="00D75039"/>
    <w:rsid w:val="00D779D3"/>
    <w:rsid w:val="00D80A17"/>
    <w:rsid w:val="00D81010"/>
    <w:rsid w:val="00D830F6"/>
    <w:rsid w:val="00D83765"/>
    <w:rsid w:val="00D83CB7"/>
    <w:rsid w:val="00D87881"/>
    <w:rsid w:val="00D9394E"/>
    <w:rsid w:val="00D95F5E"/>
    <w:rsid w:val="00D96980"/>
    <w:rsid w:val="00D97F99"/>
    <w:rsid w:val="00DA0E68"/>
    <w:rsid w:val="00DA1CA5"/>
    <w:rsid w:val="00DA5865"/>
    <w:rsid w:val="00DA5D9A"/>
    <w:rsid w:val="00DA6110"/>
    <w:rsid w:val="00DB0CC9"/>
    <w:rsid w:val="00DB491F"/>
    <w:rsid w:val="00DB7BEF"/>
    <w:rsid w:val="00DC1A23"/>
    <w:rsid w:val="00DC313E"/>
    <w:rsid w:val="00DC55E7"/>
    <w:rsid w:val="00DC68F9"/>
    <w:rsid w:val="00DD2215"/>
    <w:rsid w:val="00DD299E"/>
    <w:rsid w:val="00DD5A22"/>
    <w:rsid w:val="00DD6BB5"/>
    <w:rsid w:val="00DD76A5"/>
    <w:rsid w:val="00DE012A"/>
    <w:rsid w:val="00DE25C5"/>
    <w:rsid w:val="00DE2C73"/>
    <w:rsid w:val="00DE4517"/>
    <w:rsid w:val="00DE4592"/>
    <w:rsid w:val="00DE4E89"/>
    <w:rsid w:val="00DE7841"/>
    <w:rsid w:val="00DF55BE"/>
    <w:rsid w:val="00DF5E6D"/>
    <w:rsid w:val="00DF78A1"/>
    <w:rsid w:val="00E00308"/>
    <w:rsid w:val="00E0060A"/>
    <w:rsid w:val="00E02909"/>
    <w:rsid w:val="00E038C4"/>
    <w:rsid w:val="00E04211"/>
    <w:rsid w:val="00E05129"/>
    <w:rsid w:val="00E079FC"/>
    <w:rsid w:val="00E10855"/>
    <w:rsid w:val="00E12F71"/>
    <w:rsid w:val="00E13256"/>
    <w:rsid w:val="00E21CF9"/>
    <w:rsid w:val="00E2577D"/>
    <w:rsid w:val="00E273AA"/>
    <w:rsid w:val="00E345C8"/>
    <w:rsid w:val="00E37D83"/>
    <w:rsid w:val="00E41689"/>
    <w:rsid w:val="00E45992"/>
    <w:rsid w:val="00E4737B"/>
    <w:rsid w:val="00E47954"/>
    <w:rsid w:val="00E47974"/>
    <w:rsid w:val="00E514C0"/>
    <w:rsid w:val="00E53A1F"/>
    <w:rsid w:val="00E53EE8"/>
    <w:rsid w:val="00E64D25"/>
    <w:rsid w:val="00E67424"/>
    <w:rsid w:val="00E7178C"/>
    <w:rsid w:val="00E73A72"/>
    <w:rsid w:val="00E74E52"/>
    <w:rsid w:val="00E846DC"/>
    <w:rsid w:val="00E849D2"/>
    <w:rsid w:val="00E905AB"/>
    <w:rsid w:val="00E9440F"/>
    <w:rsid w:val="00E95242"/>
    <w:rsid w:val="00E95390"/>
    <w:rsid w:val="00EA4108"/>
    <w:rsid w:val="00EA45FA"/>
    <w:rsid w:val="00EB6E09"/>
    <w:rsid w:val="00EC4166"/>
    <w:rsid w:val="00EC46E9"/>
    <w:rsid w:val="00EC5308"/>
    <w:rsid w:val="00EC6124"/>
    <w:rsid w:val="00EC731D"/>
    <w:rsid w:val="00EC7432"/>
    <w:rsid w:val="00EE1344"/>
    <w:rsid w:val="00EE1B4C"/>
    <w:rsid w:val="00EE20E4"/>
    <w:rsid w:val="00EE2911"/>
    <w:rsid w:val="00EE474E"/>
    <w:rsid w:val="00EE4DAA"/>
    <w:rsid w:val="00EE7F36"/>
    <w:rsid w:val="00EF0ED2"/>
    <w:rsid w:val="00EF1042"/>
    <w:rsid w:val="00EF1183"/>
    <w:rsid w:val="00EF3564"/>
    <w:rsid w:val="00EF370B"/>
    <w:rsid w:val="00EF4479"/>
    <w:rsid w:val="00EF4C62"/>
    <w:rsid w:val="00F013AC"/>
    <w:rsid w:val="00F031C9"/>
    <w:rsid w:val="00F0347F"/>
    <w:rsid w:val="00F04F97"/>
    <w:rsid w:val="00F07055"/>
    <w:rsid w:val="00F1001F"/>
    <w:rsid w:val="00F1023C"/>
    <w:rsid w:val="00F10CF5"/>
    <w:rsid w:val="00F11AC6"/>
    <w:rsid w:val="00F21F43"/>
    <w:rsid w:val="00F2386B"/>
    <w:rsid w:val="00F23D7E"/>
    <w:rsid w:val="00F23F28"/>
    <w:rsid w:val="00F27278"/>
    <w:rsid w:val="00F31B90"/>
    <w:rsid w:val="00F31F0F"/>
    <w:rsid w:val="00F34B22"/>
    <w:rsid w:val="00F37B51"/>
    <w:rsid w:val="00F43E68"/>
    <w:rsid w:val="00F43EAA"/>
    <w:rsid w:val="00F44059"/>
    <w:rsid w:val="00F52CE9"/>
    <w:rsid w:val="00F52DE9"/>
    <w:rsid w:val="00F60C35"/>
    <w:rsid w:val="00F649A6"/>
    <w:rsid w:val="00F66536"/>
    <w:rsid w:val="00F6678D"/>
    <w:rsid w:val="00F668C9"/>
    <w:rsid w:val="00F672C0"/>
    <w:rsid w:val="00F85EFE"/>
    <w:rsid w:val="00F91FE4"/>
    <w:rsid w:val="00F92764"/>
    <w:rsid w:val="00F93721"/>
    <w:rsid w:val="00F95793"/>
    <w:rsid w:val="00F959FA"/>
    <w:rsid w:val="00F973A6"/>
    <w:rsid w:val="00FA075D"/>
    <w:rsid w:val="00FA0C34"/>
    <w:rsid w:val="00FA1F81"/>
    <w:rsid w:val="00FA2756"/>
    <w:rsid w:val="00FA48F3"/>
    <w:rsid w:val="00FA4C06"/>
    <w:rsid w:val="00FA5CD1"/>
    <w:rsid w:val="00FA6DCF"/>
    <w:rsid w:val="00FA6E60"/>
    <w:rsid w:val="00FA737D"/>
    <w:rsid w:val="00FB2257"/>
    <w:rsid w:val="00FB63E6"/>
    <w:rsid w:val="00FC0E51"/>
    <w:rsid w:val="00FC337F"/>
    <w:rsid w:val="00FC3F6E"/>
    <w:rsid w:val="00FC4643"/>
    <w:rsid w:val="00FC4BE5"/>
    <w:rsid w:val="00FC5533"/>
    <w:rsid w:val="00FC765A"/>
    <w:rsid w:val="00FC77E9"/>
    <w:rsid w:val="00FC7B8F"/>
    <w:rsid w:val="00FD0902"/>
    <w:rsid w:val="00FD303C"/>
    <w:rsid w:val="00FD396A"/>
    <w:rsid w:val="00FD5415"/>
    <w:rsid w:val="00FD5974"/>
    <w:rsid w:val="00FE02BD"/>
    <w:rsid w:val="00FE24BC"/>
    <w:rsid w:val="00FE451C"/>
    <w:rsid w:val="00FE4D1B"/>
    <w:rsid w:val="00FE714A"/>
    <w:rsid w:val="00FF42D2"/>
    <w:rsid w:val="00FF4542"/>
    <w:rsid w:val="00FF540B"/>
    <w:rsid w:val="00FF739E"/>
    <w:rsid w:val="00FF7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64897"/>
    <o:shapelayout v:ext="edit">
      <o:idmap v:ext="edit" data="1"/>
    </o:shapelayout>
  </w:shapeDefaults>
  <w:decimalSymbol w:val="."/>
  <w:listSeparator w:val=","/>
  <w14:docId w14:val="6C2060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SNormal"/>
    <w:qFormat/>
    <w:rsid w:val="00F013AC"/>
    <w:pPr>
      <w:spacing w:before="180" w:after="60" w:line="264" w:lineRule="auto"/>
    </w:pPr>
    <w:rPr>
      <w:rFonts w:ascii="Arial" w:eastAsia="Times New Roman" w:hAnsi="Arial" w:cs="Times New Roman"/>
      <w:sz w:val="20"/>
      <w:szCs w:val="24"/>
    </w:rPr>
  </w:style>
  <w:style w:type="paragraph" w:styleId="Heading1">
    <w:name w:val="heading 1"/>
    <w:aliases w:val="CSHeading1"/>
    <w:basedOn w:val="Normal"/>
    <w:next w:val="Normal"/>
    <w:link w:val="Heading1Char"/>
    <w:autoRedefine/>
    <w:qFormat/>
    <w:rsid w:val="003F2557"/>
    <w:pPr>
      <w:autoSpaceDE w:val="0"/>
      <w:autoSpaceDN w:val="0"/>
      <w:adjustRightInd w:val="0"/>
      <w:spacing w:before="440" w:after="180"/>
      <w:outlineLvl w:val="0"/>
    </w:pPr>
    <w:rPr>
      <w:rFonts w:cs="Arial"/>
      <w:b/>
      <w:bCs/>
      <w:sz w:val="32"/>
      <w:szCs w:val="20"/>
      <w:lang w:eastAsia="en-AU"/>
    </w:rPr>
  </w:style>
  <w:style w:type="paragraph" w:styleId="Heading2">
    <w:name w:val="heading 2"/>
    <w:aliases w:val="CSHeading2"/>
    <w:basedOn w:val="Normal"/>
    <w:next w:val="Normal"/>
    <w:link w:val="Heading2Char"/>
    <w:qFormat/>
    <w:rsid w:val="00FA1F81"/>
    <w:pPr>
      <w:keepNext/>
      <w:autoSpaceDE w:val="0"/>
      <w:autoSpaceDN w:val="0"/>
      <w:adjustRightInd w:val="0"/>
      <w:spacing w:before="320" w:after="180"/>
      <w:outlineLvl w:val="1"/>
    </w:pPr>
    <w:rPr>
      <w:rFonts w:cs="Arial"/>
      <w:b/>
      <w:bCs/>
      <w:sz w:val="28"/>
      <w:szCs w:val="20"/>
      <w:lang w:eastAsia="en-AU"/>
    </w:rPr>
  </w:style>
  <w:style w:type="paragraph" w:styleId="Heading3">
    <w:name w:val="heading 3"/>
    <w:aliases w:val="CSHeading3"/>
    <w:basedOn w:val="Normal"/>
    <w:next w:val="Normal"/>
    <w:link w:val="Heading3Char"/>
    <w:qFormat/>
    <w:rsid w:val="00FA1F81"/>
    <w:pPr>
      <w:keepNext/>
      <w:numPr>
        <w:numId w:val="10"/>
      </w:numPr>
      <w:autoSpaceDE w:val="0"/>
      <w:autoSpaceDN w:val="0"/>
      <w:adjustRightInd w:val="0"/>
      <w:spacing w:before="280" w:after="180"/>
      <w:outlineLvl w:val="2"/>
    </w:pPr>
    <w:rPr>
      <w:b/>
      <w:bCs/>
      <w:sz w:val="22"/>
      <w:szCs w:val="20"/>
      <w:lang w:eastAsia="en-AU"/>
    </w:rPr>
  </w:style>
  <w:style w:type="paragraph" w:styleId="Heading4">
    <w:name w:val="heading 4"/>
    <w:aliases w:val="CSHeading4"/>
    <w:basedOn w:val="Normal"/>
    <w:next w:val="Normal"/>
    <w:link w:val="Heading4Char"/>
    <w:qFormat/>
    <w:rsid w:val="00FA1F81"/>
    <w:pPr>
      <w:keepNext/>
      <w:autoSpaceDE w:val="0"/>
      <w:autoSpaceDN w:val="0"/>
      <w:adjustRightInd w:val="0"/>
      <w:spacing w:before="260" w:after="180"/>
      <w:outlineLvl w:val="3"/>
    </w:pPr>
    <w:rPr>
      <w:b/>
      <w:i/>
      <w:iCs/>
      <w:szCs w:val="20"/>
      <w:lang w:eastAsia="en-AU"/>
    </w:rPr>
  </w:style>
  <w:style w:type="paragraph" w:styleId="Heading5">
    <w:name w:val="heading 5"/>
    <w:aliases w:val="CSHeading5"/>
    <w:basedOn w:val="Heading4"/>
    <w:next w:val="Normal"/>
    <w:link w:val="Heading5Char"/>
    <w:qFormat/>
    <w:rsid w:val="00FA1F81"/>
    <w:pPr>
      <w:outlineLvl w:val="4"/>
    </w:pPr>
    <w:rPr>
      <w:b w:val="0"/>
    </w:rPr>
  </w:style>
  <w:style w:type="paragraph" w:styleId="Heading6">
    <w:name w:val="heading 6"/>
    <w:basedOn w:val="Normal"/>
    <w:next w:val="Normal"/>
    <w:link w:val="Heading6Char"/>
    <w:uiPriority w:val="9"/>
    <w:unhideWhenUsed/>
    <w:rsid w:val="00FA1F81"/>
    <w:pPr>
      <w:keepNext/>
      <w:keepLines/>
      <w:numPr>
        <w:ilvl w:val="1"/>
        <w:numId w:val="10"/>
      </w:numPr>
      <w:outlineLvl w:val="5"/>
    </w:pPr>
    <w:rPr>
      <w:rFonts w:eastAsiaTheme="majorEastAsia" w:cs="Arial"/>
      <w:b/>
      <w:bCs/>
    </w:rPr>
  </w:style>
  <w:style w:type="paragraph" w:styleId="Heading7">
    <w:name w:val="heading 7"/>
    <w:aliases w:val="CSHeading7"/>
    <w:basedOn w:val="Normal"/>
    <w:next w:val="Normal"/>
    <w:link w:val="Heading7Char"/>
    <w:uiPriority w:val="9"/>
    <w:unhideWhenUsed/>
    <w:qFormat/>
    <w:rsid w:val="00FA1F81"/>
    <w:pPr>
      <w:keepNext/>
      <w:keepLines/>
      <w:spacing w:before="40" w:after="0"/>
      <w:outlineLvl w:val="6"/>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0E768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A1F81"/>
    <w:pPr>
      <w:tabs>
        <w:tab w:val="center" w:pos="4513"/>
        <w:tab w:val="right" w:pos="9026"/>
      </w:tabs>
      <w:spacing w:before="0" w:after="0" w:line="240" w:lineRule="auto"/>
    </w:pPr>
  </w:style>
  <w:style w:type="character" w:customStyle="1" w:styleId="HeaderChar">
    <w:name w:val="Header Char"/>
    <w:basedOn w:val="DefaultParagraphFont"/>
    <w:link w:val="Header"/>
    <w:rsid w:val="00FA1F81"/>
    <w:rPr>
      <w:rFonts w:ascii="Arial" w:eastAsia="Times New Roman" w:hAnsi="Arial" w:cs="Times New Roman"/>
      <w:sz w:val="20"/>
      <w:szCs w:val="24"/>
    </w:rPr>
  </w:style>
  <w:style w:type="paragraph" w:styleId="Footer">
    <w:name w:val="footer"/>
    <w:basedOn w:val="Normal"/>
    <w:link w:val="FooterChar"/>
    <w:unhideWhenUsed/>
    <w:rsid w:val="00FA1F81"/>
    <w:pPr>
      <w:tabs>
        <w:tab w:val="center" w:pos="4513"/>
        <w:tab w:val="right" w:pos="9026"/>
      </w:tabs>
      <w:spacing w:before="0" w:after="0" w:line="240" w:lineRule="auto"/>
    </w:pPr>
  </w:style>
  <w:style w:type="character" w:customStyle="1" w:styleId="FooterChar">
    <w:name w:val="Footer Char"/>
    <w:basedOn w:val="DefaultParagraphFont"/>
    <w:link w:val="Footer"/>
    <w:rsid w:val="00FA1F81"/>
    <w:rPr>
      <w:rFonts w:ascii="Arial" w:eastAsia="Times New Roman" w:hAnsi="Arial" w:cs="Times New Roman"/>
      <w:sz w:val="20"/>
      <w:szCs w:val="24"/>
    </w:rPr>
  </w:style>
  <w:style w:type="character" w:customStyle="1" w:styleId="Heading1Char">
    <w:name w:val="Heading 1 Char"/>
    <w:aliases w:val="CSHeading1 Char"/>
    <w:basedOn w:val="DefaultParagraphFont"/>
    <w:link w:val="Heading1"/>
    <w:rsid w:val="003F2557"/>
    <w:rPr>
      <w:rFonts w:ascii="Arial" w:eastAsia="Times New Roman" w:hAnsi="Arial" w:cs="Arial"/>
      <w:b/>
      <w:bCs/>
      <w:sz w:val="32"/>
      <w:szCs w:val="20"/>
      <w:lang w:eastAsia="en-AU"/>
    </w:rPr>
  </w:style>
  <w:style w:type="character" w:customStyle="1" w:styleId="Heading2Char">
    <w:name w:val="Heading 2 Char"/>
    <w:aliases w:val="CSHeading2 Char"/>
    <w:basedOn w:val="DefaultParagraphFont"/>
    <w:link w:val="Heading2"/>
    <w:rsid w:val="00FA1F81"/>
    <w:rPr>
      <w:rFonts w:ascii="Arial" w:eastAsia="Times New Roman" w:hAnsi="Arial" w:cs="Arial"/>
      <w:b/>
      <w:bCs/>
      <w:sz w:val="28"/>
      <w:szCs w:val="20"/>
      <w:lang w:eastAsia="en-AU"/>
    </w:rPr>
  </w:style>
  <w:style w:type="character" w:customStyle="1" w:styleId="Heading3Char">
    <w:name w:val="Heading 3 Char"/>
    <w:aliases w:val="CSHeading3 Char"/>
    <w:basedOn w:val="DefaultParagraphFont"/>
    <w:link w:val="Heading3"/>
    <w:rsid w:val="00FA1F81"/>
    <w:rPr>
      <w:rFonts w:ascii="Arial" w:eastAsia="Times New Roman" w:hAnsi="Arial" w:cs="Times New Roman"/>
      <w:b/>
      <w:bCs/>
      <w:szCs w:val="20"/>
      <w:lang w:eastAsia="en-AU"/>
    </w:rPr>
  </w:style>
  <w:style w:type="character" w:customStyle="1" w:styleId="Heading4Char">
    <w:name w:val="Heading 4 Char"/>
    <w:aliases w:val="CSHeading4 Char"/>
    <w:basedOn w:val="DefaultParagraphFont"/>
    <w:link w:val="Heading4"/>
    <w:rsid w:val="00FA1F81"/>
    <w:rPr>
      <w:rFonts w:ascii="Arial" w:eastAsia="Times New Roman" w:hAnsi="Arial" w:cs="Times New Roman"/>
      <w:b/>
      <w:i/>
      <w:iCs/>
      <w:sz w:val="20"/>
      <w:szCs w:val="20"/>
      <w:lang w:eastAsia="en-AU"/>
    </w:rPr>
  </w:style>
  <w:style w:type="character" w:customStyle="1" w:styleId="Heading5Char">
    <w:name w:val="Heading 5 Char"/>
    <w:aliases w:val="CSHeading5 Char"/>
    <w:basedOn w:val="DefaultParagraphFont"/>
    <w:link w:val="Heading5"/>
    <w:rsid w:val="00FA1F81"/>
    <w:rPr>
      <w:rFonts w:ascii="Arial" w:eastAsia="Times New Roman" w:hAnsi="Arial" w:cs="Times New Roman"/>
      <w:i/>
      <w:iCs/>
      <w:sz w:val="20"/>
      <w:szCs w:val="20"/>
      <w:lang w:eastAsia="en-AU"/>
    </w:rPr>
  </w:style>
  <w:style w:type="paragraph" w:styleId="ListNumber">
    <w:name w:val="List Number"/>
    <w:basedOn w:val="Normal"/>
    <w:link w:val="ListNumberChar"/>
    <w:unhideWhenUsed/>
    <w:rsid w:val="00FA1F81"/>
    <w:pPr>
      <w:tabs>
        <w:tab w:val="num" w:pos="567"/>
      </w:tabs>
      <w:ind w:left="567" w:hanging="567"/>
      <w:contextualSpacing/>
    </w:pPr>
  </w:style>
  <w:style w:type="numbering" w:customStyle="1" w:styleId="StyleNumbered">
    <w:name w:val="Style Numbered"/>
    <w:basedOn w:val="NoList"/>
    <w:rsid w:val="00FA1F81"/>
    <w:pPr>
      <w:numPr>
        <w:numId w:val="14"/>
      </w:numPr>
    </w:pPr>
  </w:style>
  <w:style w:type="paragraph" w:styleId="TOC2">
    <w:name w:val="toc 2"/>
    <w:basedOn w:val="Heading2"/>
    <w:next w:val="Normal"/>
    <w:uiPriority w:val="39"/>
    <w:rsid w:val="00FA1F81"/>
    <w:pPr>
      <w:tabs>
        <w:tab w:val="right" w:pos="9639"/>
      </w:tabs>
      <w:spacing w:before="120" w:after="0"/>
      <w:ind w:left="340"/>
    </w:pPr>
    <w:rPr>
      <w:sz w:val="22"/>
    </w:rPr>
  </w:style>
  <w:style w:type="paragraph" w:styleId="ListNumber20">
    <w:name w:val="List Number 2"/>
    <w:basedOn w:val="Normal"/>
    <w:link w:val="ListNumber2Char"/>
    <w:unhideWhenUsed/>
    <w:rsid w:val="00FA1F81"/>
    <w:pPr>
      <w:tabs>
        <w:tab w:val="num" w:pos="567"/>
      </w:tabs>
      <w:ind w:left="567" w:hanging="567"/>
      <w:contextualSpacing/>
    </w:pPr>
  </w:style>
  <w:style w:type="paragraph" w:styleId="ListBullet">
    <w:name w:val="List Bullet"/>
    <w:basedOn w:val="Normal"/>
    <w:link w:val="ListBulletChar"/>
    <w:unhideWhenUsed/>
    <w:rsid w:val="00FA1F81"/>
    <w:pPr>
      <w:numPr>
        <w:numId w:val="11"/>
      </w:numPr>
      <w:contextualSpacing/>
    </w:pPr>
  </w:style>
  <w:style w:type="paragraph" w:styleId="ListNumber30">
    <w:name w:val="List Number 3"/>
    <w:basedOn w:val="Normal"/>
    <w:link w:val="ListNumber3Char"/>
    <w:unhideWhenUsed/>
    <w:rsid w:val="00FA1F81"/>
    <w:pPr>
      <w:numPr>
        <w:numId w:val="12"/>
      </w:numPr>
      <w:contextualSpacing/>
    </w:pPr>
  </w:style>
  <w:style w:type="paragraph" w:styleId="ListBullet2">
    <w:name w:val="List Bullet 2"/>
    <w:basedOn w:val="Normal"/>
    <w:link w:val="ListBullet2Char"/>
    <w:rsid w:val="00FA1F81"/>
    <w:pPr>
      <w:spacing w:before="60"/>
    </w:pPr>
  </w:style>
  <w:style w:type="paragraph" w:styleId="ListBullet3">
    <w:name w:val="List Bullet 3"/>
    <w:basedOn w:val="Normal"/>
    <w:link w:val="ListBullet3Char"/>
    <w:rsid w:val="00FA1F81"/>
    <w:pPr>
      <w:spacing w:before="60"/>
    </w:pPr>
  </w:style>
  <w:style w:type="paragraph" w:styleId="ListBullet4">
    <w:name w:val="List Bullet 4"/>
    <w:basedOn w:val="Normal"/>
    <w:rsid w:val="00FA1F81"/>
    <w:pPr>
      <w:spacing w:before="120"/>
    </w:pPr>
  </w:style>
  <w:style w:type="paragraph" w:styleId="ListBullet5">
    <w:name w:val="List Bullet 5"/>
    <w:basedOn w:val="Normal"/>
    <w:rsid w:val="00FA1F81"/>
  </w:style>
  <w:style w:type="paragraph" w:styleId="ListNumber4">
    <w:name w:val="List Number 4"/>
    <w:basedOn w:val="Normal"/>
    <w:rsid w:val="00FA1F81"/>
    <w:pPr>
      <w:spacing w:before="120"/>
    </w:pPr>
  </w:style>
  <w:style w:type="paragraph" w:styleId="ListNumber5">
    <w:name w:val="List Number 5"/>
    <w:basedOn w:val="Normal"/>
    <w:rsid w:val="00FA1F81"/>
    <w:pPr>
      <w:spacing w:before="120"/>
    </w:pPr>
  </w:style>
  <w:style w:type="paragraph" w:styleId="TOC1">
    <w:name w:val="toc 1"/>
    <w:basedOn w:val="Heading1"/>
    <w:next w:val="Normal"/>
    <w:uiPriority w:val="39"/>
    <w:rsid w:val="00FA1F81"/>
    <w:pPr>
      <w:tabs>
        <w:tab w:val="right" w:leader="dot" w:pos="9639"/>
      </w:tabs>
      <w:spacing w:before="240" w:after="0"/>
    </w:pPr>
    <w:rPr>
      <w:sz w:val="22"/>
    </w:rPr>
  </w:style>
  <w:style w:type="paragraph" w:styleId="TOC3">
    <w:name w:val="toc 3"/>
    <w:basedOn w:val="Normal"/>
    <w:next w:val="Normal"/>
    <w:uiPriority w:val="39"/>
    <w:rsid w:val="00FA1F81"/>
    <w:pPr>
      <w:tabs>
        <w:tab w:val="right" w:pos="9639"/>
      </w:tabs>
      <w:spacing w:before="60"/>
      <w:ind w:left="340"/>
    </w:pPr>
  </w:style>
  <w:style w:type="character" w:styleId="Hyperlink">
    <w:name w:val="Hyperlink"/>
    <w:aliases w:val="CSHyperlink"/>
    <w:uiPriority w:val="99"/>
    <w:rsid w:val="00FA1F81"/>
    <w:rPr>
      <w:color w:val="003399"/>
      <w:u w:val="single"/>
    </w:rPr>
  </w:style>
  <w:style w:type="paragraph" w:customStyle="1" w:styleId="Tabletext">
    <w:name w:val="Table text"/>
    <w:basedOn w:val="Normal"/>
    <w:link w:val="TabletextChar"/>
    <w:rsid w:val="00854363"/>
    <w:pPr>
      <w:spacing w:before="20" w:after="20"/>
    </w:pPr>
    <w:rPr>
      <w:szCs w:val="20"/>
    </w:rPr>
  </w:style>
  <w:style w:type="paragraph" w:customStyle="1" w:styleId="Tableheadings">
    <w:name w:val="Table headings"/>
    <w:basedOn w:val="Normal"/>
    <w:link w:val="TableheadingsChar"/>
    <w:rsid w:val="00854363"/>
    <w:pPr>
      <w:spacing w:before="0" w:after="0"/>
    </w:pPr>
    <w:rPr>
      <w:b/>
      <w:bCs/>
      <w:color w:val="FFFFFF"/>
      <w:sz w:val="24"/>
      <w:szCs w:val="20"/>
    </w:rPr>
  </w:style>
  <w:style w:type="paragraph" w:customStyle="1" w:styleId="Introparagraph">
    <w:name w:val="Intro paragraph"/>
    <w:basedOn w:val="Normal"/>
    <w:link w:val="IntroparagraphChar"/>
    <w:autoRedefine/>
    <w:rsid w:val="00FA1F81"/>
    <w:pPr>
      <w:suppressAutoHyphens/>
      <w:autoSpaceDE w:val="0"/>
      <w:autoSpaceDN w:val="0"/>
      <w:adjustRightInd w:val="0"/>
      <w:spacing w:before="200" w:after="0" w:line="288" w:lineRule="auto"/>
      <w:textAlignment w:val="center"/>
    </w:pPr>
    <w:rPr>
      <w:rFonts w:cs="Arial"/>
      <w:sz w:val="28"/>
      <w:szCs w:val="32"/>
      <w:lang w:val="en-US" w:eastAsia="en-AU"/>
    </w:rPr>
  </w:style>
  <w:style w:type="character" w:customStyle="1" w:styleId="IntroparagraphChar">
    <w:name w:val="Intro paragraph Char"/>
    <w:link w:val="Introparagraph"/>
    <w:rsid w:val="00FA1F81"/>
    <w:rPr>
      <w:rFonts w:ascii="Arial" w:eastAsia="Times New Roman" w:hAnsi="Arial" w:cs="Arial"/>
      <w:sz w:val="28"/>
      <w:szCs w:val="32"/>
      <w:lang w:val="en-US" w:eastAsia="en-AU"/>
    </w:rPr>
  </w:style>
  <w:style w:type="paragraph" w:customStyle="1" w:styleId="BusinessAreaName">
    <w:name w:val="Business Area Name"/>
    <w:basedOn w:val="Normal"/>
    <w:link w:val="BusinessAreaNameChar"/>
    <w:rsid w:val="00FA1F81"/>
    <w:pPr>
      <w:spacing w:before="0" w:after="0" w:line="240" w:lineRule="auto"/>
      <w:jc w:val="right"/>
    </w:pPr>
    <w:rPr>
      <w:color w:val="A70236"/>
      <w:szCs w:val="22"/>
    </w:rPr>
  </w:style>
  <w:style w:type="character" w:customStyle="1" w:styleId="BusinessAreaNameChar">
    <w:name w:val="Business Area Name Char"/>
    <w:basedOn w:val="DefaultParagraphFont"/>
    <w:link w:val="BusinessAreaName"/>
    <w:rsid w:val="00FA1F81"/>
    <w:rPr>
      <w:rFonts w:ascii="Arial" w:eastAsia="Times New Roman" w:hAnsi="Arial" w:cs="Times New Roman"/>
      <w:color w:val="A70236"/>
      <w:sz w:val="20"/>
    </w:rPr>
  </w:style>
  <w:style w:type="table" w:styleId="TableGrid">
    <w:name w:val="Table Grid"/>
    <w:basedOn w:val="TableNormal"/>
    <w:uiPriority w:val="39"/>
    <w:rsid w:val="00854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1F81"/>
    <w:pPr>
      <w:ind w:left="720"/>
      <w:contextualSpacing/>
    </w:pPr>
  </w:style>
  <w:style w:type="paragraph" w:customStyle="1" w:styleId="Header1">
    <w:name w:val="Header1"/>
    <w:basedOn w:val="Normal"/>
    <w:link w:val="Header1Char"/>
    <w:qFormat/>
    <w:rsid w:val="00854363"/>
    <w:pPr>
      <w:pBdr>
        <w:bottom w:val="single" w:sz="4" w:space="1" w:color="auto"/>
      </w:pBdr>
      <w:spacing w:before="0" w:after="0" w:line="240" w:lineRule="auto"/>
      <w:ind w:right="58"/>
    </w:pPr>
    <w:rPr>
      <w:sz w:val="18"/>
      <w:szCs w:val="18"/>
    </w:rPr>
  </w:style>
  <w:style w:type="paragraph" w:customStyle="1" w:styleId="Footer1">
    <w:name w:val="Footer1"/>
    <w:basedOn w:val="Footer"/>
    <w:link w:val="Footer1Char"/>
    <w:qFormat/>
    <w:rsid w:val="00854363"/>
    <w:pPr>
      <w:pBdr>
        <w:top w:val="single" w:sz="4" w:space="4" w:color="414042"/>
      </w:pBdr>
      <w:tabs>
        <w:tab w:val="clear" w:pos="9026"/>
        <w:tab w:val="right" w:pos="10206"/>
        <w:tab w:val="right" w:pos="14459"/>
      </w:tabs>
      <w:ind w:right="-1"/>
      <w:jc w:val="right"/>
    </w:pPr>
    <w:rPr>
      <w:sz w:val="18"/>
      <w:szCs w:val="18"/>
    </w:rPr>
  </w:style>
  <w:style w:type="character" w:customStyle="1" w:styleId="Header1Char">
    <w:name w:val="Header1 Char"/>
    <w:basedOn w:val="DefaultParagraphFont"/>
    <w:link w:val="Header1"/>
    <w:rsid w:val="00854363"/>
    <w:rPr>
      <w:rFonts w:ascii="Arial" w:eastAsia="Times New Roman" w:hAnsi="Arial" w:cs="Times New Roman"/>
      <w:sz w:val="18"/>
      <w:szCs w:val="18"/>
    </w:rPr>
  </w:style>
  <w:style w:type="character" w:customStyle="1" w:styleId="Footer1Char">
    <w:name w:val="Footer1 Char"/>
    <w:basedOn w:val="FooterChar"/>
    <w:link w:val="Footer1"/>
    <w:rsid w:val="00854363"/>
    <w:rPr>
      <w:rFonts w:ascii="Arial" w:eastAsia="Times New Roman" w:hAnsi="Arial" w:cs="Times New Roman"/>
      <w:sz w:val="18"/>
      <w:szCs w:val="18"/>
    </w:rPr>
  </w:style>
  <w:style w:type="paragraph" w:customStyle="1" w:styleId="Heading60">
    <w:name w:val="Heading6"/>
    <w:basedOn w:val="Normal"/>
    <w:link w:val="Heading6Char0"/>
    <w:qFormat/>
    <w:rsid w:val="00854363"/>
    <w:pPr>
      <w:keepNext/>
    </w:pPr>
    <w:rPr>
      <w:b/>
    </w:rPr>
  </w:style>
  <w:style w:type="character" w:customStyle="1" w:styleId="Heading6Char0">
    <w:name w:val="Heading6 Char"/>
    <w:basedOn w:val="DefaultParagraphFont"/>
    <w:link w:val="Heading60"/>
    <w:rsid w:val="00854363"/>
    <w:rPr>
      <w:rFonts w:ascii="Arial" w:eastAsia="Times New Roman" w:hAnsi="Arial" w:cs="Times New Roman"/>
      <w:b/>
      <w:sz w:val="20"/>
      <w:szCs w:val="24"/>
    </w:rPr>
  </w:style>
  <w:style w:type="paragraph" w:customStyle="1" w:styleId="ListBullet1">
    <w:name w:val="List Bullet1"/>
    <w:basedOn w:val="ListBullet"/>
    <w:link w:val="ListBullet1Char"/>
    <w:rsid w:val="00FA1F81"/>
  </w:style>
  <w:style w:type="paragraph" w:customStyle="1" w:styleId="ListBullet20">
    <w:name w:val="List Bullet2"/>
    <w:basedOn w:val="ListBullet2"/>
    <w:link w:val="ListBullet2Char0"/>
    <w:qFormat/>
    <w:rsid w:val="00FA1F81"/>
    <w:pPr>
      <w:spacing w:before="180"/>
    </w:pPr>
  </w:style>
  <w:style w:type="character" w:customStyle="1" w:styleId="ListBulletChar">
    <w:name w:val="List Bullet Char"/>
    <w:basedOn w:val="DefaultParagraphFont"/>
    <w:link w:val="ListBullet"/>
    <w:rsid w:val="00FA1F81"/>
    <w:rPr>
      <w:rFonts w:ascii="Arial" w:eastAsia="Times New Roman" w:hAnsi="Arial" w:cs="Times New Roman"/>
      <w:sz w:val="20"/>
      <w:szCs w:val="24"/>
    </w:rPr>
  </w:style>
  <w:style w:type="character" w:customStyle="1" w:styleId="ListBullet1Char">
    <w:name w:val="List Bullet1 Char"/>
    <w:basedOn w:val="ListBulletChar"/>
    <w:link w:val="ListBullet1"/>
    <w:rsid w:val="00FA1F81"/>
    <w:rPr>
      <w:rFonts w:ascii="Arial" w:eastAsia="Times New Roman" w:hAnsi="Arial" w:cs="Times New Roman"/>
      <w:sz w:val="20"/>
      <w:szCs w:val="24"/>
    </w:rPr>
  </w:style>
  <w:style w:type="paragraph" w:customStyle="1" w:styleId="ListBullet30">
    <w:name w:val="List Bullet3"/>
    <w:basedOn w:val="ListBullet3"/>
    <w:link w:val="ListBullet3Char0"/>
    <w:qFormat/>
    <w:rsid w:val="00FA1F81"/>
    <w:pPr>
      <w:spacing w:before="180"/>
    </w:pPr>
  </w:style>
  <w:style w:type="character" w:customStyle="1" w:styleId="ListBullet2Char">
    <w:name w:val="List Bullet 2 Char"/>
    <w:basedOn w:val="DefaultParagraphFont"/>
    <w:link w:val="ListBullet2"/>
    <w:rsid w:val="00FA1F81"/>
    <w:rPr>
      <w:rFonts w:ascii="Arial" w:eastAsia="Times New Roman" w:hAnsi="Arial" w:cs="Times New Roman"/>
      <w:sz w:val="20"/>
      <w:szCs w:val="24"/>
    </w:rPr>
  </w:style>
  <w:style w:type="character" w:customStyle="1" w:styleId="ListBullet2Char0">
    <w:name w:val="List Bullet2 Char"/>
    <w:basedOn w:val="ListBullet2Char"/>
    <w:link w:val="ListBullet20"/>
    <w:rsid w:val="00FA1F81"/>
    <w:rPr>
      <w:rFonts w:ascii="Arial" w:eastAsia="Times New Roman" w:hAnsi="Arial" w:cs="Times New Roman"/>
      <w:sz w:val="20"/>
      <w:szCs w:val="24"/>
    </w:rPr>
  </w:style>
  <w:style w:type="paragraph" w:customStyle="1" w:styleId="ListNumber10">
    <w:name w:val="List Number1"/>
    <w:basedOn w:val="ListNumber"/>
    <w:link w:val="ListNumber1Char"/>
    <w:qFormat/>
    <w:rsid w:val="00854363"/>
    <w:pPr>
      <w:numPr>
        <w:numId w:val="3"/>
      </w:numPr>
      <w:contextualSpacing w:val="0"/>
    </w:pPr>
    <w:rPr>
      <w:lang w:eastAsia="en-AU"/>
    </w:rPr>
  </w:style>
  <w:style w:type="character" w:customStyle="1" w:styleId="ListBullet3Char">
    <w:name w:val="List Bullet 3 Char"/>
    <w:basedOn w:val="DefaultParagraphFont"/>
    <w:link w:val="ListBullet3"/>
    <w:rsid w:val="00FA1F81"/>
    <w:rPr>
      <w:rFonts w:ascii="Arial" w:eastAsia="Times New Roman" w:hAnsi="Arial" w:cs="Times New Roman"/>
      <w:sz w:val="20"/>
      <w:szCs w:val="24"/>
    </w:rPr>
  </w:style>
  <w:style w:type="character" w:customStyle="1" w:styleId="ListBullet3Char0">
    <w:name w:val="List Bullet3 Char"/>
    <w:basedOn w:val="ListBullet3Char"/>
    <w:link w:val="ListBullet30"/>
    <w:rsid w:val="00FA1F81"/>
    <w:rPr>
      <w:rFonts w:ascii="Arial" w:eastAsia="Times New Roman" w:hAnsi="Arial" w:cs="Times New Roman"/>
      <w:sz w:val="20"/>
      <w:szCs w:val="24"/>
    </w:rPr>
  </w:style>
  <w:style w:type="paragraph" w:customStyle="1" w:styleId="ListNumber2">
    <w:name w:val="List Number2"/>
    <w:basedOn w:val="Normal"/>
    <w:link w:val="ListNumber2Char0"/>
    <w:qFormat/>
    <w:rsid w:val="00FA1F81"/>
    <w:pPr>
      <w:numPr>
        <w:ilvl w:val="1"/>
        <w:numId w:val="13"/>
      </w:numPr>
    </w:pPr>
  </w:style>
  <w:style w:type="character" w:customStyle="1" w:styleId="ListNumberChar">
    <w:name w:val="List Number Char"/>
    <w:basedOn w:val="DefaultParagraphFont"/>
    <w:link w:val="ListNumber"/>
    <w:rsid w:val="00FA1F81"/>
    <w:rPr>
      <w:rFonts w:ascii="Arial" w:eastAsia="Times New Roman" w:hAnsi="Arial" w:cs="Times New Roman"/>
      <w:sz w:val="20"/>
      <w:szCs w:val="24"/>
    </w:rPr>
  </w:style>
  <w:style w:type="character" w:customStyle="1" w:styleId="ListNumber1Char">
    <w:name w:val="List Number1 Char"/>
    <w:basedOn w:val="DefaultParagraphFont"/>
    <w:link w:val="ListNumber10"/>
    <w:rsid w:val="00854363"/>
    <w:rPr>
      <w:rFonts w:ascii="Arial" w:eastAsia="Times New Roman" w:hAnsi="Arial" w:cs="Times New Roman"/>
      <w:sz w:val="20"/>
      <w:szCs w:val="24"/>
      <w:lang w:eastAsia="en-AU"/>
    </w:rPr>
  </w:style>
  <w:style w:type="paragraph" w:customStyle="1" w:styleId="ListNumber3">
    <w:name w:val="List Number3"/>
    <w:basedOn w:val="ListNumber2"/>
    <w:link w:val="ListNumber3Char0"/>
    <w:qFormat/>
    <w:rsid w:val="00FA1F81"/>
    <w:pPr>
      <w:numPr>
        <w:ilvl w:val="2"/>
      </w:numPr>
    </w:pPr>
  </w:style>
  <w:style w:type="character" w:customStyle="1" w:styleId="ListNumber2Char">
    <w:name w:val="List Number 2 Char"/>
    <w:basedOn w:val="DefaultParagraphFont"/>
    <w:link w:val="ListNumber20"/>
    <w:rsid w:val="00FA1F81"/>
    <w:rPr>
      <w:rFonts w:ascii="Arial" w:eastAsia="Times New Roman" w:hAnsi="Arial" w:cs="Times New Roman"/>
      <w:sz w:val="20"/>
      <w:szCs w:val="24"/>
    </w:rPr>
  </w:style>
  <w:style w:type="character" w:customStyle="1" w:styleId="ListNumber2Char0">
    <w:name w:val="List Number2 Char"/>
    <w:basedOn w:val="DefaultParagraphFont"/>
    <w:link w:val="ListNumber2"/>
    <w:rsid w:val="00FA1F81"/>
    <w:rPr>
      <w:rFonts w:ascii="Arial" w:eastAsia="Times New Roman" w:hAnsi="Arial" w:cs="Times New Roman"/>
      <w:sz w:val="20"/>
      <w:szCs w:val="24"/>
    </w:rPr>
  </w:style>
  <w:style w:type="character" w:customStyle="1" w:styleId="ListNumber3Char">
    <w:name w:val="List Number 3 Char"/>
    <w:basedOn w:val="DefaultParagraphFont"/>
    <w:link w:val="ListNumber30"/>
    <w:rsid w:val="00FA1F81"/>
    <w:rPr>
      <w:rFonts w:ascii="Arial" w:eastAsia="Times New Roman" w:hAnsi="Arial" w:cs="Times New Roman"/>
      <w:sz w:val="20"/>
      <w:szCs w:val="24"/>
    </w:rPr>
  </w:style>
  <w:style w:type="character" w:customStyle="1" w:styleId="ListNumber3Char0">
    <w:name w:val="List Number3 Char"/>
    <w:basedOn w:val="ListNumber3Char"/>
    <w:link w:val="ListNumber3"/>
    <w:rsid w:val="00FA1F81"/>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FA1F8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F81"/>
    <w:rPr>
      <w:rFonts w:ascii="Segoe UI" w:eastAsia="Times New Roman" w:hAnsi="Segoe UI" w:cs="Segoe UI"/>
      <w:sz w:val="18"/>
      <w:szCs w:val="18"/>
    </w:rPr>
  </w:style>
  <w:style w:type="paragraph" w:customStyle="1" w:styleId="SubheadingNew">
    <w:name w:val="Subheading New"/>
    <w:basedOn w:val="Normal"/>
    <w:link w:val="SubheadingNewChar"/>
    <w:rsid w:val="00FA1F81"/>
    <w:pPr>
      <w:keepNext/>
      <w:tabs>
        <w:tab w:val="num" w:pos="567"/>
      </w:tabs>
      <w:ind w:left="567" w:hanging="567"/>
    </w:pPr>
  </w:style>
  <w:style w:type="character" w:customStyle="1" w:styleId="SubheadingNewChar">
    <w:name w:val="Subheading New Char"/>
    <w:basedOn w:val="DefaultParagraphFont"/>
    <w:link w:val="SubheadingNew"/>
    <w:rsid w:val="00FA1F81"/>
    <w:rPr>
      <w:rFonts w:ascii="Arial" w:eastAsia="Times New Roman" w:hAnsi="Arial" w:cs="Times New Roman"/>
      <w:sz w:val="20"/>
      <w:szCs w:val="24"/>
    </w:rPr>
  </w:style>
  <w:style w:type="paragraph" w:customStyle="1" w:styleId="Textinstruction">
    <w:name w:val="Text instruction"/>
    <w:basedOn w:val="Normal"/>
    <w:link w:val="TextinstructionChar"/>
    <w:qFormat/>
    <w:rsid w:val="00854363"/>
    <w:pPr>
      <w:spacing w:before="0" w:after="0" w:line="240" w:lineRule="auto"/>
    </w:pPr>
    <w:rPr>
      <w:i/>
      <w:sz w:val="13"/>
      <w:szCs w:val="13"/>
    </w:rPr>
  </w:style>
  <w:style w:type="character" w:customStyle="1" w:styleId="TextinstructionChar">
    <w:name w:val="Text instruction Char"/>
    <w:basedOn w:val="DefaultParagraphFont"/>
    <w:link w:val="Textinstruction"/>
    <w:rsid w:val="00854363"/>
    <w:rPr>
      <w:rFonts w:ascii="Arial" w:eastAsia="Times New Roman" w:hAnsi="Arial" w:cs="Times New Roman"/>
      <w:i/>
      <w:sz w:val="13"/>
      <w:szCs w:val="13"/>
    </w:rPr>
  </w:style>
  <w:style w:type="character" w:styleId="SubtleEmphasis">
    <w:name w:val="Subtle Emphasis"/>
    <w:basedOn w:val="DefaultParagraphFont"/>
    <w:uiPriority w:val="19"/>
    <w:rsid w:val="00FA1F81"/>
    <w:rPr>
      <w:i/>
      <w:iCs/>
      <w:color w:val="404040" w:themeColor="text1" w:themeTint="BF"/>
    </w:rPr>
  </w:style>
  <w:style w:type="character" w:styleId="SubtleReference">
    <w:name w:val="Subtle Reference"/>
    <w:basedOn w:val="DefaultParagraphFont"/>
    <w:uiPriority w:val="31"/>
    <w:rsid w:val="00FA1F81"/>
    <w:rPr>
      <w:smallCaps/>
      <w:color w:val="5A5A5A" w:themeColor="text1" w:themeTint="A5"/>
    </w:rPr>
  </w:style>
  <w:style w:type="character" w:styleId="UnresolvedMention">
    <w:name w:val="Unresolved Mention"/>
    <w:basedOn w:val="DefaultParagraphFont"/>
    <w:uiPriority w:val="99"/>
    <w:semiHidden/>
    <w:unhideWhenUsed/>
    <w:rsid w:val="000E768E"/>
    <w:rPr>
      <w:color w:val="808080"/>
      <w:shd w:val="clear" w:color="auto" w:fill="E6E6E6"/>
    </w:rPr>
  </w:style>
  <w:style w:type="paragraph" w:styleId="NoSpacing">
    <w:name w:val="No Spacing"/>
    <w:uiPriority w:val="1"/>
    <w:rsid w:val="00FA1F81"/>
    <w:pPr>
      <w:spacing w:after="0" w:line="240" w:lineRule="auto"/>
    </w:pPr>
    <w:rPr>
      <w:rFonts w:ascii="Arial" w:eastAsia="Times New Roman" w:hAnsi="Arial" w:cs="Times New Roman"/>
      <w:sz w:val="20"/>
      <w:szCs w:val="24"/>
    </w:rPr>
  </w:style>
  <w:style w:type="character" w:customStyle="1" w:styleId="ListParagraphChar">
    <w:name w:val="List Paragraph Char"/>
    <w:basedOn w:val="ListBulletChar"/>
    <w:link w:val="ListParagraph"/>
    <w:uiPriority w:val="34"/>
    <w:rsid w:val="00FA1F81"/>
    <w:rPr>
      <w:rFonts w:ascii="Arial" w:eastAsia="Times New Roman" w:hAnsi="Arial" w:cs="Times New Roman"/>
      <w:sz w:val="20"/>
      <w:szCs w:val="24"/>
    </w:rPr>
  </w:style>
  <w:style w:type="character" w:styleId="Emphasis">
    <w:name w:val="Emphasis"/>
    <w:aliases w:val="CSEmphasis"/>
    <w:basedOn w:val="DefaultParagraphFont"/>
    <w:uiPriority w:val="20"/>
    <w:qFormat/>
    <w:rsid w:val="00FA1F81"/>
    <w:rPr>
      <w:i/>
      <w:iCs/>
    </w:rPr>
  </w:style>
  <w:style w:type="paragraph" w:styleId="Quote">
    <w:name w:val="Quote"/>
    <w:basedOn w:val="Normal"/>
    <w:next w:val="Normal"/>
    <w:link w:val="QuoteChar"/>
    <w:uiPriority w:val="29"/>
    <w:rsid w:val="00FA1F8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A1F81"/>
    <w:rPr>
      <w:rFonts w:ascii="Arial" w:eastAsia="Times New Roman" w:hAnsi="Arial" w:cs="Times New Roman"/>
      <w:i/>
      <w:iCs/>
      <w:color w:val="404040" w:themeColor="text1" w:themeTint="BF"/>
      <w:sz w:val="20"/>
      <w:szCs w:val="24"/>
    </w:rPr>
  </w:style>
  <w:style w:type="character" w:customStyle="1" w:styleId="Heading6Char">
    <w:name w:val="Heading 6 Char"/>
    <w:basedOn w:val="DefaultParagraphFont"/>
    <w:link w:val="Heading6"/>
    <w:uiPriority w:val="9"/>
    <w:rsid w:val="00FA1F81"/>
    <w:rPr>
      <w:rFonts w:ascii="Arial" w:eastAsiaTheme="majorEastAsia" w:hAnsi="Arial" w:cs="Arial"/>
      <w:b/>
      <w:bCs/>
      <w:sz w:val="20"/>
      <w:szCs w:val="24"/>
    </w:rPr>
  </w:style>
  <w:style w:type="paragraph" w:customStyle="1" w:styleId="TableText0">
    <w:name w:val="TableText"/>
    <w:basedOn w:val="Normal"/>
    <w:link w:val="TableTextChar0"/>
    <w:qFormat/>
    <w:rsid w:val="00854363"/>
    <w:pPr>
      <w:spacing w:before="40" w:after="40"/>
    </w:pPr>
    <w:rPr>
      <w:szCs w:val="20"/>
    </w:rPr>
  </w:style>
  <w:style w:type="paragraph" w:customStyle="1" w:styleId="TableHeader">
    <w:name w:val="TableHeader"/>
    <w:basedOn w:val="Tableheadings"/>
    <w:link w:val="TableHeaderChar"/>
    <w:qFormat/>
    <w:rsid w:val="00854363"/>
    <w:pPr>
      <w:keepNext/>
      <w:spacing w:before="40" w:after="40"/>
    </w:pPr>
    <w:rPr>
      <w:rFonts w:ascii="Arial Bold" w:hAnsi="Arial Bold"/>
    </w:rPr>
  </w:style>
  <w:style w:type="character" w:customStyle="1" w:styleId="TabletextChar">
    <w:name w:val="Table text Char"/>
    <w:basedOn w:val="DefaultParagraphFont"/>
    <w:link w:val="Tabletext"/>
    <w:rsid w:val="00854363"/>
    <w:rPr>
      <w:rFonts w:ascii="Arial" w:eastAsia="Times New Roman" w:hAnsi="Arial" w:cs="Times New Roman"/>
      <w:sz w:val="20"/>
      <w:szCs w:val="20"/>
    </w:rPr>
  </w:style>
  <w:style w:type="character" w:customStyle="1" w:styleId="TableTextChar0">
    <w:name w:val="TableText Char"/>
    <w:basedOn w:val="DefaultParagraphFont"/>
    <w:link w:val="TableText0"/>
    <w:rsid w:val="00854363"/>
    <w:rPr>
      <w:rFonts w:ascii="Arial" w:eastAsia="Times New Roman" w:hAnsi="Arial" w:cs="Times New Roman"/>
      <w:sz w:val="20"/>
      <w:szCs w:val="20"/>
    </w:rPr>
  </w:style>
  <w:style w:type="character" w:customStyle="1" w:styleId="TableheadingsChar">
    <w:name w:val="Table headings Char"/>
    <w:basedOn w:val="DefaultParagraphFont"/>
    <w:link w:val="Tableheadings"/>
    <w:rsid w:val="00854363"/>
    <w:rPr>
      <w:rFonts w:ascii="Arial" w:eastAsia="Times New Roman" w:hAnsi="Arial" w:cs="Times New Roman"/>
      <w:b/>
      <w:bCs/>
      <w:color w:val="FFFFFF"/>
      <w:sz w:val="24"/>
      <w:szCs w:val="20"/>
    </w:rPr>
  </w:style>
  <w:style w:type="character" w:customStyle="1" w:styleId="TableHeaderChar">
    <w:name w:val="TableHeader Char"/>
    <w:basedOn w:val="TableheadingsChar"/>
    <w:link w:val="TableHeader"/>
    <w:rsid w:val="00854363"/>
    <w:rPr>
      <w:rFonts w:ascii="Arial Bold" w:eastAsia="Times New Roman" w:hAnsi="Arial Bold" w:cs="Times New Roman"/>
      <w:b/>
      <w:bCs/>
      <w:color w:val="FFFFFF"/>
      <w:sz w:val="24"/>
      <w:szCs w:val="20"/>
    </w:rPr>
  </w:style>
  <w:style w:type="table" w:customStyle="1" w:styleId="TableGrid1">
    <w:name w:val="Table Grid1"/>
    <w:basedOn w:val="TableNormal"/>
    <w:next w:val="TableGrid"/>
    <w:uiPriority w:val="39"/>
    <w:rsid w:val="00854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F81"/>
    <w:rPr>
      <w:sz w:val="16"/>
      <w:szCs w:val="16"/>
    </w:rPr>
  </w:style>
  <w:style w:type="paragraph" w:styleId="CommentText">
    <w:name w:val="annotation text"/>
    <w:basedOn w:val="Normal"/>
    <w:link w:val="CommentTextChar"/>
    <w:uiPriority w:val="99"/>
    <w:unhideWhenUsed/>
    <w:rsid w:val="00FA1F81"/>
    <w:pPr>
      <w:spacing w:line="240" w:lineRule="auto"/>
    </w:pPr>
    <w:rPr>
      <w:szCs w:val="20"/>
    </w:rPr>
  </w:style>
  <w:style w:type="character" w:customStyle="1" w:styleId="CommentTextChar">
    <w:name w:val="Comment Text Char"/>
    <w:basedOn w:val="DefaultParagraphFont"/>
    <w:link w:val="CommentText"/>
    <w:uiPriority w:val="99"/>
    <w:rsid w:val="00FA1F8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A1F81"/>
    <w:rPr>
      <w:b/>
      <w:bCs/>
    </w:rPr>
  </w:style>
  <w:style w:type="character" w:customStyle="1" w:styleId="CommentSubjectChar">
    <w:name w:val="Comment Subject Char"/>
    <w:basedOn w:val="CommentTextChar"/>
    <w:link w:val="CommentSubject"/>
    <w:uiPriority w:val="99"/>
    <w:semiHidden/>
    <w:rsid w:val="00FA1F81"/>
    <w:rPr>
      <w:rFonts w:ascii="Arial" w:eastAsia="Times New Roman" w:hAnsi="Arial" w:cs="Times New Roman"/>
      <w:b/>
      <w:bCs/>
      <w:sz w:val="20"/>
      <w:szCs w:val="20"/>
    </w:rPr>
  </w:style>
  <w:style w:type="paragraph" w:customStyle="1" w:styleId="CSFooter1">
    <w:name w:val="CSFooter1"/>
    <w:basedOn w:val="Normal"/>
    <w:link w:val="CSFooter1Char"/>
    <w:qFormat/>
    <w:rsid w:val="00FA1F81"/>
    <w:pPr>
      <w:pBdr>
        <w:top w:val="single" w:sz="4" w:space="4" w:color="414042"/>
      </w:pBdr>
      <w:tabs>
        <w:tab w:val="center" w:pos="4513"/>
        <w:tab w:val="right" w:pos="10206"/>
        <w:tab w:val="right" w:pos="14459"/>
      </w:tabs>
      <w:spacing w:before="0" w:after="0" w:line="240" w:lineRule="auto"/>
      <w:jc w:val="right"/>
    </w:pPr>
    <w:rPr>
      <w:szCs w:val="18"/>
    </w:rPr>
  </w:style>
  <w:style w:type="character" w:customStyle="1" w:styleId="CSFooter1Char">
    <w:name w:val="CSFooter1 Char"/>
    <w:basedOn w:val="DefaultParagraphFont"/>
    <w:link w:val="CSFooter1"/>
    <w:rsid w:val="00FA1F81"/>
    <w:rPr>
      <w:rFonts w:ascii="Arial" w:eastAsia="Times New Roman" w:hAnsi="Arial" w:cs="Times New Roman"/>
      <w:sz w:val="20"/>
      <w:szCs w:val="18"/>
    </w:rPr>
  </w:style>
  <w:style w:type="paragraph" w:customStyle="1" w:styleId="CSHeader1">
    <w:name w:val="CSHeader1"/>
    <w:basedOn w:val="Normal"/>
    <w:link w:val="CSHeader1Char"/>
    <w:qFormat/>
    <w:rsid w:val="00FA1F81"/>
    <w:pPr>
      <w:pBdr>
        <w:bottom w:val="single" w:sz="4" w:space="1" w:color="auto"/>
      </w:pBdr>
      <w:spacing w:before="0" w:after="0" w:line="240" w:lineRule="auto"/>
      <w:ind w:right="57"/>
    </w:pPr>
    <w:rPr>
      <w:szCs w:val="18"/>
    </w:rPr>
  </w:style>
  <w:style w:type="character" w:customStyle="1" w:styleId="CSHeader1Char">
    <w:name w:val="CSHeader1 Char"/>
    <w:basedOn w:val="DefaultParagraphFont"/>
    <w:link w:val="CSHeader1"/>
    <w:rsid w:val="00FA1F81"/>
    <w:rPr>
      <w:rFonts w:ascii="Arial" w:eastAsia="Times New Roman" w:hAnsi="Arial" w:cs="Times New Roman"/>
      <w:sz w:val="20"/>
      <w:szCs w:val="18"/>
    </w:rPr>
  </w:style>
  <w:style w:type="paragraph" w:customStyle="1" w:styleId="CSHeading31">
    <w:name w:val="CSHeading3.1"/>
    <w:basedOn w:val="Heading3"/>
    <w:link w:val="CSHeading31Char"/>
    <w:qFormat/>
    <w:rsid w:val="00FA1F81"/>
    <w:pPr>
      <w:numPr>
        <w:numId w:val="0"/>
      </w:numPr>
      <w:ind w:left="567" w:hanging="567"/>
    </w:pPr>
  </w:style>
  <w:style w:type="character" w:customStyle="1" w:styleId="CSHeading31Char">
    <w:name w:val="CSHeading3.1 Char"/>
    <w:basedOn w:val="Heading3Char"/>
    <w:link w:val="CSHeading31"/>
    <w:rsid w:val="00FA1F81"/>
    <w:rPr>
      <w:rFonts w:ascii="Arial" w:eastAsia="Times New Roman" w:hAnsi="Arial" w:cs="Times New Roman"/>
      <w:b/>
      <w:bCs/>
      <w:szCs w:val="20"/>
      <w:lang w:eastAsia="en-AU"/>
    </w:rPr>
  </w:style>
  <w:style w:type="paragraph" w:customStyle="1" w:styleId="CSList1">
    <w:name w:val="CSList#1"/>
    <w:basedOn w:val="Normal"/>
    <w:link w:val="CSList1Char"/>
    <w:qFormat/>
    <w:rsid w:val="00FA1F81"/>
    <w:pPr>
      <w:numPr>
        <w:numId w:val="6"/>
      </w:numPr>
    </w:pPr>
  </w:style>
  <w:style w:type="character" w:customStyle="1" w:styleId="CSList1Char">
    <w:name w:val="CSList#1 Char"/>
    <w:basedOn w:val="DefaultParagraphFont"/>
    <w:link w:val="CSList1"/>
    <w:rsid w:val="00FA1F81"/>
    <w:rPr>
      <w:rFonts w:ascii="Arial" w:eastAsia="Times New Roman" w:hAnsi="Arial" w:cs="Times New Roman"/>
      <w:sz w:val="20"/>
      <w:szCs w:val="24"/>
    </w:rPr>
  </w:style>
  <w:style w:type="paragraph" w:customStyle="1" w:styleId="CSList2">
    <w:name w:val="CSList#2"/>
    <w:basedOn w:val="Normal"/>
    <w:link w:val="CSList2Char"/>
    <w:qFormat/>
    <w:rsid w:val="00FA1F81"/>
    <w:pPr>
      <w:numPr>
        <w:ilvl w:val="1"/>
        <w:numId w:val="6"/>
      </w:numPr>
    </w:pPr>
  </w:style>
  <w:style w:type="character" w:customStyle="1" w:styleId="CSList2Char">
    <w:name w:val="CSList#2 Char"/>
    <w:basedOn w:val="DefaultParagraphFont"/>
    <w:link w:val="CSList2"/>
    <w:rsid w:val="00FA1F81"/>
    <w:rPr>
      <w:rFonts w:ascii="Arial" w:eastAsia="Times New Roman" w:hAnsi="Arial" w:cs="Times New Roman"/>
      <w:sz w:val="20"/>
      <w:szCs w:val="24"/>
    </w:rPr>
  </w:style>
  <w:style w:type="paragraph" w:customStyle="1" w:styleId="CSList3">
    <w:name w:val="CSList#3"/>
    <w:basedOn w:val="CSList2"/>
    <w:link w:val="CSList3Char"/>
    <w:qFormat/>
    <w:rsid w:val="00FA1F81"/>
    <w:pPr>
      <w:numPr>
        <w:ilvl w:val="2"/>
      </w:numPr>
    </w:pPr>
  </w:style>
  <w:style w:type="character" w:customStyle="1" w:styleId="CSList3Char">
    <w:name w:val="CSList#3 Char"/>
    <w:basedOn w:val="DefaultParagraphFont"/>
    <w:link w:val="CSList3"/>
    <w:rsid w:val="00FA1F81"/>
    <w:rPr>
      <w:rFonts w:ascii="Arial" w:eastAsia="Times New Roman" w:hAnsi="Arial" w:cs="Times New Roman"/>
      <w:sz w:val="20"/>
      <w:szCs w:val="24"/>
    </w:rPr>
  </w:style>
  <w:style w:type="paragraph" w:customStyle="1" w:styleId="CSListBullet1">
    <w:name w:val="CSListBullet1"/>
    <w:basedOn w:val="Normal"/>
    <w:link w:val="CSListBullet1Char"/>
    <w:qFormat/>
    <w:rsid w:val="00FA1F81"/>
    <w:pPr>
      <w:numPr>
        <w:numId w:val="7"/>
      </w:numPr>
    </w:pPr>
  </w:style>
  <w:style w:type="character" w:customStyle="1" w:styleId="CSListBullet1Char">
    <w:name w:val="CSListBullet1 Char"/>
    <w:basedOn w:val="DefaultParagraphFont"/>
    <w:link w:val="CSListBullet1"/>
    <w:rsid w:val="00FA1F81"/>
    <w:rPr>
      <w:rFonts w:ascii="Arial" w:eastAsia="Times New Roman" w:hAnsi="Arial" w:cs="Times New Roman"/>
      <w:sz w:val="20"/>
      <w:szCs w:val="24"/>
    </w:rPr>
  </w:style>
  <w:style w:type="paragraph" w:customStyle="1" w:styleId="CSListBullet2">
    <w:name w:val="CSListBullet2"/>
    <w:basedOn w:val="Normal"/>
    <w:link w:val="CSListBullet2Char"/>
    <w:qFormat/>
    <w:rsid w:val="00FA1F81"/>
    <w:pPr>
      <w:numPr>
        <w:ilvl w:val="1"/>
        <w:numId w:val="7"/>
      </w:numPr>
    </w:pPr>
  </w:style>
  <w:style w:type="character" w:customStyle="1" w:styleId="CSListBullet2Char">
    <w:name w:val="CSListBullet2 Char"/>
    <w:basedOn w:val="DefaultParagraphFont"/>
    <w:link w:val="CSListBullet2"/>
    <w:rsid w:val="00FA1F81"/>
    <w:rPr>
      <w:rFonts w:ascii="Arial" w:eastAsia="Times New Roman" w:hAnsi="Arial" w:cs="Times New Roman"/>
      <w:sz w:val="20"/>
      <w:szCs w:val="24"/>
    </w:rPr>
  </w:style>
  <w:style w:type="paragraph" w:customStyle="1" w:styleId="CSListBullet3">
    <w:name w:val="CSListBullet3"/>
    <w:basedOn w:val="Normal"/>
    <w:link w:val="CSListBullet3Char"/>
    <w:qFormat/>
    <w:rsid w:val="00FA1F81"/>
    <w:pPr>
      <w:numPr>
        <w:ilvl w:val="2"/>
        <w:numId w:val="7"/>
      </w:numPr>
    </w:pPr>
  </w:style>
  <w:style w:type="character" w:customStyle="1" w:styleId="CSListBullet3Char">
    <w:name w:val="CSListBullet3 Char"/>
    <w:basedOn w:val="DefaultParagraphFont"/>
    <w:link w:val="CSListBullet3"/>
    <w:rsid w:val="00FA1F81"/>
    <w:rPr>
      <w:rFonts w:ascii="Arial" w:eastAsia="Times New Roman" w:hAnsi="Arial" w:cs="Times New Roman"/>
      <w:sz w:val="20"/>
      <w:szCs w:val="24"/>
    </w:rPr>
  </w:style>
  <w:style w:type="paragraph" w:customStyle="1" w:styleId="CSParaa0">
    <w:name w:val="CSPara(a)"/>
    <w:basedOn w:val="Normal"/>
    <w:link w:val="CSParaaChar"/>
    <w:qFormat/>
    <w:rsid w:val="00FA1F81"/>
    <w:pPr>
      <w:numPr>
        <w:ilvl w:val="5"/>
        <w:numId w:val="10"/>
      </w:numPr>
    </w:pPr>
  </w:style>
  <w:style w:type="character" w:customStyle="1" w:styleId="CSParaaChar">
    <w:name w:val="CSPara(a) Char"/>
    <w:basedOn w:val="DefaultParagraphFont"/>
    <w:link w:val="CSParaa0"/>
    <w:rsid w:val="00FA1F81"/>
    <w:rPr>
      <w:rFonts w:ascii="Arial" w:eastAsia="Times New Roman" w:hAnsi="Arial" w:cs="Times New Roman"/>
      <w:sz w:val="20"/>
      <w:szCs w:val="24"/>
    </w:rPr>
  </w:style>
  <w:style w:type="paragraph" w:customStyle="1" w:styleId="CSParaA1">
    <w:name w:val="CSPara(A)"/>
    <w:basedOn w:val="Normal"/>
    <w:link w:val="CSParaAChar0"/>
    <w:qFormat/>
    <w:rsid w:val="00FA1F81"/>
    <w:pPr>
      <w:numPr>
        <w:ilvl w:val="7"/>
        <w:numId w:val="10"/>
      </w:numPr>
    </w:pPr>
  </w:style>
  <w:style w:type="character" w:customStyle="1" w:styleId="CSParaAChar0">
    <w:name w:val="CSPara(A) Char"/>
    <w:basedOn w:val="DefaultParagraphFont"/>
    <w:link w:val="CSParaA1"/>
    <w:rsid w:val="00FA1F81"/>
    <w:rPr>
      <w:rFonts w:ascii="Arial" w:eastAsia="Times New Roman" w:hAnsi="Arial" w:cs="Times New Roman"/>
      <w:sz w:val="20"/>
      <w:szCs w:val="24"/>
    </w:rPr>
  </w:style>
  <w:style w:type="paragraph" w:customStyle="1" w:styleId="CSParai">
    <w:name w:val="CSPara(i)"/>
    <w:basedOn w:val="Normal"/>
    <w:link w:val="CSParaiChar"/>
    <w:qFormat/>
    <w:rsid w:val="00FA1F81"/>
    <w:pPr>
      <w:numPr>
        <w:ilvl w:val="6"/>
        <w:numId w:val="10"/>
      </w:numPr>
    </w:pPr>
  </w:style>
  <w:style w:type="character" w:customStyle="1" w:styleId="CSParaiChar">
    <w:name w:val="CSPara(i) Char"/>
    <w:basedOn w:val="DefaultParagraphFont"/>
    <w:link w:val="CSParai"/>
    <w:rsid w:val="00FA1F81"/>
    <w:rPr>
      <w:rFonts w:ascii="Arial" w:eastAsia="Times New Roman" w:hAnsi="Arial" w:cs="Times New Roman"/>
      <w:sz w:val="20"/>
      <w:szCs w:val="24"/>
    </w:rPr>
  </w:style>
  <w:style w:type="paragraph" w:customStyle="1" w:styleId="CSPara11">
    <w:name w:val="CSPara1.1"/>
    <w:basedOn w:val="Normal"/>
    <w:link w:val="CSPara11Char"/>
    <w:qFormat/>
    <w:rsid w:val="00FA1F81"/>
    <w:pPr>
      <w:numPr>
        <w:ilvl w:val="2"/>
        <w:numId w:val="10"/>
      </w:numPr>
    </w:pPr>
  </w:style>
  <w:style w:type="character" w:customStyle="1" w:styleId="CSPara11Char">
    <w:name w:val="CSPara1.1 Char"/>
    <w:basedOn w:val="DefaultParagraphFont"/>
    <w:link w:val="CSPara11"/>
    <w:rsid w:val="00FA1F81"/>
    <w:rPr>
      <w:rFonts w:ascii="Arial" w:eastAsia="Times New Roman" w:hAnsi="Arial" w:cs="Times New Roman"/>
      <w:sz w:val="20"/>
      <w:szCs w:val="24"/>
    </w:rPr>
  </w:style>
  <w:style w:type="paragraph" w:customStyle="1" w:styleId="CSPara11a">
    <w:name w:val="CSPara1.1(a)"/>
    <w:basedOn w:val="CSPara11"/>
    <w:link w:val="CSPara11aChar"/>
    <w:rsid w:val="00FA1F81"/>
    <w:pPr>
      <w:numPr>
        <w:ilvl w:val="0"/>
        <w:numId w:val="0"/>
      </w:numPr>
    </w:pPr>
  </w:style>
  <w:style w:type="character" w:customStyle="1" w:styleId="CSPara11aChar">
    <w:name w:val="CSPara1.1(a) Char"/>
    <w:basedOn w:val="CSPara11Char"/>
    <w:link w:val="CSPara11a"/>
    <w:rsid w:val="00FA1F81"/>
    <w:rPr>
      <w:rFonts w:ascii="Arial" w:eastAsia="Times New Roman" w:hAnsi="Arial" w:cs="Times New Roman"/>
      <w:sz w:val="20"/>
      <w:szCs w:val="24"/>
    </w:rPr>
  </w:style>
  <w:style w:type="paragraph" w:customStyle="1" w:styleId="CSPara11i">
    <w:name w:val="CSPara1.1(i)"/>
    <w:basedOn w:val="CSPara11a"/>
    <w:link w:val="CSPara11iChar"/>
    <w:rsid w:val="00FA1F81"/>
  </w:style>
  <w:style w:type="character" w:customStyle="1" w:styleId="CSPara11iChar">
    <w:name w:val="CSPara1.1(i) Char"/>
    <w:basedOn w:val="CSPara11aChar"/>
    <w:link w:val="CSPara11i"/>
    <w:rsid w:val="00FA1F81"/>
    <w:rPr>
      <w:rFonts w:ascii="Arial" w:eastAsia="Times New Roman" w:hAnsi="Arial" w:cs="Times New Roman"/>
      <w:sz w:val="20"/>
      <w:szCs w:val="24"/>
    </w:rPr>
  </w:style>
  <w:style w:type="paragraph" w:customStyle="1" w:styleId="CSParaI0">
    <w:name w:val="CSPara(I)"/>
    <w:basedOn w:val="CSPara11i"/>
    <w:link w:val="CSParaIChar0"/>
    <w:qFormat/>
    <w:rsid w:val="00FA1F81"/>
    <w:pPr>
      <w:numPr>
        <w:ilvl w:val="8"/>
        <w:numId w:val="10"/>
      </w:numPr>
    </w:pPr>
  </w:style>
  <w:style w:type="character" w:customStyle="1" w:styleId="CSParaIChar0">
    <w:name w:val="CSPara(I) Char"/>
    <w:basedOn w:val="CSPara11iChar"/>
    <w:link w:val="CSParaI0"/>
    <w:rsid w:val="00FA1F81"/>
    <w:rPr>
      <w:rFonts w:ascii="Arial" w:eastAsia="Times New Roman" w:hAnsi="Arial" w:cs="Times New Roman"/>
      <w:sz w:val="20"/>
      <w:szCs w:val="24"/>
    </w:rPr>
  </w:style>
  <w:style w:type="paragraph" w:customStyle="1" w:styleId="CSParaA">
    <w:name w:val="CSParaA."/>
    <w:basedOn w:val="Normal"/>
    <w:link w:val="CSParaAChar1"/>
    <w:qFormat/>
    <w:rsid w:val="00FA1F81"/>
    <w:pPr>
      <w:numPr>
        <w:numId w:val="9"/>
      </w:numPr>
    </w:pPr>
  </w:style>
  <w:style w:type="character" w:customStyle="1" w:styleId="CSParaAChar1">
    <w:name w:val="CSParaA. Char"/>
    <w:basedOn w:val="DefaultParagraphFont"/>
    <w:link w:val="CSParaA"/>
    <w:rsid w:val="00FA1F81"/>
    <w:rPr>
      <w:rFonts w:ascii="Arial" w:eastAsia="Times New Roman" w:hAnsi="Arial" w:cs="Times New Roman"/>
      <w:sz w:val="20"/>
      <w:szCs w:val="24"/>
    </w:rPr>
  </w:style>
  <w:style w:type="paragraph" w:customStyle="1" w:styleId="CSParaAi">
    <w:name w:val="CSParaA.i."/>
    <w:basedOn w:val="CSParaA"/>
    <w:link w:val="CSParaAiChar"/>
    <w:qFormat/>
    <w:rsid w:val="00FA1F81"/>
    <w:pPr>
      <w:numPr>
        <w:ilvl w:val="1"/>
      </w:numPr>
    </w:pPr>
  </w:style>
  <w:style w:type="character" w:customStyle="1" w:styleId="CSParaAiChar">
    <w:name w:val="CSParaA.i. Char"/>
    <w:basedOn w:val="CSParaAChar1"/>
    <w:link w:val="CSParaAi"/>
    <w:rsid w:val="00FA1F81"/>
    <w:rPr>
      <w:rFonts w:ascii="Arial" w:eastAsia="Times New Roman" w:hAnsi="Arial" w:cs="Times New Roman"/>
      <w:sz w:val="20"/>
      <w:szCs w:val="24"/>
    </w:rPr>
  </w:style>
  <w:style w:type="paragraph" w:customStyle="1" w:styleId="CSParagraph">
    <w:name w:val="CSParagraph"/>
    <w:basedOn w:val="Normal"/>
    <w:link w:val="CSParagraphChar"/>
    <w:qFormat/>
    <w:rsid w:val="00FA1F81"/>
    <w:pPr>
      <w:numPr>
        <w:ilvl w:val="4"/>
        <w:numId w:val="10"/>
      </w:numPr>
    </w:pPr>
  </w:style>
  <w:style w:type="character" w:customStyle="1" w:styleId="CSParagraphChar">
    <w:name w:val="CSParagraph Char"/>
    <w:basedOn w:val="DefaultParagraphFont"/>
    <w:link w:val="CSParagraph"/>
    <w:rsid w:val="00FA1F81"/>
    <w:rPr>
      <w:rFonts w:ascii="Arial" w:eastAsia="Times New Roman" w:hAnsi="Arial" w:cs="Times New Roman"/>
      <w:sz w:val="20"/>
      <w:szCs w:val="24"/>
    </w:rPr>
  </w:style>
  <w:style w:type="paragraph" w:customStyle="1" w:styleId="CSTableHeader">
    <w:name w:val="CSTableHeader"/>
    <w:basedOn w:val="Normal"/>
    <w:link w:val="CSTableHeaderChar"/>
    <w:qFormat/>
    <w:rsid w:val="00FA1F81"/>
    <w:pPr>
      <w:spacing w:before="0" w:after="0"/>
    </w:pPr>
    <w:rPr>
      <w:b/>
      <w:bCs/>
      <w:sz w:val="24"/>
      <w:szCs w:val="20"/>
    </w:rPr>
  </w:style>
  <w:style w:type="character" w:customStyle="1" w:styleId="CSTableHeaderChar">
    <w:name w:val="CSTableHeader Char"/>
    <w:basedOn w:val="DefaultParagraphFont"/>
    <w:link w:val="CSTableHeader"/>
    <w:rsid w:val="00FA1F81"/>
    <w:rPr>
      <w:rFonts w:ascii="Arial" w:eastAsia="Times New Roman" w:hAnsi="Arial" w:cs="Times New Roman"/>
      <w:b/>
      <w:bCs/>
      <w:sz w:val="24"/>
      <w:szCs w:val="20"/>
    </w:rPr>
  </w:style>
  <w:style w:type="paragraph" w:customStyle="1" w:styleId="CSTableText">
    <w:name w:val="CSTableText"/>
    <w:basedOn w:val="Normal"/>
    <w:link w:val="CSTableTextChar"/>
    <w:qFormat/>
    <w:rsid w:val="00FA1F81"/>
    <w:pPr>
      <w:spacing w:before="20" w:after="20"/>
    </w:pPr>
    <w:rPr>
      <w:szCs w:val="20"/>
    </w:rPr>
  </w:style>
  <w:style w:type="character" w:customStyle="1" w:styleId="CSTableTextChar">
    <w:name w:val="CSTableText Char"/>
    <w:basedOn w:val="DefaultParagraphFont"/>
    <w:link w:val="CSTableText"/>
    <w:rsid w:val="00FA1F81"/>
    <w:rPr>
      <w:rFonts w:ascii="Arial" w:eastAsia="Times New Roman" w:hAnsi="Arial" w:cs="Times New Roman"/>
      <w:sz w:val="20"/>
      <w:szCs w:val="20"/>
    </w:rPr>
  </w:style>
  <w:style w:type="paragraph" w:customStyle="1" w:styleId="CSTextInstruction">
    <w:name w:val="CSTextInstruction"/>
    <w:basedOn w:val="Normal"/>
    <w:link w:val="CSTextInstructionChar"/>
    <w:qFormat/>
    <w:rsid w:val="00FA1F81"/>
    <w:pPr>
      <w:spacing w:before="0" w:after="0" w:line="240" w:lineRule="auto"/>
    </w:pPr>
    <w:rPr>
      <w:i/>
      <w:sz w:val="13"/>
      <w:szCs w:val="13"/>
    </w:rPr>
  </w:style>
  <w:style w:type="character" w:customStyle="1" w:styleId="CSTextInstructionChar">
    <w:name w:val="CSTextInstruction Char"/>
    <w:basedOn w:val="DefaultParagraphFont"/>
    <w:link w:val="CSTextInstruction"/>
    <w:rsid w:val="00FA1F81"/>
    <w:rPr>
      <w:rFonts w:ascii="Arial" w:eastAsia="Times New Roman" w:hAnsi="Arial" w:cs="Times New Roman"/>
      <w:i/>
      <w:sz w:val="13"/>
      <w:szCs w:val="13"/>
    </w:rPr>
  </w:style>
  <w:style w:type="character" w:customStyle="1" w:styleId="Heading9Char">
    <w:name w:val="Heading 9 Char"/>
    <w:basedOn w:val="DefaultParagraphFont"/>
    <w:link w:val="Heading9"/>
    <w:uiPriority w:val="9"/>
    <w:semiHidden/>
    <w:rsid w:val="000E768E"/>
    <w:rPr>
      <w:rFonts w:asciiTheme="majorHAnsi" w:eastAsiaTheme="majorEastAsia" w:hAnsiTheme="majorHAnsi" w:cstheme="majorBidi"/>
      <w:i/>
      <w:iCs/>
      <w:color w:val="272727" w:themeColor="text1" w:themeTint="D8"/>
      <w:sz w:val="21"/>
      <w:szCs w:val="21"/>
    </w:rPr>
  </w:style>
  <w:style w:type="table" w:customStyle="1" w:styleId="TableGrid2">
    <w:name w:val="Table Grid2"/>
    <w:basedOn w:val="TableNormal"/>
    <w:next w:val="TableGrid"/>
    <w:uiPriority w:val="39"/>
    <w:rsid w:val="00854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54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STitle"/>
    <w:basedOn w:val="Normal"/>
    <w:next w:val="Normal"/>
    <w:link w:val="TitleChar"/>
    <w:uiPriority w:val="10"/>
    <w:qFormat/>
    <w:rsid w:val="00FA1F8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CSTitle Char"/>
    <w:basedOn w:val="DefaultParagraphFont"/>
    <w:link w:val="Title"/>
    <w:uiPriority w:val="10"/>
    <w:rsid w:val="00FA1F8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FA1F81"/>
    <w:rPr>
      <w:rFonts w:eastAsiaTheme="majorEastAsia"/>
    </w:rPr>
  </w:style>
  <w:style w:type="paragraph" w:styleId="Revision">
    <w:name w:val="Revision"/>
    <w:hidden/>
    <w:uiPriority w:val="99"/>
    <w:semiHidden/>
    <w:rsid w:val="00C12942"/>
    <w:pPr>
      <w:spacing w:after="0" w:line="240" w:lineRule="auto"/>
    </w:pPr>
    <w:rPr>
      <w:rFonts w:ascii="Arial" w:eastAsia="Times New Roman" w:hAnsi="Arial" w:cs="Times New Roman"/>
      <w:sz w:val="20"/>
      <w:szCs w:val="24"/>
    </w:rPr>
  </w:style>
  <w:style w:type="paragraph" w:customStyle="1" w:styleId="CSPara111">
    <w:name w:val="CSPara1.1.1"/>
    <w:basedOn w:val="CSPara11"/>
    <w:link w:val="CSPara111Char"/>
    <w:qFormat/>
    <w:rsid w:val="00FA1F81"/>
    <w:pPr>
      <w:numPr>
        <w:ilvl w:val="3"/>
      </w:numPr>
    </w:pPr>
  </w:style>
  <w:style w:type="character" w:customStyle="1" w:styleId="CSPara111Char">
    <w:name w:val="CSPara1.1.1 Char"/>
    <w:basedOn w:val="CSPara11Char"/>
    <w:link w:val="CSPara111"/>
    <w:rsid w:val="00FA1F81"/>
    <w:rPr>
      <w:rFonts w:ascii="Arial" w:eastAsia="Times New Roman" w:hAnsi="Arial" w:cs="Times New Roman"/>
      <w:sz w:val="20"/>
      <w:szCs w:val="24"/>
    </w:rPr>
  </w:style>
  <w:style w:type="character" w:styleId="PlaceholderText">
    <w:name w:val="Placeholder Text"/>
    <w:basedOn w:val="DefaultParagraphFont"/>
    <w:uiPriority w:val="99"/>
    <w:semiHidden/>
    <w:rsid w:val="00FA1F81"/>
    <w:rPr>
      <w:color w:val="808080"/>
    </w:rPr>
  </w:style>
  <w:style w:type="paragraph" w:customStyle="1" w:styleId="CSParaA10">
    <w:name w:val="CSPara A1."/>
    <w:basedOn w:val="ListParagraph"/>
    <w:link w:val="CSParaA1Char"/>
    <w:qFormat/>
    <w:rsid w:val="00FA1F81"/>
    <w:pPr>
      <w:numPr>
        <w:numId w:val="8"/>
      </w:numPr>
      <w:spacing w:before="120"/>
    </w:pPr>
  </w:style>
  <w:style w:type="character" w:customStyle="1" w:styleId="CSParaA1Char">
    <w:name w:val="CSPara A1. Char"/>
    <w:basedOn w:val="ListParagraphChar"/>
    <w:link w:val="CSParaA10"/>
    <w:rsid w:val="00FA1F81"/>
    <w:rPr>
      <w:rFonts w:ascii="Arial" w:eastAsia="Times New Roman" w:hAnsi="Arial" w:cs="Times New Roman"/>
      <w:sz w:val="20"/>
      <w:szCs w:val="24"/>
    </w:rPr>
  </w:style>
  <w:style w:type="paragraph" w:customStyle="1" w:styleId="CSPara11A0">
    <w:name w:val="CSPara1.1(A)"/>
    <w:basedOn w:val="CSPara11i"/>
    <w:link w:val="CSPara11AChar0"/>
    <w:qFormat/>
    <w:rsid w:val="00FA1F81"/>
    <w:pPr>
      <w:numPr>
        <w:ilvl w:val="8"/>
      </w:numPr>
    </w:pPr>
  </w:style>
  <w:style w:type="character" w:customStyle="1" w:styleId="CSPara11AChar0">
    <w:name w:val="CSPara1.1(A) Char"/>
    <w:basedOn w:val="CSPara11iChar"/>
    <w:link w:val="CSPara11A0"/>
    <w:rsid w:val="00FA1F81"/>
    <w:rPr>
      <w:rFonts w:ascii="Arial" w:eastAsia="Times New Roman" w:hAnsi="Arial" w:cs="Times New Roman"/>
      <w:sz w:val="20"/>
      <w:szCs w:val="24"/>
    </w:rPr>
  </w:style>
  <w:style w:type="paragraph" w:customStyle="1" w:styleId="CSTextGuide">
    <w:name w:val="CSTextGuide"/>
    <w:basedOn w:val="CSTextInstruction"/>
    <w:link w:val="CSTextGuideChar"/>
    <w:qFormat/>
    <w:rsid w:val="00FA1F81"/>
    <w:rPr>
      <w:b/>
      <w:bCs/>
      <w:color w:val="FF0000"/>
    </w:rPr>
  </w:style>
  <w:style w:type="character" w:customStyle="1" w:styleId="CSTextGuideChar">
    <w:name w:val="CSTextGuide Char"/>
    <w:basedOn w:val="CSTextInstructionChar"/>
    <w:link w:val="CSTextGuide"/>
    <w:rsid w:val="00FA1F81"/>
    <w:rPr>
      <w:rFonts w:ascii="Arial" w:eastAsia="Times New Roman" w:hAnsi="Arial" w:cs="Times New Roman"/>
      <w:b/>
      <w:bCs/>
      <w:i/>
      <w:color w:val="FF0000"/>
      <w:sz w:val="13"/>
      <w:szCs w:val="13"/>
    </w:rPr>
  </w:style>
  <w:style w:type="paragraph" w:customStyle="1" w:styleId="CSTextGuideNote">
    <w:name w:val="CSTextGuideNote"/>
    <w:basedOn w:val="Normal"/>
    <w:link w:val="CSTextGuideNoteChar"/>
    <w:qFormat/>
    <w:rsid w:val="00FA1F81"/>
    <w:rPr>
      <w:b/>
      <w:i/>
      <w:color w:val="FF0000"/>
      <w:lang w:eastAsia="en-AU"/>
    </w:rPr>
  </w:style>
  <w:style w:type="character" w:customStyle="1" w:styleId="CSTextGuideNoteChar">
    <w:name w:val="CSTextGuideNote Char"/>
    <w:basedOn w:val="DefaultParagraphFont"/>
    <w:link w:val="CSTextGuideNote"/>
    <w:rsid w:val="00FA1F81"/>
    <w:rPr>
      <w:rFonts w:ascii="Arial" w:eastAsia="Times New Roman" w:hAnsi="Arial" w:cs="Times New Roman"/>
      <w:b/>
      <w:i/>
      <w:color w:val="FF0000"/>
      <w:sz w:val="20"/>
      <w:szCs w:val="24"/>
      <w:lang w:eastAsia="en-AU"/>
    </w:rPr>
  </w:style>
  <w:style w:type="character" w:customStyle="1" w:styleId="Heading7Char">
    <w:name w:val="Heading 7 Char"/>
    <w:aliases w:val="CSHeading7 Char"/>
    <w:basedOn w:val="DefaultParagraphFont"/>
    <w:link w:val="Heading7"/>
    <w:uiPriority w:val="9"/>
    <w:rsid w:val="00FA1F81"/>
    <w:rPr>
      <w:rFonts w:asciiTheme="majorHAnsi" w:eastAsiaTheme="majorEastAsia" w:hAnsiTheme="majorHAnsi" w:cstheme="majorBidi"/>
      <w:i/>
      <w:iCs/>
      <w:sz w:val="20"/>
      <w:szCs w:val="24"/>
    </w:rPr>
  </w:style>
  <w:style w:type="paragraph" w:customStyle="1" w:styleId="ListNumber1">
    <w:name w:val="List Number 1"/>
    <w:basedOn w:val="ListNumber"/>
    <w:link w:val="ListNumber1Char0"/>
    <w:qFormat/>
    <w:rsid w:val="00FA1F81"/>
    <w:pPr>
      <w:numPr>
        <w:numId w:val="13"/>
      </w:numPr>
      <w:tabs>
        <w:tab w:val="clear" w:pos="567"/>
      </w:tabs>
      <w:contextualSpacing w:val="0"/>
    </w:pPr>
    <w:rPr>
      <w:lang w:eastAsia="en-AU"/>
    </w:rPr>
  </w:style>
  <w:style w:type="character" w:customStyle="1" w:styleId="ListNumber1Char0">
    <w:name w:val="List Number 1 Char"/>
    <w:basedOn w:val="DefaultParagraphFont"/>
    <w:link w:val="ListNumber1"/>
    <w:rsid w:val="00FA1F81"/>
    <w:rPr>
      <w:rFonts w:ascii="Arial" w:eastAsia="Times New Roman" w:hAnsi="Arial" w:cs="Times New Roman"/>
      <w:sz w:val="20"/>
      <w:szCs w:val="24"/>
      <w:lang w:eastAsia="en-AU"/>
    </w:rPr>
  </w:style>
  <w:style w:type="paragraph" w:styleId="TOC4">
    <w:name w:val="toc 4"/>
    <w:basedOn w:val="Normal"/>
    <w:next w:val="Normal"/>
    <w:autoRedefine/>
    <w:uiPriority w:val="39"/>
    <w:semiHidden/>
    <w:unhideWhenUsed/>
    <w:rsid w:val="00FA1F81"/>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8128">
      <w:bodyDiv w:val="1"/>
      <w:marLeft w:val="0"/>
      <w:marRight w:val="0"/>
      <w:marTop w:val="0"/>
      <w:marBottom w:val="0"/>
      <w:divBdr>
        <w:top w:val="none" w:sz="0" w:space="0" w:color="auto"/>
        <w:left w:val="none" w:sz="0" w:space="0" w:color="auto"/>
        <w:bottom w:val="none" w:sz="0" w:space="0" w:color="auto"/>
        <w:right w:val="none" w:sz="0" w:space="0" w:color="auto"/>
      </w:divBdr>
    </w:div>
    <w:div w:id="176701864">
      <w:bodyDiv w:val="1"/>
      <w:marLeft w:val="0"/>
      <w:marRight w:val="0"/>
      <w:marTop w:val="0"/>
      <w:marBottom w:val="0"/>
      <w:divBdr>
        <w:top w:val="none" w:sz="0" w:space="0" w:color="auto"/>
        <w:left w:val="none" w:sz="0" w:space="0" w:color="auto"/>
        <w:bottom w:val="none" w:sz="0" w:space="0" w:color="auto"/>
        <w:right w:val="none" w:sz="0" w:space="0" w:color="auto"/>
      </w:divBdr>
    </w:div>
    <w:div w:id="663824018">
      <w:bodyDiv w:val="1"/>
      <w:marLeft w:val="0"/>
      <w:marRight w:val="0"/>
      <w:marTop w:val="0"/>
      <w:marBottom w:val="0"/>
      <w:divBdr>
        <w:top w:val="none" w:sz="0" w:space="0" w:color="auto"/>
        <w:left w:val="none" w:sz="0" w:space="0" w:color="auto"/>
        <w:bottom w:val="none" w:sz="0" w:space="0" w:color="auto"/>
        <w:right w:val="none" w:sz="0" w:space="0" w:color="auto"/>
      </w:divBdr>
    </w:div>
    <w:div w:id="687174029">
      <w:bodyDiv w:val="1"/>
      <w:marLeft w:val="0"/>
      <w:marRight w:val="0"/>
      <w:marTop w:val="0"/>
      <w:marBottom w:val="0"/>
      <w:divBdr>
        <w:top w:val="none" w:sz="0" w:space="0" w:color="auto"/>
        <w:left w:val="none" w:sz="0" w:space="0" w:color="auto"/>
        <w:bottom w:val="none" w:sz="0" w:space="0" w:color="auto"/>
        <w:right w:val="none" w:sz="0" w:space="0" w:color="auto"/>
      </w:divBdr>
    </w:div>
    <w:div w:id="787046881">
      <w:bodyDiv w:val="1"/>
      <w:marLeft w:val="0"/>
      <w:marRight w:val="0"/>
      <w:marTop w:val="0"/>
      <w:marBottom w:val="0"/>
      <w:divBdr>
        <w:top w:val="none" w:sz="0" w:space="0" w:color="auto"/>
        <w:left w:val="none" w:sz="0" w:space="0" w:color="auto"/>
        <w:bottom w:val="none" w:sz="0" w:space="0" w:color="auto"/>
        <w:right w:val="none" w:sz="0" w:space="0" w:color="auto"/>
      </w:divBdr>
    </w:div>
    <w:div w:id="1099713484">
      <w:bodyDiv w:val="1"/>
      <w:marLeft w:val="0"/>
      <w:marRight w:val="0"/>
      <w:marTop w:val="0"/>
      <w:marBottom w:val="0"/>
      <w:divBdr>
        <w:top w:val="none" w:sz="0" w:space="0" w:color="auto"/>
        <w:left w:val="none" w:sz="0" w:space="0" w:color="auto"/>
        <w:bottom w:val="none" w:sz="0" w:space="0" w:color="auto"/>
        <w:right w:val="none" w:sz="0" w:space="0" w:color="auto"/>
      </w:divBdr>
    </w:div>
    <w:div w:id="1150755623">
      <w:bodyDiv w:val="1"/>
      <w:marLeft w:val="0"/>
      <w:marRight w:val="0"/>
      <w:marTop w:val="0"/>
      <w:marBottom w:val="0"/>
      <w:divBdr>
        <w:top w:val="none" w:sz="0" w:space="0" w:color="auto"/>
        <w:left w:val="none" w:sz="0" w:space="0" w:color="auto"/>
        <w:bottom w:val="none" w:sz="0" w:space="0" w:color="auto"/>
        <w:right w:val="none" w:sz="0" w:space="0" w:color="auto"/>
      </w:divBdr>
    </w:div>
    <w:div w:id="1757819804">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867E6-A36B-43D2-97E5-348B10690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6274</Words>
  <Characters>35766</Characters>
  <Application>Microsoft Office Word</Application>
  <DocSecurity>8</DocSecurity>
  <Lines>298</Lines>
  <Paragraphs>83</Paragraphs>
  <ScaleCrop>false</ScaleCrop>
  <HeadingPairs>
    <vt:vector size="2" baseType="variant">
      <vt:variant>
        <vt:lpstr>Title</vt:lpstr>
      </vt:variant>
      <vt:variant>
        <vt:i4>1</vt:i4>
      </vt:variant>
    </vt:vector>
  </HeadingPairs>
  <TitlesOfParts>
    <vt:vector size="1" baseType="lpstr">
      <vt:lpstr>Responsive Maintenance Conditions of Contract</vt:lpstr>
    </vt:vector>
  </TitlesOfParts>
  <Company/>
  <LinksUpToDate>false</LinksUpToDate>
  <CharactersWithSpaces>41957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Responsive Maintenance Conditions of Contract</dc:title>
  <dc:subject>Building construction and maintenance standard contracts</dc:subject>
  <dc:creator/>
  <cp:keywords/>
  <cp:lastModifiedBy/>
  <cp:revision>1</cp:revision>
  <dcterms:created xsi:type="dcterms:W3CDTF">2024-05-21T05:27:00Z</dcterms:created>
  <dcterms:modified xsi:type="dcterms:W3CDTF">2024-06-06T05:00:00Z</dcterms:modified>
</cp:coreProperties>
</file>