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5DE5" w14:textId="3E6FA804" w:rsidR="00EC5496" w:rsidRDefault="00EC5496" w:rsidP="00EC5496">
      <w:pPr>
        <w:pStyle w:val="UltraHeading"/>
      </w:pPr>
      <w:r>
        <w:t>Key messages</w:t>
      </w:r>
    </w:p>
    <w:p w14:paraId="3841F30F" w14:textId="77777777" w:rsidR="00EC5496" w:rsidRDefault="00EC5496" w:rsidP="00EC5496">
      <w:r>
        <w:t xml:space="preserve"> </w:t>
      </w:r>
    </w:p>
    <w:p w14:paraId="55164A42" w14:textId="007E99EA" w:rsidR="00EC5496" w:rsidRDefault="009C7DBA" w:rsidP="00EC5496">
      <w:pPr>
        <w:pStyle w:val="Heading2"/>
      </w:pPr>
      <w:r>
        <w:t>eLearning program: Act, Connect, Prevent</w:t>
      </w:r>
    </w:p>
    <w:p w14:paraId="4DD52D1F" w14:textId="7380470B" w:rsidR="00EC5496" w:rsidRPr="00EC5496" w:rsidRDefault="00EC5496" w:rsidP="00EC5496">
      <w:pPr>
        <w:pStyle w:val="Heading3"/>
      </w:pPr>
      <w:r w:rsidRPr="00EC5496">
        <w:t>Main message</w:t>
      </w:r>
      <w:r w:rsidR="009C7DBA">
        <w:t>s</w:t>
      </w:r>
    </w:p>
    <w:p w14:paraId="0630D170" w14:textId="77777777" w:rsidR="00EC5496" w:rsidRPr="009C7DBA" w:rsidRDefault="00EC5496" w:rsidP="009C7DBA">
      <w:pPr>
        <w:pStyle w:val="ListParagraph"/>
        <w:rPr>
          <w:sz w:val="22"/>
          <w:szCs w:val="22"/>
        </w:rPr>
      </w:pPr>
      <w:r w:rsidRPr="009C7DBA">
        <w:rPr>
          <w:sz w:val="22"/>
          <w:szCs w:val="22"/>
        </w:rPr>
        <w:t>A workplace of respect and dignity starts with every one of us. Together, we can create a culture of safety, inclusion and respect where sexual harassment and related conduct have no place.</w:t>
      </w:r>
    </w:p>
    <w:p w14:paraId="62B26A49" w14:textId="680EADD5" w:rsidR="0094496E" w:rsidRPr="009C7DBA" w:rsidRDefault="0094496E" w:rsidP="009C7DBA">
      <w:pPr>
        <w:pStyle w:val="ListParagraph"/>
        <w:rPr>
          <w:sz w:val="22"/>
          <w:szCs w:val="22"/>
        </w:rPr>
      </w:pPr>
      <w:r w:rsidRPr="009C7DBA">
        <w:rPr>
          <w:sz w:val="22"/>
          <w:szCs w:val="22"/>
        </w:rPr>
        <w:t xml:space="preserve">To support public sector implementation of the </w:t>
      </w:r>
      <w:hyperlink r:id="rId11" w:tgtFrame="_blank" w:history="1">
        <w:r w:rsidRPr="009C7DBA">
          <w:rPr>
            <w:rStyle w:val="Hyperlink"/>
            <w:sz w:val="22"/>
            <w:szCs w:val="22"/>
          </w:rPr>
          <w:t>Preventing and responding to sexual harassment and related conduct at work (Directive 02/25)</w:t>
        </w:r>
      </w:hyperlink>
      <w:r w:rsidRPr="009C7DBA">
        <w:rPr>
          <w:sz w:val="22"/>
          <w:szCs w:val="22"/>
        </w:rPr>
        <w:t xml:space="preserve"> the Public Sector Commission has developed the </w:t>
      </w:r>
      <w:r w:rsidRPr="0036745C">
        <w:rPr>
          <w:sz w:val="22"/>
          <w:szCs w:val="22"/>
        </w:rPr>
        <w:t>Act, Connect, Prevent</w:t>
      </w:r>
      <w:r w:rsidRPr="009C7DBA">
        <w:rPr>
          <w:sz w:val="22"/>
          <w:szCs w:val="22"/>
        </w:rPr>
        <w:t xml:space="preserve"> eLearning program for all employees.  </w:t>
      </w:r>
    </w:p>
    <w:p w14:paraId="19DF5AA1" w14:textId="5E059DA5" w:rsidR="00EC5496" w:rsidRPr="00EC5496" w:rsidRDefault="00BD453D" w:rsidP="00EC5496">
      <w:pPr>
        <w:pStyle w:val="Heading3"/>
      </w:pPr>
      <w:r>
        <w:br/>
      </w:r>
      <w:r w:rsidR="00EC5496" w:rsidRPr="00EC5496">
        <w:t>Supporting messages</w:t>
      </w:r>
    </w:p>
    <w:p w14:paraId="28A49B05" w14:textId="77777777" w:rsidR="00EC5496" w:rsidRPr="00EC5496" w:rsidRDefault="00EC5496" w:rsidP="00EC5496">
      <w:pPr>
        <w:rPr>
          <w:b/>
          <w:bCs/>
          <w:sz w:val="24"/>
        </w:rPr>
      </w:pPr>
      <w:r w:rsidRPr="00EC5496">
        <w:rPr>
          <w:b/>
          <w:bCs/>
          <w:sz w:val="24"/>
        </w:rPr>
        <w:t>Safety and respect for all:</w:t>
      </w:r>
    </w:p>
    <w:p w14:paraId="4DDBE210" w14:textId="4EC12F52" w:rsidR="00EC5496" w:rsidRPr="00EC5496" w:rsidRDefault="00EC5496" w:rsidP="00EC5496">
      <w:pPr>
        <w:pStyle w:val="ListParagraph"/>
        <w:rPr>
          <w:sz w:val="22"/>
          <w:szCs w:val="22"/>
        </w:rPr>
      </w:pPr>
      <w:r w:rsidRPr="00EC5496">
        <w:rPr>
          <w:sz w:val="22"/>
          <w:szCs w:val="22"/>
        </w:rPr>
        <w:t>Everyone has the right to be safe and feel safe at work, and the responsibility to treat others with respect.</w:t>
      </w:r>
    </w:p>
    <w:p w14:paraId="534AECC0" w14:textId="5E40CE3C" w:rsidR="00EC5496" w:rsidRPr="00EC5496" w:rsidRDefault="00EC5496" w:rsidP="00EC5496">
      <w:pPr>
        <w:pStyle w:val="ListParagraph"/>
        <w:rPr>
          <w:sz w:val="22"/>
          <w:szCs w:val="22"/>
        </w:rPr>
      </w:pPr>
      <w:r w:rsidRPr="00EC5496">
        <w:rPr>
          <w:sz w:val="22"/>
          <w:szCs w:val="22"/>
        </w:rPr>
        <w:t>Sexual harassment and related conduct are harmful, unlawful and will not be tolerated within the Queensland Government.</w:t>
      </w:r>
      <w:r w:rsidRPr="00EC5496">
        <w:rPr>
          <w:sz w:val="22"/>
          <w:szCs w:val="22"/>
        </w:rPr>
        <w:br/>
      </w:r>
    </w:p>
    <w:p w14:paraId="4765DA67" w14:textId="77777777" w:rsidR="00EC5496" w:rsidRPr="00EC5496" w:rsidRDefault="00EC5496" w:rsidP="00EC5496">
      <w:pPr>
        <w:rPr>
          <w:b/>
          <w:bCs/>
          <w:sz w:val="24"/>
        </w:rPr>
      </w:pPr>
      <w:r w:rsidRPr="00EC5496">
        <w:rPr>
          <w:b/>
          <w:bCs/>
          <w:sz w:val="24"/>
        </w:rPr>
        <w:t>Understanding your role:</w:t>
      </w:r>
    </w:p>
    <w:p w14:paraId="2978750A" w14:textId="445D58CA" w:rsidR="00EC5496" w:rsidRPr="00EC5496" w:rsidRDefault="00EC5496" w:rsidP="00EC5496">
      <w:pPr>
        <w:pStyle w:val="ListParagraph"/>
        <w:rPr>
          <w:sz w:val="22"/>
          <w:szCs w:val="22"/>
        </w:rPr>
      </w:pPr>
      <w:r w:rsidRPr="00EC5496">
        <w:rPr>
          <w:sz w:val="22"/>
          <w:szCs w:val="22"/>
        </w:rPr>
        <w:t>The Act, Connect, Prevent eLearning training equips you with the knowledge and skills to recognise and respond to inappropriate behaviour.</w:t>
      </w:r>
    </w:p>
    <w:p w14:paraId="0D2ECF63" w14:textId="211A062E" w:rsidR="00EC5496" w:rsidRPr="00EC5496" w:rsidRDefault="00EC5496" w:rsidP="00EC5496">
      <w:pPr>
        <w:pStyle w:val="ListParagraph"/>
        <w:rPr>
          <w:sz w:val="22"/>
          <w:szCs w:val="22"/>
        </w:rPr>
      </w:pPr>
      <w:r w:rsidRPr="00EC5496">
        <w:rPr>
          <w:sz w:val="22"/>
          <w:szCs w:val="22"/>
        </w:rPr>
        <w:t>Learn how to foster respectful connections with colleagues and prevent inappropriate behaviour through a culture of inclusion and respect.</w:t>
      </w:r>
    </w:p>
    <w:p w14:paraId="57D6B8C5" w14:textId="0BA6E2AF" w:rsidR="00EC5496" w:rsidRPr="00EC5496" w:rsidRDefault="00EC5496" w:rsidP="00EC5496">
      <w:pPr>
        <w:pStyle w:val="ListParagraph"/>
        <w:rPr>
          <w:sz w:val="22"/>
          <w:szCs w:val="22"/>
        </w:rPr>
      </w:pPr>
      <w:r w:rsidRPr="00EC5496">
        <w:rPr>
          <w:sz w:val="22"/>
          <w:szCs w:val="22"/>
        </w:rPr>
        <w:t>Your everyday actions are key to building a positive workplace culture.</w:t>
      </w:r>
      <w:r w:rsidRPr="00EC5496">
        <w:rPr>
          <w:sz w:val="22"/>
          <w:szCs w:val="22"/>
        </w:rPr>
        <w:br/>
      </w:r>
    </w:p>
    <w:p w14:paraId="637B330F" w14:textId="77777777" w:rsidR="00EC5496" w:rsidRPr="00EC5496" w:rsidRDefault="00EC5496" w:rsidP="00EC5496">
      <w:pPr>
        <w:rPr>
          <w:b/>
          <w:bCs/>
          <w:sz w:val="24"/>
        </w:rPr>
      </w:pPr>
      <w:r w:rsidRPr="00EC5496">
        <w:rPr>
          <w:b/>
          <w:bCs/>
          <w:sz w:val="24"/>
        </w:rPr>
        <w:t>Leadership commitment:</w:t>
      </w:r>
    </w:p>
    <w:p w14:paraId="0862A9F5" w14:textId="51771C34" w:rsidR="00EC5496" w:rsidRPr="00EC5496" w:rsidRDefault="00EC5496" w:rsidP="00EC5496">
      <w:pPr>
        <w:pStyle w:val="ListParagraph"/>
        <w:rPr>
          <w:sz w:val="22"/>
          <w:szCs w:val="22"/>
        </w:rPr>
      </w:pPr>
      <w:r w:rsidRPr="00EC5496">
        <w:rPr>
          <w:sz w:val="22"/>
          <w:szCs w:val="22"/>
        </w:rPr>
        <w:t>Your leaders are committed to creating respectful workplaces and are actively supporting teams with the tools to understand and respond to sexual harassment.</w:t>
      </w:r>
    </w:p>
    <w:p w14:paraId="4C1ED7DF" w14:textId="4F000746" w:rsidR="00EC5496" w:rsidRPr="00EC5496" w:rsidRDefault="00EC5496" w:rsidP="00EC5496">
      <w:pPr>
        <w:pStyle w:val="ListParagraph"/>
        <w:rPr>
          <w:sz w:val="22"/>
          <w:szCs w:val="22"/>
        </w:rPr>
      </w:pPr>
      <w:r w:rsidRPr="00EC5496">
        <w:rPr>
          <w:sz w:val="22"/>
          <w:szCs w:val="22"/>
        </w:rPr>
        <w:t>Talk to your leaders about how your agency is helping prevent sexual harassment at work.</w:t>
      </w:r>
      <w:r w:rsidRPr="00EC5496">
        <w:rPr>
          <w:sz w:val="22"/>
          <w:szCs w:val="22"/>
        </w:rPr>
        <w:br/>
      </w:r>
    </w:p>
    <w:p w14:paraId="564C64DF" w14:textId="77777777" w:rsidR="00EC5496" w:rsidRPr="00EC5496" w:rsidRDefault="00EC5496" w:rsidP="00EC5496">
      <w:pPr>
        <w:rPr>
          <w:b/>
          <w:bCs/>
          <w:sz w:val="24"/>
        </w:rPr>
      </w:pPr>
      <w:r w:rsidRPr="00EC5496">
        <w:rPr>
          <w:b/>
          <w:bCs/>
          <w:sz w:val="24"/>
        </w:rPr>
        <w:t>Confidence to act:</w:t>
      </w:r>
    </w:p>
    <w:p w14:paraId="4BC69734" w14:textId="501F8F0B" w:rsidR="00EC5496" w:rsidRPr="00EC5496" w:rsidRDefault="00EC5496" w:rsidP="00EC5496">
      <w:pPr>
        <w:pStyle w:val="ListParagraph"/>
        <w:rPr>
          <w:sz w:val="22"/>
          <w:szCs w:val="22"/>
        </w:rPr>
      </w:pPr>
      <w:r w:rsidRPr="00EC5496">
        <w:rPr>
          <w:sz w:val="22"/>
          <w:szCs w:val="22"/>
        </w:rPr>
        <w:t>Everyone needs the confidence to act and speak out, whether standing up for your own safety or supporting a colleague.</w:t>
      </w:r>
    </w:p>
    <w:p w14:paraId="1E94790E" w14:textId="56DDAC00" w:rsidR="00EC5496" w:rsidRDefault="00EC5496" w:rsidP="00EC5496">
      <w:pPr>
        <w:pStyle w:val="ListParagraph"/>
        <w:rPr>
          <w:sz w:val="22"/>
          <w:szCs w:val="22"/>
        </w:rPr>
      </w:pPr>
      <w:r w:rsidRPr="00EC5496">
        <w:rPr>
          <w:sz w:val="22"/>
          <w:szCs w:val="22"/>
        </w:rPr>
        <w:t>If you witness or experience sexual harassment, you can report it with confidence. Leaders are committed to ensuring you are supported and protected.</w:t>
      </w:r>
      <w:r w:rsidRPr="00EC5496">
        <w:rPr>
          <w:sz w:val="22"/>
          <w:szCs w:val="22"/>
        </w:rPr>
        <w:br/>
      </w:r>
    </w:p>
    <w:p w14:paraId="2483D9A7" w14:textId="77777777" w:rsidR="00BD453D" w:rsidRDefault="00BD453D" w:rsidP="00BD453D">
      <w:pPr>
        <w:rPr>
          <w:sz w:val="22"/>
          <w:szCs w:val="22"/>
        </w:rPr>
      </w:pPr>
    </w:p>
    <w:p w14:paraId="6F93900A" w14:textId="77777777" w:rsidR="00BD453D" w:rsidRPr="00BD453D" w:rsidRDefault="00BD453D" w:rsidP="00BD453D">
      <w:pPr>
        <w:rPr>
          <w:sz w:val="22"/>
          <w:szCs w:val="22"/>
        </w:rPr>
      </w:pPr>
    </w:p>
    <w:p w14:paraId="46346871" w14:textId="77777777" w:rsidR="00EC5496" w:rsidRPr="00EC5496" w:rsidRDefault="00EC5496" w:rsidP="00EC5496">
      <w:pPr>
        <w:rPr>
          <w:b/>
          <w:bCs/>
          <w:sz w:val="24"/>
        </w:rPr>
      </w:pPr>
      <w:r w:rsidRPr="00EC5496">
        <w:rPr>
          <w:b/>
          <w:bCs/>
          <w:sz w:val="24"/>
        </w:rPr>
        <w:t>Creating positive workplaces:</w:t>
      </w:r>
    </w:p>
    <w:p w14:paraId="6397A365" w14:textId="089CD931" w:rsidR="00EC5496" w:rsidRPr="00EC5496" w:rsidRDefault="00EC5496" w:rsidP="00EC5496">
      <w:pPr>
        <w:pStyle w:val="ListParagraph"/>
        <w:rPr>
          <w:sz w:val="22"/>
          <w:szCs w:val="22"/>
        </w:rPr>
      </w:pPr>
      <w:r w:rsidRPr="00EC5496">
        <w:rPr>
          <w:sz w:val="22"/>
          <w:szCs w:val="22"/>
        </w:rPr>
        <w:t>Stopping inappropriate behaviour starts with building a culture where it cannot thrive. We all have a part to play in creating workplaces that reflect respect, inclusion, and dignity.</w:t>
      </w:r>
    </w:p>
    <w:p w14:paraId="4B644C8E" w14:textId="638A7C60" w:rsidR="00EC5496" w:rsidRPr="00EC5496" w:rsidRDefault="00EC5496" w:rsidP="00EC5496">
      <w:pPr>
        <w:pStyle w:val="ListParagraph"/>
        <w:rPr>
          <w:sz w:val="22"/>
          <w:szCs w:val="22"/>
        </w:rPr>
      </w:pPr>
      <w:r w:rsidRPr="00EC5496">
        <w:rPr>
          <w:sz w:val="22"/>
          <w:szCs w:val="22"/>
        </w:rPr>
        <w:lastRenderedPageBreak/>
        <w:t>This training is a step towards ensuring everyone is safe, valued and respected at work.</w:t>
      </w:r>
      <w:r w:rsidRPr="00EC5496">
        <w:rPr>
          <w:sz w:val="22"/>
          <w:szCs w:val="22"/>
        </w:rPr>
        <w:br/>
      </w:r>
    </w:p>
    <w:p w14:paraId="61D9CEE2" w14:textId="77777777" w:rsidR="00EC5496" w:rsidRPr="00EC5496" w:rsidRDefault="00EC5496" w:rsidP="00EC5496">
      <w:pPr>
        <w:rPr>
          <w:b/>
          <w:bCs/>
          <w:sz w:val="24"/>
        </w:rPr>
      </w:pPr>
      <w:r w:rsidRPr="00EC5496">
        <w:rPr>
          <w:b/>
          <w:bCs/>
          <w:sz w:val="24"/>
        </w:rPr>
        <w:t>Call to action:</w:t>
      </w:r>
    </w:p>
    <w:p w14:paraId="7BE29222" w14:textId="39B6712E" w:rsidR="00EC5496" w:rsidRPr="00EC5496" w:rsidRDefault="00EC5496" w:rsidP="00EC5496">
      <w:pPr>
        <w:pStyle w:val="ListParagraph"/>
        <w:rPr>
          <w:sz w:val="22"/>
          <w:szCs w:val="22"/>
        </w:rPr>
      </w:pPr>
      <w:r w:rsidRPr="00EC5496">
        <w:rPr>
          <w:sz w:val="22"/>
          <w:szCs w:val="22"/>
        </w:rPr>
        <w:t>Participate in the eLearning training to ensure you understand your obligations and know how to respond appropriately.</w:t>
      </w:r>
    </w:p>
    <w:p w14:paraId="3E0D20FB" w14:textId="2E844509" w:rsidR="00EC5496" w:rsidRDefault="00EC5496" w:rsidP="00EC5496">
      <w:pPr>
        <w:pStyle w:val="ListParagraph"/>
        <w:rPr>
          <w:sz w:val="22"/>
          <w:szCs w:val="22"/>
        </w:rPr>
      </w:pPr>
      <w:r w:rsidRPr="00EC5496">
        <w:rPr>
          <w:sz w:val="22"/>
          <w:szCs w:val="22"/>
        </w:rPr>
        <w:t>Help us lead the way in shaping a workplace that does not tolerate sexual harassment in any form.</w:t>
      </w:r>
    </w:p>
    <w:p w14:paraId="5B6DF694" w14:textId="47AE832A" w:rsidR="007A4EBB" w:rsidRPr="007A4EBB" w:rsidRDefault="00BD453D" w:rsidP="007A4EBB">
      <w:pPr>
        <w:pStyle w:val="ListParagraph"/>
        <w:rPr>
          <w:sz w:val="22"/>
          <w:szCs w:val="22"/>
          <w:lang w:val="en-US"/>
        </w:rPr>
      </w:pPr>
      <w:r>
        <w:rPr>
          <w:sz w:val="22"/>
          <w:szCs w:val="22"/>
        </w:rPr>
        <w:t>For more information and resources to support the release of the Act, Connect, Prevent eLearning program, visit</w:t>
      </w:r>
      <w:r w:rsidR="00AF5E70">
        <w:rPr>
          <w:sz w:val="22"/>
          <w:szCs w:val="22"/>
        </w:rPr>
        <w:t xml:space="preserve"> </w:t>
      </w:r>
      <w:hyperlink r:id="rId12" w:history="1">
        <w:proofErr w:type="spellStart"/>
        <w:r w:rsidR="00AF5E70" w:rsidRPr="00AF5E70">
          <w:rPr>
            <w:rStyle w:val="Hyperlink"/>
            <w:sz w:val="22"/>
            <w:szCs w:val="22"/>
          </w:rPr>
          <w:t>ForGov</w:t>
        </w:r>
        <w:proofErr w:type="spellEnd"/>
      </w:hyperlink>
      <w:r w:rsidR="00AF5E70">
        <w:rPr>
          <w:sz w:val="22"/>
          <w:szCs w:val="22"/>
        </w:rPr>
        <w:t>.</w:t>
      </w:r>
      <w:r w:rsidR="007A4EBB">
        <w:rPr>
          <w:sz w:val="22"/>
          <w:szCs w:val="22"/>
        </w:rPr>
        <w:t xml:space="preserve"> </w:t>
      </w:r>
    </w:p>
    <w:p w14:paraId="18B71620" w14:textId="77777777" w:rsidR="00EC5496" w:rsidRPr="00EC5496" w:rsidRDefault="00EC5496" w:rsidP="00EC5496">
      <w:pPr>
        <w:rPr>
          <w:sz w:val="22"/>
          <w:szCs w:val="22"/>
        </w:rPr>
      </w:pPr>
    </w:p>
    <w:p w14:paraId="42D89467" w14:textId="77777777" w:rsidR="00EC5496" w:rsidRPr="00EC5496" w:rsidRDefault="00EC5496" w:rsidP="00EC5496">
      <w:pPr>
        <w:rPr>
          <w:sz w:val="22"/>
          <w:szCs w:val="22"/>
        </w:rPr>
      </w:pPr>
    </w:p>
    <w:p w14:paraId="568E6418" w14:textId="77777777" w:rsidR="008A7AFC" w:rsidRPr="00EC5496" w:rsidRDefault="008A7AFC" w:rsidP="002E1B2E">
      <w:pPr>
        <w:rPr>
          <w:sz w:val="22"/>
          <w:szCs w:val="22"/>
        </w:rPr>
      </w:pPr>
    </w:p>
    <w:sectPr w:rsidR="008A7AFC" w:rsidRPr="00EC5496" w:rsidSect="002C3A02">
      <w:headerReference w:type="default" r:id="rId13"/>
      <w:footerReference w:type="default" r:id="rId14"/>
      <w:headerReference w:type="first" r:id="rId15"/>
      <w:pgSz w:w="11906" w:h="16838" w:code="9"/>
      <w:pgMar w:top="993" w:right="707" w:bottom="880" w:left="709" w:header="0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8991B" w14:textId="77777777" w:rsidR="00EC5496" w:rsidRDefault="00EC5496" w:rsidP="00190C24">
      <w:r>
        <w:separator/>
      </w:r>
    </w:p>
  </w:endnote>
  <w:endnote w:type="continuationSeparator" w:id="0">
    <w:p w14:paraId="723B0511" w14:textId="77777777" w:rsidR="00EC5496" w:rsidRDefault="00EC5496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erif">
    <w:panose1 w:val="02020502060505020204"/>
    <w:charset w:val="00"/>
    <w:family w:val="roman"/>
    <w:pitch w:val="variable"/>
    <w:sig w:usb0="E00002FF" w:usb1="500078FF" w:usb2="08000029" w:usb3="00000000" w:csb0="0000019F" w:csb1="00000000"/>
  </w:font>
  <w:font w:name="MetaPro-Norm">
    <w:altName w:val="Calibri"/>
    <w:charset w:val="00"/>
    <w:family w:val="swiss"/>
    <w:pitch w:val="variable"/>
    <w:sig w:usb0="A00002FF" w:usb1="4000207B" w:usb2="00000000" w:usb3="00000000" w:csb0="0000009F" w:csb1="00000000"/>
  </w:font>
  <w:font w:name="Noto Sans Black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94773" w14:textId="77777777" w:rsidR="00D17E7D" w:rsidRDefault="002C3A0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3B39139" wp14:editId="5AD70F12">
              <wp:simplePos x="0" y="0"/>
              <wp:positionH relativeFrom="page">
                <wp:posOffset>0</wp:posOffset>
              </wp:positionH>
              <wp:positionV relativeFrom="page">
                <wp:posOffset>9832975</wp:posOffset>
              </wp:positionV>
              <wp:extent cx="7578000" cy="867600"/>
              <wp:effectExtent l="0" t="0" r="4445" b="8890"/>
              <wp:wrapNone/>
              <wp:docPr id="113097282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8000" cy="8676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100000">
                            <a:srgbClr val="002346"/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765ADB" id="Rectangle 2" o:spid="_x0000_s1026" style="position:absolute;margin-left:0;margin-top:774.25pt;width:596.7pt;height:6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" fillcolor="#005eb8 [3213]" stroked="f" strokeweight="1pt">
              <v:fill color2="#002346" rotate="t" focusposition=".5,.5" focussize="" focus="100%" type="gradientRadial"/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76A1DCE" wp14:editId="0D060968">
          <wp:simplePos x="0" y="0"/>
          <wp:positionH relativeFrom="column">
            <wp:posOffset>3484178</wp:posOffset>
          </wp:positionH>
          <wp:positionV relativeFrom="paragraph">
            <wp:posOffset>161235</wp:posOffset>
          </wp:positionV>
          <wp:extent cx="3097132" cy="520504"/>
          <wp:effectExtent l="0" t="0" r="0" b="0"/>
          <wp:wrapNone/>
          <wp:docPr id="47293562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935622" name="Picture 3"/>
                  <pic:cNvPicPr preferRelativeResize="0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7132" cy="52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66C784" w14:textId="77777777" w:rsidR="00D17E7D" w:rsidRDefault="00D17E7D">
    <w:pPr>
      <w:pStyle w:val="Footer"/>
    </w:pPr>
  </w:p>
  <w:p w14:paraId="6F00EA64" w14:textId="77777777" w:rsidR="000E1223" w:rsidRDefault="000E1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BE525" w14:textId="77777777" w:rsidR="00EC5496" w:rsidRDefault="00EC5496" w:rsidP="00190C24">
      <w:r>
        <w:separator/>
      </w:r>
    </w:p>
  </w:footnote>
  <w:footnote w:type="continuationSeparator" w:id="0">
    <w:p w14:paraId="53A5E3DC" w14:textId="77777777" w:rsidR="00EC5496" w:rsidRDefault="00EC5496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0314E" w14:textId="77777777" w:rsidR="00273E87" w:rsidRDefault="00273E87" w:rsidP="00555C3B">
    <w:pPr>
      <w:pStyle w:val="Header"/>
      <w:rPr>
        <w:lang w:val="en-US"/>
      </w:rPr>
    </w:pPr>
  </w:p>
  <w:p w14:paraId="74904B69" w14:textId="77777777" w:rsidR="00555C3B" w:rsidRPr="00555C3B" w:rsidRDefault="00555C3B" w:rsidP="00555C3B">
    <w:pPr>
      <w:pStyle w:val="Header"/>
      <w:jc w:val="right"/>
      <w:rPr>
        <w:lang w:val="en-US"/>
      </w:rPr>
    </w:pPr>
    <w:r w:rsidRPr="000E1223">
      <w:rPr>
        <w:noProof/>
        <w:color w:val="005EB8" w:themeColor="text1"/>
        <w:sz w:val="22"/>
        <w:szCs w:val="32"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5E6846A" wp14:editId="3772A1BD">
              <wp:simplePos x="0" y="0"/>
              <wp:positionH relativeFrom="column">
                <wp:posOffset>-584371</wp:posOffset>
              </wp:positionH>
              <wp:positionV relativeFrom="paragraph">
                <wp:posOffset>267970</wp:posOffset>
              </wp:positionV>
              <wp:extent cx="15113000" cy="0"/>
              <wp:effectExtent l="0" t="0" r="0" b="0"/>
              <wp:wrapNone/>
              <wp:docPr id="76458471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13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125FD6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pt,21.1pt" to="114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" strokecolor="#005eb8 [3213]" strokeweight="1pt">
              <v:stroke joinstyle="miter"/>
            </v:line>
          </w:pict>
        </mc:Fallback>
      </mc:AlternateContent>
    </w:r>
    <w:r w:rsidRPr="000E1223">
      <w:rPr>
        <w:color w:val="005EB8" w:themeColor="text1"/>
        <w:sz w:val="22"/>
        <w:szCs w:val="32"/>
        <w:lang w:val="en-US"/>
      </w:rPr>
      <w:t>Queensland Government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81AEA" w14:textId="77777777" w:rsidR="0014521E" w:rsidRDefault="00273E87" w:rsidP="00273E87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C98"/>
    <w:multiLevelType w:val="hybridMultilevel"/>
    <w:tmpl w:val="E0FCB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730F1D"/>
    <w:multiLevelType w:val="hybridMultilevel"/>
    <w:tmpl w:val="985C8F60"/>
    <w:lvl w:ilvl="0" w:tplc="911C6D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C3D88"/>
    <w:multiLevelType w:val="hybridMultilevel"/>
    <w:tmpl w:val="63FE6BD6"/>
    <w:lvl w:ilvl="0" w:tplc="82ECF7D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231BE3"/>
    <w:multiLevelType w:val="hybridMultilevel"/>
    <w:tmpl w:val="0BA29E74"/>
    <w:lvl w:ilvl="0" w:tplc="42E6D9C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47507"/>
    <w:multiLevelType w:val="hybridMultilevel"/>
    <w:tmpl w:val="CBDAE6D2"/>
    <w:lvl w:ilvl="0" w:tplc="911C6D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94E05"/>
    <w:multiLevelType w:val="hybridMultilevel"/>
    <w:tmpl w:val="C26A0A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1102511">
    <w:abstractNumId w:val="1"/>
  </w:num>
  <w:num w:numId="2" w16cid:durableId="800348836">
    <w:abstractNumId w:val="4"/>
  </w:num>
  <w:num w:numId="3" w16cid:durableId="424690506">
    <w:abstractNumId w:val="3"/>
  </w:num>
  <w:num w:numId="4" w16cid:durableId="1352219071">
    <w:abstractNumId w:val="0"/>
  </w:num>
  <w:num w:numId="5" w16cid:durableId="688750406">
    <w:abstractNumId w:val="7"/>
  </w:num>
  <w:num w:numId="6" w16cid:durableId="1022130639">
    <w:abstractNumId w:val="6"/>
  </w:num>
  <w:num w:numId="7" w16cid:durableId="1282805254">
    <w:abstractNumId w:val="2"/>
  </w:num>
  <w:num w:numId="8" w16cid:durableId="449936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96"/>
    <w:rsid w:val="00003124"/>
    <w:rsid w:val="00007985"/>
    <w:rsid w:val="0002155B"/>
    <w:rsid w:val="000425F7"/>
    <w:rsid w:val="000436FC"/>
    <w:rsid w:val="00044ED3"/>
    <w:rsid w:val="0005471A"/>
    <w:rsid w:val="00066E58"/>
    <w:rsid w:val="000B61AC"/>
    <w:rsid w:val="000C6874"/>
    <w:rsid w:val="000E1223"/>
    <w:rsid w:val="000F4E58"/>
    <w:rsid w:val="000F7FDE"/>
    <w:rsid w:val="001000FC"/>
    <w:rsid w:val="00101904"/>
    <w:rsid w:val="0011122C"/>
    <w:rsid w:val="001206C4"/>
    <w:rsid w:val="001222EA"/>
    <w:rsid w:val="00134EFF"/>
    <w:rsid w:val="0014521E"/>
    <w:rsid w:val="00190C24"/>
    <w:rsid w:val="001C11D2"/>
    <w:rsid w:val="001C43F0"/>
    <w:rsid w:val="001E70E9"/>
    <w:rsid w:val="001F2B12"/>
    <w:rsid w:val="001F3A36"/>
    <w:rsid w:val="00227C27"/>
    <w:rsid w:val="002371F7"/>
    <w:rsid w:val="0024520B"/>
    <w:rsid w:val="002706E8"/>
    <w:rsid w:val="00273E87"/>
    <w:rsid w:val="002B15E5"/>
    <w:rsid w:val="002B5219"/>
    <w:rsid w:val="002B7607"/>
    <w:rsid w:val="002C3A02"/>
    <w:rsid w:val="002C47FC"/>
    <w:rsid w:val="002D2D4F"/>
    <w:rsid w:val="002E1B2E"/>
    <w:rsid w:val="002E3E34"/>
    <w:rsid w:val="002F78A2"/>
    <w:rsid w:val="00320670"/>
    <w:rsid w:val="00337EAA"/>
    <w:rsid w:val="00355E78"/>
    <w:rsid w:val="0036745C"/>
    <w:rsid w:val="0038096F"/>
    <w:rsid w:val="00385A56"/>
    <w:rsid w:val="00396D5E"/>
    <w:rsid w:val="003975D2"/>
    <w:rsid w:val="003B361F"/>
    <w:rsid w:val="003C33FE"/>
    <w:rsid w:val="003D33F7"/>
    <w:rsid w:val="003D540F"/>
    <w:rsid w:val="003E5C52"/>
    <w:rsid w:val="003F643A"/>
    <w:rsid w:val="00402CFC"/>
    <w:rsid w:val="00403EF1"/>
    <w:rsid w:val="00404BCA"/>
    <w:rsid w:val="00416A49"/>
    <w:rsid w:val="00442FE1"/>
    <w:rsid w:val="004468D2"/>
    <w:rsid w:val="004562DA"/>
    <w:rsid w:val="00476A07"/>
    <w:rsid w:val="004A5E19"/>
    <w:rsid w:val="004E5A25"/>
    <w:rsid w:val="004E62A1"/>
    <w:rsid w:val="00540992"/>
    <w:rsid w:val="00543A32"/>
    <w:rsid w:val="00555585"/>
    <w:rsid w:val="0055582F"/>
    <w:rsid w:val="00555C3B"/>
    <w:rsid w:val="005A28EB"/>
    <w:rsid w:val="005B0EC5"/>
    <w:rsid w:val="005B79A8"/>
    <w:rsid w:val="005C68D9"/>
    <w:rsid w:val="005F4331"/>
    <w:rsid w:val="005F7E6D"/>
    <w:rsid w:val="0062040F"/>
    <w:rsid w:val="006239A5"/>
    <w:rsid w:val="00636B71"/>
    <w:rsid w:val="006420CC"/>
    <w:rsid w:val="00642546"/>
    <w:rsid w:val="00646AE8"/>
    <w:rsid w:val="00672747"/>
    <w:rsid w:val="006C3D8E"/>
    <w:rsid w:val="006F0011"/>
    <w:rsid w:val="006F1B8A"/>
    <w:rsid w:val="007274E7"/>
    <w:rsid w:val="00792FC7"/>
    <w:rsid w:val="007A4EBB"/>
    <w:rsid w:val="007B4E7E"/>
    <w:rsid w:val="007D023E"/>
    <w:rsid w:val="007D0BEA"/>
    <w:rsid w:val="007D3462"/>
    <w:rsid w:val="0080579A"/>
    <w:rsid w:val="008171D4"/>
    <w:rsid w:val="0083235D"/>
    <w:rsid w:val="00834179"/>
    <w:rsid w:val="0084602D"/>
    <w:rsid w:val="00852BD5"/>
    <w:rsid w:val="00864110"/>
    <w:rsid w:val="008641E2"/>
    <w:rsid w:val="0088002B"/>
    <w:rsid w:val="00882017"/>
    <w:rsid w:val="00887A49"/>
    <w:rsid w:val="008A4FA7"/>
    <w:rsid w:val="008A7AFC"/>
    <w:rsid w:val="00907963"/>
    <w:rsid w:val="009222D8"/>
    <w:rsid w:val="00931647"/>
    <w:rsid w:val="00936613"/>
    <w:rsid w:val="0094496E"/>
    <w:rsid w:val="00956995"/>
    <w:rsid w:val="00957301"/>
    <w:rsid w:val="0096078C"/>
    <w:rsid w:val="0096595E"/>
    <w:rsid w:val="009659AB"/>
    <w:rsid w:val="009A5056"/>
    <w:rsid w:val="009A7275"/>
    <w:rsid w:val="009B7893"/>
    <w:rsid w:val="009C7DBA"/>
    <w:rsid w:val="009E5EE5"/>
    <w:rsid w:val="009F02B3"/>
    <w:rsid w:val="00A25FB3"/>
    <w:rsid w:val="00A36618"/>
    <w:rsid w:val="00A37A8D"/>
    <w:rsid w:val="00A40883"/>
    <w:rsid w:val="00A47F67"/>
    <w:rsid w:val="00A65710"/>
    <w:rsid w:val="00A86680"/>
    <w:rsid w:val="00AB0A25"/>
    <w:rsid w:val="00AC555D"/>
    <w:rsid w:val="00AD2501"/>
    <w:rsid w:val="00AD5F26"/>
    <w:rsid w:val="00AE022D"/>
    <w:rsid w:val="00AF5E70"/>
    <w:rsid w:val="00AF7DD9"/>
    <w:rsid w:val="00B04635"/>
    <w:rsid w:val="00B30EA8"/>
    <w:rsid w:val="00B33337"/>
    <w:rsid w:val="00B613E4"/>
    <w:rsid w:val="00B70170"/>
    <w:rsid w:val="00B8699D"/>
    <w:rsid w:val="00B9771E"/>
    <w:rsid w:val="00BC4AA9"/>
    <w:rsid w:val="00BC6556"/>
    <w:rsid w:val="00BD0F68"/>
    <w:rsid w:val="00BD2974"/>
    <w:rsid w:val="00BD453D"/>
    <w:rsid w:val="00C07E26"/>
    <w:rsid w:val="00C31759"/>
    <w:rsid w:val="00C33A93"/>
    <w:rsid w:val="00C51A70"/>
    <w:rsid w:val="00C51D08"/>
    <w:rsid w:val="00C75C2F"/>
    <w:rsid w:val="00CA66DC"/>
    <w:rsid w:val="00CB07AD"/>
    <w:rsid w:val="00CB609F"/>
    <w:rsid w:val="00CC7632"/>
    <w:rsid w:val="00CD57A1"/>
    <w:rsid w:val="00CD793C"/>
    <w:rsid w:val="00D01CD2"/>
    <w:rsid w:val="00D13431"/>
    <w:rsid w:val="00D17E6A"/>
    <w:rsid w:val="00D17E7D"/>
    <w:rsid w:val="00D23470"/>
    <w:rsid w:val="00D412BA"/>
    <w:rsid w:val="00D75050"/>
    <w:rsid w:val="00D842DF"/>
    <w:rsid w:val="00D94442"/>
    <w:rsid w:val="00DC5E03"/>
    <w:rsid w:val="00DD5973"/>
    <w:rsid w:val="00DE1E49"/>
    <w:rsid w:val="00DF2836"/>
    <w:rsid w:val="00E3336E"/>
    <w:rsid w:val="00E42000"/>
    <w:rsid w:val="00E441D6"/>
    <w:rsid w:val="00E47FB8"/>
    <w:rsid w:val="00E872C5"/>
    <w:rsid w:val="00EA2EFC"/>
    <w:rsid w:val="00EC5496"/>
    <w:rsid w:val="00EF474F"/>
    <w:rsid w:val="00EF4AC5"/>
    <w:rsid w:val="00F16981"/>
    <w:rsid w:val="00F367B3"/>
    <w:rsid w:val="00F37CA9"/>
    <w:rsid w:val="00F43573"/>
    <w:rsid w:val="00F447A2"/>
    <w:rsid w:val="00F81184"/>
    <w:rsid w:val="00FA47EF"/>
    <w:rsid w:val="00FE1554"/>
    <w:rsid w:val="00FE6C82"/>
    <w:rsid w:val="00FF2020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D32D2"/>
  <w15:chartTrackingRefBased/>
  <w15:docId w15:val="{0C1F8541-ED7A-4C63-A8E3-881E19C8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2C3A02"/>
    <w:pPr>
      <w:spacing w:after="120"/>
    </w:pPr>
    <w:rPr>
      <w:rFonts w:ascii="Noto Sans" w:eastAsiaTheme="minorEastAsia" w:hAnsi="Noto Sans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22D8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b/>
      <w:color w:val="05325F" w:themeColor="text2"/>
      <w:sz w:val="36"/>
      <w:szCs w:val="48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274E7"/>
    <w:pPr>
      <w:spacing w:before="240"/>
      <w:outlineLvl w:val="1"/>
    </w:pPr>
    <w:rPr>
      <w:rFonts w:cs="Arial"/>
      <w:b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74E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222D8"/>
    <w:pPr>
      <w:spacing w:before="240"/>
      <w:outlineLvl w:val="3"/>
    </w:pPr>
    <w:rPr>
      <w:rFonts w:ascii="Noto Serif" w:hAnsi="Noto Serif" w:cs="Arial"/>
      <w:bCs/>
      <w:i/>
      <w:iCs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222D8"/>
    <w:rPr>
      <w:rFonts w:ascii="Noto Sans" w:eastAsia="MS Mincho" w:hAnsi="Noto Sans" w:cs="Arial"/>
      <w:b/>
      <w:color w:val="05325F" w:themeColor="text2"/>
      <w:sz w:val="36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274E7"/>
    <w:rPr>
      <w:rFonts w:ascii="Arial" w:eastAsiaTheme="minorEastAsia" w:hAnsi="Arial" w:cs="Arial"/>
      <w:b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274E7"/>
    <w:rPr>
      <w:rFonts w:ascii="Arial" w:eastAsiaTheme="minorEastAsia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222D8"/>
    <w:rPr>
      <w:rFonts w:ascii="Noto Serif" w:eastAsiaTheme="minorEastAsia" w:hAnsi="Noto Serif" w:cs="Arial"/>
      <w:bCs/>
      <w:i/>
      <w:iCs/>
      <w:sz w:val="32"/>
      <w:szCs w:val="20"/>
    </w:rPr>
  </w:style>
  <w:style w:type="paragraph" w:styleId="NoSpacing">
    <w:name w:val="No Spacing"/>
    <w:uiPriority w:val="1"/>
    <w:qFormat/>
    <w:rsid w:val="007274E7"/>
    <w:rPr>
      <w:rFonts w:ascii="Arial" w:hAnsi="Arial"/>
      <w:sz w:val="22"/>
    </w:rPr>
  </w:style>
  <w:style w:type="paragraph" w:styleId="ListParagraph">
    <w:name w:val="List Paragraph"/>
    <w:aliases w:val="Bullet copy,Recommendation,List Paragraph1,List Paragraph11,Bullet point,Bullet Point,L,Bullet points,Content descriptions,List Paragraph111,F5 List Paragraph,Dot pt,CV text,Medium Grid 1 - Accent 21,Numbered Paragraph,No Spacing1,列出段落,列"/>
    <w:basedOn w:val="Normal"/>
    <w:link w:val="ListParagraphChar"/>
    <w:uiPriority w:val="34"/>
    <w:qFormat/>
    <w:rsid w:val="0055582F"/>
    <w:pPr>
      <w:numPr>
        <w:numId w:val="3"/>
      </w:numPr>
      <w:tabs>
        <w:tab w:val="left" w:pos="2835"/>
      </w:tabs>
      <w:ind w:left="360"/>
    </w:pPr>
    <w:rPr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0A87FF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0A87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0A87FF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2C97FF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table" w:customStyle="1" w:styleId="Table-QldBlue">
    <w:name w:val="Table - Qld Blue"/>
    <w:basedOn w:val="TableNormal"/>
    <w:rsid w:val="00540992"/>
    <w:rPr>
      <w:rFonts w:ascii="Noto Sans" w:eastAsia="Times New Roman" w:hAnsi="Noto Sans" w:cs="Times New Roman"/>
      <w:sz w:val="22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70" w:type="dxa"/>
        <w:bottom w:w="113" w:type="dxa"/>
        <w:right w:w="119" w:type="dxa"/>
      </w:tblCellMar>
    </w:tblPr>
    <w:tcPr>
      <w:shd w:val="clear" w:color="auto" w:fill="FFFFFF" w:themeFill="background1"/>
    </w:tcPr>
    <w:tblStylePr w:type="firstRow">
      <w:rPr>
        <w:rFonts w:ascii="Noto Sans" w:hAnsi="Noto Sans"/>
        <w:b/>
        <w:color w:val="FFFFFF"/>
        <w:sz w:val="24"/>
      </w:rPr>
      <w:tblPr/>
      <w:tcPr>
        <w:shd w:val="clear" w:color="auto" w:fill="05325F" w:themeFill="text2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rPr>
        <w:rFonts w:ascii="Noto Sans" w:hAnsi="Noto Sans"/>
        <w:b/>
      </w:rPr>
      <w:tblPr/>
      <w:tcPr>
        <w:shd w:val="clear" w:color="auto" w:fill="E6E6E6"/>
      </w:tcPr>
    </w:tblStylePr>
  </w:style>
  <w:style w:type="paragraph" w:customStyle="1" w:styleId="Tabletext">
    <w:name w:val="Table text"/>
    <w:basedOn w:val="Normal"/>
    <w:rsid w:val="0055582F"/>
    <w:pPr>
      <w:spacing w:before="20" w:after="20" w:line="264" w:lineRule="auto"/>
    </w:pPr>
    <w:rPr>
      <w:rFonts w:eastAsia="Times New Roman" w:cs="Times New Roman"/>
      <w:szCs w:val="20"/>
    </w:rPr>
  </w:style>
  <w:style w:type="paragraph" w:customStyle="1" w:styleId="Tableheadings">
    <w:name w:val="Table headings"/>
    <w:basedOn w:val="Normal"/>
    <w:rsid w:val="0055582F"/>
    <w:pPr>
      <w:spacing w:after="0" w:line="264" w:lineRule="auto"/>
    </w:pPr>
    <w:rPr>
      <w:rFonts w:eastAsia="Times New Roman" w:cs="Times New Roman"/>
      <w:b/>
      <w:bCs/>
      <w:color w:val="FFFFFF"/>
      <w:szCs w:val="20"/>
    </w:rPr>
  </w:style>
  <w:style w:type="paragraph" w:customStyle="1" w:styleId="BasicParagraph">
    <w:name w:val="[Basic Paragraph]"/>
    <w:basedOn w:val="Normal"/>
    <w:uiPriority w:val="99"/>
    <w:rsid w:val="00AF7DD9"/>
    <w:pPr>
      <w:autoSpaceDE w:val="0"/>
      <w:autoSpaceDN w:val="0"/>
      <w:adjustRightInd w:val="0"/>
      <w:spacing w:after="113" w:line="288" w:lineRule="auto"/>
      <w:textAlignment w:val="center"/>
    </w:pPr>
    <w:rPr>
      <w:rFonts w:ascii="MetaPro-Norm" w:hAnsi="MetaPro-Norm" w:cs="MetaPro-Norm"/>
      <w:color w:val="000000"/>
      <w:sz w:val="24"/>
      <w:lang w:val="en-GB"/>
    </w:rPr>
  </w:style>
  <w:style w:type="table" w:styleId="PlainTable2">
    <w:name w:val="Plain Table 2"/>
    <w:basedOn w:val="TableNormal"/>
    <w:uiPriority w:val="42"/>
    <w:rsid w:val="00E441D6"/>
    <w:tblPr>
      <w:tblStyleRowBandSize w:val="1"/>
      <w:tblStyleColBandSize w:val="1"/>
      <w:tblBorders>
        <w:top w:val="single" w:sz="4" w:space="0" w:color="5BAEFF" w:themeColor="text1" w:themeTint="80"/>
        <w:bottom w:val="single" w:sz="4" w:space="0" w:color="5BAE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BAE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BAE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BAEFF" w:themeColor="text1" w:themeTint="80"/>
          <w:right w:val="single" w:sz="4" w:space="0" w:color="5BAEFF" w:themeColor="text1" w:themeTint="80"/>
        </w:tcBorders>
      </w:tcPr>
    </w:tblStylePr>
    <w:tblStylePr w:type="band2Vert">
      <w:tblPr/>
      <w:tcPr>
        <w:tcBorders>
          <w:left w:val="single" w:sz="4" w:space="0" w:color="5BAEFF" w:themeColor="text1" w:themeTint="80"/>
          <w:right w:val="single" w:sz="4" w:space="0" w:color="5BAEFF" w:themeColor="text1" w:themeTint="80"/>
        </w:tcBorders>
      </w:tcPr>
    </w:tblStylePr>
    <w:tblStylePr w:type="band1Horz">
      <w:tblPr/>
      <w:tcPr>
        <w:tcBorders>
          <w:top w:val="single" w:sz="4" w:space="0" w:color="5BAEFF" w:themeColor="text1" w:themeTint="80"/>
          <w:bottom w:val="single" w:sz="4" w:space="0" w:color="5BAEF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6F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ltraHeading">
    <w:name w:val="Ultra Heading"/>
    <w:link w:val="UltraHeadingChar"/>
    <w:autoRedefine/>
    <w:qFormat/>
    <w:rsid w:val="002C3A02"/>
    <w:rPr>
      <w:rFonts w:ascii="Noto Sans Black" w:eastAsia="MS Mincho" w:hAnsi="Noto Sans Black" w:cs="Arial"/>
      <w:b/>
      <w:color w:val="05325F" w:themeColor="text2"/>
      <w:sz w:val="48"/>
      <w:szCs w:val="48"/>
      <w:lang w:val="en-GB"/>
    </w:rPr>
  </w:style>
  <w:style w:type="character" w:customStyle="1" w:styleId="UltraHeadingChar">
    <w:name w:val="Ultra Heading Char"/>
    <w:basedOn w:val="Heading1Char"/>
    <w:link w:val="UltraHeading"/>
    <w:rsid w:val="002C3A02"/>
    <w:rPr>
      <w:rFonts w:ascii="Noto Sans Black" w:eastAsia="MS Mincho" w:hAnsi="Noto Sans Black" w:cs="Arial"/>
      <w:b/>
      <w:color w:val="05325F" w:themeColor="text2"/>
      <w:sz w:val="48"/>
      <w:szCs w:val="48"/>
      <w:lang w:val="en-GB"/>
    </w:rPr>
  </w:style>
  <w:style w:type="table" w:customStyle="1" w:styleId="Table-QldMaroon">
    <w:name w:val="Table - Qld Maroon"/>
    <w:basedOn w:val="TableNormal"/>
    <w:rsid w:val="002E1B2E"/>
    <w:pPr>
      <w:spacing w:afterLines="50" w:after="50" w:line="240" w:lineRule="atLeast"/>
    </w:pPr>
    <w:rPr>
      <w:rFonts w:ascii="Noto Sans" w:eastAsia="Times New Roman" w:hAnsi="Noto Sans" w:cs="Times New Roman"/>
      <w:sz w:val="22"/>
      <w:szCs w:val="20"/>
      <w:lang w:eastAsia="en-AU"/>
    </w:rPr>
    <w:tblPr>
      <w:tblBorders>
        <w:top w:val="single" w:sz="4" w:space="0" w:color="05325F" w:themeColor="text2"/>
        <w:left w:val="single" w:sz="4" w:space="0" w:color="05325F" w:themeColor="text2"/>
        <w:bottom w:val="single" w:sz="4" w:space="0" w:color="05325F" w:themeColor="text2"/>
        <w:right w:val="single" w:sz="4" w:space="0" w:color="05325F" w:themeColor="text2"/>
        <w:insideH w:val="single" w:sz="4" w:space="0" w:color="05325F" w:themeColor="text2"/>
        <w:insideV w:val="single" w:sz="4" w:space="0" w:color="05325F" w:themeColor="text2"/>
      </w:tblBorders>
      <w:tblCellMar>
        <w:top w:w="57" w:type="dxa"/>
        <w:left w:w="119" w:type="dxa"/>
        <w:bottom w:w="28" w:type="dxa"/>
        <w:right w:w="119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 w:val="0"/>
        <w:color w:val="FFFFFF"/>
        <w:sz w:val="24"/>
      </w:rPr>
      <w:tblPr/>
      <w:tcPr>
        <w:shd w:val="clear" w:color="auto" w:fill="A70240"/>
      </w:tcPr>
    </w:tblStylePr>
    <w:tblStylePr w:type="lastRow">
      <w:tblPr/>
      <w:tcPr>
        <w:tcBorders>
          <w:top w:val="single" w:sz="4" w:space="0" w:color="005EB8" w:themeColor="text1"/>
          <w:left w:val="single" w:sz="4" w:space="0" w:color="005EB8" w:themeColor="text1"/>
          <w:bottom w:val="single" w:sz="4" w:space="0" w:color="005EB8" w:themeColor="text1"/>
          <w:right w:val="single" w:sz="4" w:space="0" w:color="005EB8" w:themeColor="text1"/>
          <w:insideH w:val="single" w:sz="4" w:space="0" w:color="005EB8" w:themeColor="text1"/>
          <w:insideV w:val="single" w:sz="4" w:space="0" w:color="005EB8" w:themeColor="text1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paragraph" w:customStyle="1" w:styleId="TableText0">
    <w:name w:val="Table Text"/>
    <w:basedOn w:val="Normal"/>
    <w:uiPriority w:val="14"/>
    <w:qFormat/>
    <w:rsid w:val="002E1B2E"/>
    <w:pPr>
      <w:spacing w:before="60" w:afterLines="50" w:after="60"/>
    </w:pPr>
    <w:rPr>
      <w:rFonts w:ascii="Calibri" w:eastAsiaTheme="minorHAnsi" w:hAnsi="Calibri"/>
      <w:color w:val="70AD47" w:themeColor="accent6"/>
      <w:sz w:val="22"/>
      <w:szCs w:val="18"/>
    </w:rPr>
  </w:style>
  <w:style w:type="paragraph" w:customStyle="1" w:styleId="TableTextbold">
    <w:name w:val="Table Text bold"/>
    <w:basedOn w:val="Normal"/>
    <w:uiPriority w:val="17"/>
    <w:qFormat/>
    <w:rsid w:val="002E1B2E"/>
    <w:pPr>
      <w:spacing w:before="60" w:afterLines="50" w:after="60"/>
    </w:pPr>
    <w:rPr>
      <w:rFonts w:ascii="Calibri" w:eastAsiaTheme="minorHAnsi" w:hAnsi="Calibri"/>
      <w:b/>
      <w:color w:val="70AD47" w:themeColor="accent6"/>
      <w:sz w:val="22"/>
      <w:szCs w:val="18"/>
    </w:rPr>
  </w:style>
  <w:style w:type="table" w:styleId="TableGridLight">
    <w:name w:val="Grid Table Light"/>
    <w:basedOn w:val="TableNormal"/>
    <w:uiPriority w:val="40"/>
    <w:rsid w:val="002E1B2E"/>
    <w:pPr>
      <w:spacing w:before="60" w:afterLines="50" w:after="50" w:line="240" w:lineRule="atLeast"/>
    </w:pPr>
    <w:rPr>
      <w:rFonts w:ascii="Arial" w:hAnsi="Arial"/>
      <w:sz w:val="18"/>
      <w:szCs w:val="18"/>
    </w:rPr>
    <w:tblPr>
      <w:tblStyleRowBandSize w:val="1"/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firstRow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aliases w:val="Bullet copy Char,Recommendation Char,List Paragraph1 Char,List Paragraph11 Char,Bullet point Char,Bullet Point Char,L Char,Bullet points Char,Content descriptions Char,List Paragraph111 Char,F5 List Paragraph Char,Dot pt Char,列 Char"/>
    <w:basedOn w:val="DefaultParagraphFont"/>
    <w:link w:val="ListParagraph"/>
    <w:uiPriority w:val="34"/>
    <w:qFormat/>
    <w:locked/>
    <w:rsid w:val="002E1B2E"/>
    <w:rPr>
      <w:rFonts w:ascii="Noto Sans" w:eastAsiaTheme="minorEastAsia" w:hAnsi="Noto Sans"/>
      <w:sz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9449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44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rgov.qld.gov.au/human-resources/employee-management-conduct-and-performance/workplace-conflict-and-change/workplace-sexual-harassme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gov.qld.gov.au/pay-benefits-and-policy/directives-policies-circulars-and-guidelines/preventing-and-responding-to-sexual-harassment-and-related-conduct-at-work-directive-022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tone\Downloads\deliverqld-word-template-noto-a4p%20(2).dotx" TargetMode="External"/></Relationships>
</file>

<file path=word/theme/theme1.xml><?xml version="1.0" encoding="utf-8"?>
<a:theme xmlns:a="http://schemas.openxmlformats.org/drawingml/2006/main" name="Office Theme">
  <a:themeElements>
    <a:clrScheme name="QGOV 2025">
      <a:dk1>
        <a:srgbClr val="005EB8"/>
      </a:dk1>
      <a:lt1>
        <a:sysClr val="window" lastClr="FFFFFF"/>
      </a:lt1>
      <a:dk2>
        <a:srgbClr val="05325F"/>
      </a:dk2>
      <a:lt2>
        <a:srgbClr val="E7E6E6"/>
      </a:lt2>
      <a:accent1>
        <a:srgbClr val="000000"/>
      </a:accent1>
      <a:accent2>
        <a:srgbClr val="ED7D31"/>
      </a:accent2>
      <a:accent3>
        <a:srgbClr val="A70240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5a31b8-7943-496c-9bf2-dda18d38b62a" xsi:nil="true"/>
    <lcf76f155ced4ddcb4097134ff3c332f xmlns="42f71f86-2bc3-4eda-a5e7-ed52d7073a80">
      <Terms xmlns="http://schemas.microsoft.com/office/infopath/2007/PartnerControls"/>
    </lcf76f155ced4ddcb4097134ff3c332f>
    <link0 xmlns="42f71f86-2bc3-4eda-a5e7-ed52d7073a80">
      <Url xsi:nil="true"/>
      <Description xsi:nil="true"/>
    </link0>
    <Subject_x0020_matter_x0020_expert xmlns="42f71f86-2bc3-4eda-a5e7-ed52d7073a80">
      <UserInfo>
        <DisplayName/>
        <AccountId xsi:nil="true"/>
        <AccountType/>
      </UserInfo>
    </Subject_x0020_matter_x0020_expert>
    <Approver xmlns="42f71f86-2bc3-4eda-a5e7-ed52d7073a80">
      <UserInfo>
        <DisplayName/>
        <AccountId xsi:nil="true"/>
        <AccountType/>
      </UserInfo>
    </Approver>
    <Link xmlns="42f71f86-2bc3-4eda-a5e7-ed52d7073a80">
      <Url xsi:nil="true"/>
      <Description xsi:nil="true"/>
    </Link>
    <Pagetitle xmlns="42f71f86-2bc3-4eda-a5e7-ed52d7073a80" xsi:nil="true"/>
    <Editor0 xmlns="42f71f86-2bc3-4eda-a5e7-ed52d7073a80">
      <UserInfo>
        <DisplayName/>
        <AccountId xsi:nil="true"/>
        <AccountType/>
      </UserInfo>
    </Editor0>
    <Description_x002f_summary xmlns="42f71f86-2bc3-4eda-a5e7-ed52d7073a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05E8EC994B74384C3E9D77F3265EB" ma:contentTypeVersion="34" ma:contentTypeDescription="Create a new document." ma:contentTypeScope="" ma:versionID="ba0685d762c3669c2e938dc78ec88029">
  <xsd:schema xmlns:xsd="http://www.w3.org/2001/XMLSchema" xmlns:xs="http://www.w3.org/2001/XMLSchema" xmlns:p="http://schemas.microsoft.com/office/2006/metadata/properties" xmlns:ns2="42f71f86-2bc3-4eda-a5e7-ed52d7073a80" xmlns:ns3="fd5a31b8-7943-496c-9bf2-dda18d38b62a" targetNamespace="http://schemas.microsoft.com/office/2006/metadata/properties" ma:root="true" ma:fieldsID="f7198de6cb48d674ae18b7aeaf33341d" ns2:_="" ns3:_="">
    <xsd:import namespace="42f71f86-2bc3-4eda-a5e7-ed52d7073a80"/>
    <xsd:import namespace="fd5a31b8-7943-496c-9bf2-dda18d38b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ink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link0" minOccurs="0"/>
                <xsd:element ref="ns2:MediaServiceSearchProperties" minOccurs="0"/>
                <xsd:element ref="ns2:Pagetitle" minOccurs="0"/>
                <xsd:element ref="ns2:Description_x002f_summary" minOccurs="0"/>
                <xsd:element ref="ns2:Editor0" minOccurs="0"/>
                <xsd:element ref="ns2:Subject_x0020_matter_x0020_expert" minOccurs="0"/>
                <xsd:element ref="ns2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71f86-2bc3-4eda-a5e7-ed52d7073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ink" ma:index="1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0" ma:index="26" nillable="true" ma:displayName="link" ma:format="Hyperlink" ma:internalName="link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getitle" ma:index="28" nillable="true" ma:displayName="Page title" ma:format="Dropdown" ma:internalName="Pagetitle">
      <xsd:simpleType>
        <xsd:restriction base="dms:Text">
          <xsd:maxLength value="255"/>
        </xsd:restriction>
      </xsd:simpleType>
    </xsd:element>
    <xsd:element name="Description_x002f_summary" ma:index="29" nillable="true" ma:displayName="Description/summary" ma:format="Dropdown" ma:internalName="Description_x002f_summary">
      <xsd:simpleType>
        <xsd:restriction base="dms:Note">
          <xsd:maxLength value="255"/>
        </xsd:restriction>
      </xsd:simpleType>
    </xsd:element>
    <xsd:element name="Editor0" ma:index="31" nillable="true" ma:displayName="Editor" ma:list="UserInfo" ma:SharePointGroup="0" ma:internalName="Edito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ject_x0020_matter_x0020_expert" ma:index="32" nillable="true" ma:displayName="Subject matter expert" ma:description="Subject matter expert" ma:list="UserInfo" ma:SharePointGroup="0" ma:internalName="Subject_x0020_matter_x0020_expert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33" nillable="true" ma:displayName="Approver" ma:description="Approver" ma:list="UserInfo" ma:SharePointGroup="0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a31b8-7943-496c-9bf2-dda18d38b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d682a1-3bd8-46c1-be71-5eea99c24b83}" ma:internalName="TaxCatchAll" ma:showField="CatchAllData" ma:web="fd5a31b8-7943-496c-9bf2-dda18d38b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3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A8E334-6D34-4C00-AF44-9F7D7DDEC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55E8B-6177-423A-8434-C94A74EEE5E8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fd5a31b8-7943-496c-9bf2-dda18d38b62a"/>
    <ds:schemaRef ds:uri="42f71f86-2bc3-4eda-a5e7-ed52d7073a80"/>
  </ds:schemaRefs>
</ds:datastoreItem>
</file>

<file path=customXml/itemProps3.xml><?xml version="1.0" encoding="utf-8"?>
<ds:datastoreItem xmlns:ds="http://schemas.openxmlformats.org/officeDocument/2006/customXml" ds:itemID="{0DC0E142-3326-4201-BEFF-2EB9D08BE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71f86-2bc3-4eda-a5e7-ed52d7073a80"/>
    <ds:schemaRef ds:uri="fd5a31b8-7943-496c-9bf2-dda18d38b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9D67B7-37FD-C544-8DEC-42B9FC59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deliverqld-word-template-noto-a4p (2)</Template>
  <TotalTime>14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Walton</dc:creator>
  <cp:keywords/>
  <dc:description/>
  <cp:lastModifiedBy>Erin Walton</cp:lastModifiedBy>
  <cp:revision>7</cp:revision>
  <cp:lastPrinted>2025-09-19T00:42:00Z</cp:lastPrinted>
  <dcterms:created xsi:type="dcterms:W3CDTF">2025-09-18T23:41:00Z</dcterms:created>
  <dcterms:modified xsi:type="dcterms:W3CDTF">2025-09-19T00:51:00Z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0x01010066605E8EC994B74384C3E9D77F3265EB</vt:lpwstr>
  </property>
  <property fmtid="{D5CDD505-2E9C-101B-9397-08002B2CF9AE}" pid="3" name="_dlc_DocIdItemGuid">
    <vt:lpwstr>f69908d3-a933-4bd6-8b4a-e061db0b5259</vt:lpwstr>
  </property>
  <property fmtid="{D5CDD505-2E9C-101B-9397-08002B2CF9AE}" pid="4" name="MediaServiceImageTags">
    <vt:lpwstr/>
  </property>
</Properties>
</file>