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7D" w:rsidRPr="0092301F" w:rsidRDefault="009A067D" w:rsidP="00A65CD9">
      <w:pPr>
        <w:pStyle w:val="Heading1"/>
        <w:numPr>
          <w:ilvl w:val="0"/>
          <w:numId w:val="0"/>
        </w:numPr>
        <w:ind w:left="709" w:hanging="709"/>
      </w:pPr>
      <w:bookmarkStart w:id="0" w:name="app_c_mobapps"/>
      <w:bookmarkStart w:id="1" w:name="_Toc513123141"/>
      <w:bookmarkEnd w:id="0"/>
      <w:r w:rsidRPr="0092301F">
        <w:t xml:space="preserve">Mobile </w:t>
      </w:r>
      <w:r w:rsidR="00E8339D" w:rsidRPr="0092301F">
        <w:t>a</w:t>
      </w:r>
      <w:r w:rsidRPr="0092301F">
        <w:t xml:space="preserve">pps </w:t>
      </w:r>
      <w:r w:rsidR="00E8339D" w:rsidRPr="0092301F">
        <w:t>c</w:t>
      </w:r>
      <w:r w:rsidRPr="0092301F">
        <w:t>hecklist</w:t>
      </w:r>
      <w:bookmarkStart w:id="2" w:name="_GoBack"/>
      <w:bookmarkEnd w:id="1"/>
      <w:bookmarkEnd w:id="2"/>
    </w:p>
    <w:p w:rsidR="00E72DD4" w:rsidRPr="0092301F" w:rsidRDefault="00DC690B" w:rsidP="00E72DD4">
      <w:pPr>
        <w:ind w:left="0"/>
        <w:rPr>
          <w:rFonts w:cs="Arial"/>
          <w:b/>
        </w:rPr>
      </w:pPr>
      <w:r w:rsidRPr="0092301F">
        <w:rPr>
          <w:rFonts w:cs="Arial"/>
          <w:b/>
        </w:rPr>
        <w:t xml:space="preserve">Research and </w:t>
      </w:r>
      <w:r w:rsidR="00C8245E" w:rsidRPr="0092301F">
        <w:rPr>
          <w:rFonts w:cs="Arial"/>
          <w:b/>
        </w:rPr>
        <w:t>p</w:t>
      </w:r>
      <w:r w:rsidRPr="0092301F">
        <w:rPr>
          <w:rFonts w:cs="Arial"/>
          <w:b/>
        </w:rPr>
        <w:t>lanning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97938" w:rsidRPr="0092301F" w:rsidTr="004E19EF">
        <w:tc>
          <w:tcPr>
            <w:tcW w:w="562" w:type="dxa"/>
          </w:tcPr>
          <w:p w:rsidR="00997938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4092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997938" w:rsidRPr="0092301F" w:rsidRDefault="00997938" w:rsidP="000C2AD4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Mobile app is the best channel for delivery of the service and is fit for purpose for the service delivery, the devi</w:t>
            </w:r>
            <w:r w:rsidR="00342D99" w:rsidRPr="0092301F">
              <w:rPr>
                <w:rFonts w:cs="Arial"/>
                <w:sz w:val="21"/>
                <w:szCs w:val="21"/>
              </w:rPr>
              <w:t>c</w:t>
            </w:r>
            <w:r w:rsidRPr="0092301F">
              <w:rPr>
                <w:rFonts w:cs="Arial"/>
                <w:sz w:val="21"/>
                <w:szCs w:val="21"/>
              </w:rPr>
              <w:t>e and the intended audience/customer</w:t>
            </w:r>
            <w:r w:rsidR="00342D99" w:rsidRPr="0092301F">
              <w:rPr>
                <w:rFonts w:cs="Arial"/>
                <w:sz w:val="21"/>
                <w:szCs w:val="21"/>
              </w:rPr>
              <w:t xml:space="preserve">. </w:t>
            </w:r>
          </w:p>
        </w:tc>
      </w:tr>
      <w:tr w:rsidR="000C2AD4" w:rsidRPr="0092301F" w:rsidTr="00B55D53">
        <w:tc>
          <w:tcPr>
            <w:tcW w:w="562" w:type="dxa"/>
          </w:tcPr>
          <w:p w:rsidR="000C2AD4" w:rsidRPr="0092301F" w:rsidRDefault="00BA3DB8" w:rsidP="00B55D53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5893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AD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0C2AD4" w:rsidRPr="0092301F" w:rsidRDefault="00A067FA" w:rsidP="00B55D53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C</w:t>
            </w:r>
            <w:r w:rsidR="000C2AD4" w:rsidRPr="0092301F">
              <w:rPr>
                <w:rFonts w:cs="Arial"/>
                <w:sz w:val="21"/>
                <w:szCs w:val="21"/>
              </w:rPr>
              <w:t>ustomer research has been conducted to assess the need and level of demand.</w:t>
            </w:r>
          </w:p>
        </w:tc>
      </w:tr>
      <w:tr w:rsidR="00997938" w:rsidRPr="0092301F" w:rsidTr="004E19EF">
        <w:tc>
          <w:tcPr>
            <w:tcW w:w="562" w:type="dxa"/>
          </w:tcPr>
          <w:p w:rsidR="00997938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204763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99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997938" w:rsidRPr="0092301F" w:rsidRDefault="007F0421" w:rsidP="00342D99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C</w:t>
            </w:r>
            <w:r w:rsidR="0037510D">
              <w:rPr>
                <w:rFonts w:cs="Arial"/>
                <w:sz w:val="21"/>
                <w:szCs w:val="21"/>
              </w:rPr>
              <w:t xml:space="preserve">heck online at </w:t>
            </w:r>
            <w:hyperlink r:id="rId8" w:history="1">
              <w:r w:rsidR="0037510D" w:rsidRPr="00BE3C18">
                <w:rPr>
                  <w:rStyle w:val="Hyperlink"/>
                  <w:rFonts w:cs="Arial"/>
                  <w:sz w:val="21"/>
                  <w:szCs w:val="21"/>
                </w:rPr>
                <w:t>http://www.qld.gov.au/services/mobile/</w:t>
              </w:r>
            </w:hyperlink>
            <w:r w:rsidR="0037510D">
              <w:rPr>
                <w:rStyle w:val="Hyperlink"/>
              </w:rPr>
              <w:t xml:space="preserve"> </w:t>
            </w:r>
            <w:r w:rsidRPr="0092301F">
              <w:rPr>
                <w:rFonts w:cs="Arial"/>
                <w:sz w:val="21"/>
                <w:szCs w:val="21"/>
              </w:rPr>
              <w:t>to ensure the mobile app does not currently exist or is being progressed by another agency and could be leveraged off.</w:t>
            </w:r>
          </w:p>
        </w:tc>
      </w:tr>
      <w:tr w:rsidR="007F0421" w:rsidRPr="0092301F" w:rsidTr="004E19EF">
        <w:tc>
          <w:tcPr>
            <w:tcW w:w="562" w:type="dxa"/>
          </w:tcPr>
          <w:p w:rsidR="007F0421" w:rsidRPr="0092301F" w:rsidRDefault="007F0421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</w:p>
        </w:tc>
        <w:tc>
          <w:tcPr>
            <w:tcW w:w="9066" w:type="dxa"/>
          </w:tcPr>
          <w:p w:rsidR="007F0421" w:rsidRPr="0092301F" w:rsidRDefault="007F0421" w:rsidP="00342D99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</w:p>
        </w:tc>
      </w:tr>
    </w:tbl>
    <w:p w:rsidR="00E72DD4" w:rsidRPr="0092301F" w:rsidRDefault="00E72DD4" w:rsidP="00E72DD4">
      <w:pPr>
        <w:ind w:left="0"/>
        <w:rPr>
          <w:rFonts w:cs="Arial"/>
          <w:b/>
        </w:rPr>
      </w:pPr>
      <w:r w:rsidRPr="0092301F">
        <w:rPr>
          <w:rFonts w:cs="Arial"/>
          <w:b/>
        </w:rPr>
        <w:t xml:space="preserve">Fit for purpose </w:t>
      </w:r>
      <w:r w:rsidR="003501A6" w:rsidRPr="0092301F">
        <w:rPr>
          <w:rFonts w:cs="Arial"/>
          <w:b/>
        </w:rPr>
        <w:t>– Key Considerations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7062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3501A6" w:rsidP="00E8339D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Mobile app is simple and easy to use to access information and services and complete transactions.</w:t>
            </w:r>
          </w:p>
        </w:tc>
      </w:tr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4916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067FA" w:rsidRPr="0092301F" w:rsidRDefault="003501A6" w:rsidP="009C4F85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Mobile app adds value, i.e. allows the customer to engage with government at a time and place convenient to them; ability to use their phone’s inbuilt camera or GPS.</w:t>
            </w:r>
          </w:p>
        </w:tc>
      </w:tr>
      <w:tr w:rsidR="009C4F85" w:rsidRPr="0092301F" w:rsidTr="001E2545">
        <w:tc>
          <w:tcPr>
            <w:tcW w:w="562" w:type="dxa"/>
          </w:tcPr>
          <w:p w:rsidR="009C4F85" w:rsidRPr="0092301F" w:rsidRDefault="00BA3DB8" w:rsidP="001E2545">
            <w:pPr>
              <w:spacing w:before="20"/>
              <w:ind w:left="0"/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18298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F85" w:rsidRPr="0092301F">
                  <w:rPr>
                    <w:rFonts w:ascii="MS Gothic" w:eastAsia="MS Gothic" w:hAnsi="MS Gothic" w:cs="Arial"/>
                    <w:b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9C4F85" w:rsidRPr="0092301F" w:rsidRDefault="009C4F85" w:rsidP="001E2545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>Mobile app connects the customer deep into the service and can provide a more personalised and timely service for the customer.</w:t>
            </w:r>
          </w:p>
        </w:tc>
      </w:tr>
      <w:tr w:rsidR="009C4F85" w:rsidRPr="0092301F" w:rsidTr="001E2545">
        <w:tc>
          <w:tcPr>
            <w:tcW w:w="562" w:type="dxa"/>
          </w:tcPr>
          <w:p w:rsidR="009C4F85" w:rsidRPr="0092301F" w:rsidRDefault="00BA3DB8" w:rsidP="001E2545">
            <w:pPr>
              <w:spacing w:before="20"/>
              <w:ind w:left="0"/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6554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F85" w:rsidRPr="0092301F">
                  <w:rPr>
                    <w:rFonts w:ascii="MS Gothic" w:eastAsia="MS Gothic" w:hAnsi="MS Gothic" w:cs="Arial"/>
                    <w:b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9C4F85" w:rsidRPr="0092301F" w:rsidRDefault="009C4F85" w:rsidP="001E2545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>Mobile app adds intrinsic value to the customer, where repeated use is frequent, high value and high reward (e.g. features such as push notifications, fulfilment tracking, real-time information, location based context etc. can contribute to the repeated and continued use of the app).</w:t>
            </w:r>
          </w:p>
        </w:tc>
      </w:tr>
      <w:tr w:rsidR="009C4F85" w:rsidRPr="0092301F" w:rsidTr="001E2545">
        <w:tc>
          <w:tcPr>
            <w:tcW w:w="562" w:type="dxa"/>
          </w:tcPr>
          <w:p w:rsidR="009C4F85" w:rsidRPr="0092301F" w:rsidRDefault="00BA3DB8" w:rsidP="001E2545">
            <w:pPr>
              <w:spacing w:before="20"/>
              <w:ind w:left="0"/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17028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F85" w:rsidRPr="0092301F">
                  <w:rPr>
                    <w:rFonts w:ascii="MS Gothic" w:eastAsia="MS Gothic" w:hAnsi="MS Gothic" w:cs="Arial"/>
                    <w:b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9C4F85" w:rsidRPr="0092301F" w:rsidRDefault="009C4F85" w:rsidP="001E2545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>Finding, downloading and installing the app is simple and easy and does not act as a blocker to engaging with the service.</w:t>
            </w:r>
          </w:p>
        </w:tc>
      </w:tr>
    </w:tbl>
    <w:p w:rsidR="00E72DD4" w:rsidRPr="0092301F" w:rsidRDefault="00E72DD4" w:rsidP="00E72DD4">
      <w:pPr>
        <w:ind w:left="0"/>
        <w:rPr>
          <w:rFonts w:cs="Arial"/>
          <w:b/>
        </w:rPr>
      </w:pPr>
      <w:r w:rsidRPr="0092301F">
        <w:rPr>
          <w:rFonts w:cs="Arial"/>
          <w:b/>
        </w:rPr>
        <w:t xml:space="preserve">Customer </w:t>
      </w:r>
      <w:r w:rsidR="00C8245E" w:rsidRPr="0092301F">
        <w:rPr>
          <w:rFonts w:cs="Arial"/>
          <w:b/>
        </w:rPr>
        <w:t>c</w:t>
      </w:r>
      <w:r w:rsidRPr="0092301F">
        <w:rPr>
          <w:rFonts w:cs="Arial"/>
          <w:b/>
        </w:rPr>
        <w:t>entric design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14866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A163FF" w:rsidP="004E19EF">
            <w:pPr>
              <w:spacing w:before="40"/>
              <w:ind w:left="0"/>
              <w:rPr>
                <w:rFonts w:cs="Arial"/>
                <w:b/>
                <w:sz w:val="21"/>
                <w:szCs w:val="21"/>
                <w:highlight w:val="yellow"/>
              </w:rPr>
            </w:pPr>
            <w:r w:rsidRPr="0092301F">
              <w:rPr>
                <w:rFonts w:cs="Arial"/>
                <w:sz w:val="21"/>
                <w:szCs w:val="21"/>
              </w:rPr>
              <w:t>Mobile app has been co-designed with customers and user testing conducted.</w:t>
            </w:r>
          </w:p>
        </w:tc>
      </w:tr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21309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A163FF" w:rsidP="00A30E33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The Customer Experience guiding principles: Be </w:t>
            </w:r>
            <w:r w:rsidR="00A30E33" w:rsidRPr="0092301F">
              <w:rPr>
                <w:rFonts w:cs="Arial"/>
                <w:sz w:val="21"/>
                <w:szCs w:val="21"/>
              </w:rPr>
              <w:t>c</w:t>
            </w:r>
            <w:r w:rsidRPr="0092301F">
              <w:rPr>
                <w:rFonts w:cs="Arial"/>
                <w:sz w:val="21"/>
                <w:szCs w:val="21"/>
              </w:rPr>
              <w:t xml:space="preserve">lear; Be </w:t>
            </w:r>
            <w:r w:rsidR="00A30E33" w:rsidRPr="0092301F">
              <w:rPr>
                <w:rFonts w:cs="Arial"/>
                <w:sz w:val="21"/>
                <w:szCs w:val="21"/>
              </w:rPr>
              <w:t>h</w:t>
            </w:r>
            <w:r w:rsidRPr="0092301F">
              <w:rPr>
                <w:rFonts w:cs="Arial"/>
                <w:sz w:val="21"/>
                <w:szCs w:val="21"/>
              </w:rPr>
              <w:t>elpful; Make it easier; and Do what you say, were taken into consideration during the design.</w:t>
            </w:r>
          </w:p>
        </w:tc>
      </w:tr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2053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A163FF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Mobile app is process mapped and developed in conjunction with existing service delivery channels. </w:t>
            </w:r>
          </w:p>
        </w:tc>
      </w:tr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402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A163FF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Mobile app is free by default.</w:t>
            </w:r>
          </w:p>
        </w:tc>
      </w:tr>
    </w:tbl>
    <w:p w:rsidR="00E72DD4" w:rsidRPr="0092301F" w:rsidRDefault="00E72DD4" w:rsidP="00E72DD4">
      <w:pPr>
        <w:ind w:left="0"/>
        <w:rPr>
          <w:rFonts w:cs="Arial"/>
          <w:b/>
        </w:rPr>
      </w:pPr>
      <w:r w:rsidRPr="0092301F">
        <w:rPr>
          <w:rFonts w:cs="Arial"/>
          <w:b/>
        </w:rPr>
        <w:t>Development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6764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EF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2D093F" w:rsidP="004E19EF">
            <w:pPr>
              <w:spacing w:before="40"/>
              <w:ind w:left="0"/>
              <w:rPr>
                <w:rFonts w:cs="Arial"/>
                <w:b/>
                <w:sz w:val="21"/>
                <w:szCs w:val="21"/>
                <w:highlight w:val="yellow"/>
              </w:rPr>
            </w:pPr>
            <w:r w:rsidRPr="0092301F">
              <w:rPr>
                <w:rFonts w:cs="Arial"/>
                <w:sz w:val="21"/>
                <w:szCs w:val="21"/>
              </w:rPr>
              <w:t>Give consideration to the development/promotion of mobile apps using open data and exposed APIs.</w:t>
            </w:r>
          </w:p>
        </w:tc>
      </w:tr>
      <w:tr w:rsidR="00A163FF" w:rsidRPr="0092301F" w:rsidTr="004E19EF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200218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Consistent government editorial style guide and language used to that used in existing service delivery channels. </w:t>
            </w:r>
          </w:p>
        </w:tc>
      </w:tr>
      <w:tr w:rsidR="00A163FF" w:rsidRPr="0092301F" w:rsidTr="004E19EF">
        <w:trPr>
          <w:trHeight w:val="1144"/>
        </w:trPr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513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994E86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Government branding is considered using the following three visual aids: </w:t>
            </w:r>
          </w:p>
          <w:p w:rsidR="00F71D04" w:rsidRPr="0092301F" w:rsidRDefault="00F71D04" w:rsidP="009E1EB5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ascii="Arial" w:hAnsi="Arial" w:cs="Arial"/>
                <w:sz w:val="21"/>
                <w:szCs w:val="21"/>
              </w:rPr>
            </w:pPr>
            <w:r w:rsidRPr="0092301F">
              <w:rPr>
                <w:rFonts w:ascii="Arial" w:hAnsi="Arial" w:cs="Arial"/>
                <w:sz w:val="21"/>
                <w:szCs w:val="21"/>
              </w:rPr>
              <w:t xml:space="preserve">Mobile single website experience (SWE) at </w:t>
            </w:r>
            <w:hyperlink r:id="rId9" w:history="1">
              <w:r w:rsidRPr="0092301F">
                <w:rPr>
                  <w:rStyle w:val="Hyperlink"/>
                  <w:rFonts w:ascii="Arial" w:hAnsi="Arial" w:cs="Arial"/>
                  <w:sz w:val="21"/>
                  <w:szCs w:val="21"/>
                </w:rPr>
                <w:t>www.qld.gov.au</w:t>
              </w:r>
            </w:hyperlink>
          </w:p>
          <w:p w:rsidR="00F71D04" w:rsidRPr="0092301F" w:rsidRDefault="00F71D04" w:rsidP="009E1EB5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ascii="Arial" w:hAnsi="Arial" w:cs="Arial"/>
                <w:sz w:val="21"/>
                <w:szCs w:val="21"/>
              </w:rPr>
            </w:pPr>
            <w:r w:rsidRPr="0092301F">
              <w:rPr>
                <w:rFonts w:ascii="Arial" w:hAnsi="Arial" w:cs="Arial"/>
                <w:sz w:val="21"/>
                <w:szCs w:val="21"/>
              </w:rPr>
              <w:t>Community engagement campaigns</w:t>
            </w:r>
          </w:p>
          <w:p w:rsidR="00A163FF" w:rsidRPr="0092301F" w:rsidRDefault="00F71D04" w:rsidP="009E1EB5">
            <w:pPr>
              <w:pStyle w:val="ListParagraph"/>
              <w:numPr>
                <w:ilvl w:val="0"/>
                <w:numId w:val="26"/>
              </w:numPr>
              <w:spacing w:before="40"/>
              <w:rPr>
                <w:sz w:val="21"/>
                <w:szCs w:val="21"/>
              </w:rPr>
            </w:pPr>
            <w:r w:rsidRPr="0092301F">
              <w:rPr>
                <w:rFonts w:ascii="Arial" w:hAnsi="Arial" w:cs="Arial"/>
                <w:sz w:val="21"/>
                <w:szCs w:val="21"/>
              </w:rPr>
              <w:t>Non government.</w:t>
            </w:r>
          </w:p>
        </w:tc>
      </w:tr>
      <w:tr w:rsidR="00DF7EF4" w:rsidRPr="0092301F" w:rsidTr="004E19E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92803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EF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Consider Apple and Google design guidelines.</w:t>
            </w:r>
          </w:p>
        </w:tc>
      </w:tr>
      <w:tr w:rsidR="00DF7EF4" w:rsidRPr="0092301F" w:rsidTr="004E19E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1865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EF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Mobile app considers a wide range of platforms. </w:t>
            </w:r>
          </w:p>
        </w:tc>
      </w:tr>
      <w:tr w:rsidR="00DF7EF4" w:rsidRPr="0092301F" w:rsidTr="004E19E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40977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EF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Ensure the mobile app integrates with existing systems and processes.</w:t>
            </w:r>
          </w:p>
        </w:tc>
      </w:tr>
      <w:tr w:rsidR="00DF7EF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BA3DB8" w:rsidP="004E19EF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18471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EF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Consider offline syncing to enable access to data and content.</w:t>
            </w:r>
          </w:p>
        </w:tc>
      </w:tr>
      <w:tr w:rsidR="00DF7EF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BA3DB8" w:rsidP="004E19EF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4915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EF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Ensure </w:t>
            </w:r>
            <w:r w:rsidR="0017135A" w:rsidRPr="0092301F">
              <w:rPr>
                <w:rFonts w:cs="Arial"/>
                <w:sz w:val="21"/>
                <w:szCs w:val="21"/>
              </w:rPr>
              <w:t>thorough testing of t</w:t>
            </w:r>
            <w:r w:rsidRPr="0092301F">
              <w:rPr>
                <w:rFonts w:cs="Arial"/>
                <w:sz w:val="21"/>
                <w:szCs w:val="21"/>
              </w:rPr>
              <w:t>he mobile app</w:t>
            </w:r>
            <w:r w:rsidR="005A2A0E" w:rsidRPr="0092301F">
              <w:rPr>
                <w:rFonts w:cs="Arial"/>
                <w:sz w:val="21"/>
                <w:szCs w:val="21"/>
              </w:rPr>
              <w:t>,</w:t>
            </w:r>
            <w:r w:rsidRPr="0092301F">
              <w:rPr>
                <w:rFonts w:cs="Arial"/>
                <w:sz w:val="21"/>
                <w:szCs w:val="21"/>
              </w:rPr>
              <w:t xml:space="preserve"> </w:t>
            </w:r>
            <w:r w:rsidR="0017135A" w:rsidRPr="0092301F">
              <w:rPr>
                <w:rFonts w:cs="Arial"/>
                <w:sz w:val="21"/>
                <w:szCs w:val="21"/>
              </w:rPr>
              <w:t xml:space="preserve">inclusive of </w:t>
            </w:r>
            <w:r w:rsidRPr="0092301F">
              <w:rPr>
                <w:rFonts w:cs="Arial"/>
                <w:sz w:val="21"/>
                <w:szCs w:val="21"/>
              </w:rPr>
              <w:t>customers who may have limitations such as vision, hearing, speech, dexterity and cognition.</w:t>
            </w:r>
          </w:p>
        </w:tc>
      </w:tr>
      <w:tr w:rsidR="00DF7EF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BA3DB8" w:rsidP="004E19EF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5751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EF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Consider updates to the smartphone platforms, operating systems and browsers and ensure it is addressed contractually with the vendor prior to development.</w:t>
            </w:r>
          </w:p>
        </w:tc>
      </w:tr>
      <w:tr w:rsidR="00DF7EF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BA3DB8" w:rsidP="004E19EF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20396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61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F7EF4" w:rsidRPr="0092301F" w:rsidRDefault="00DF7EF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Capability to advise the customer if the customer’s data is likely to be captured and may remain on their device or become the property of the government. </w:t>
            </w:r>
          </w:p>
        </w:tc>
      </w:tr>
      <w:tr w:rsidR="00A4061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BA3DB8" w:rsidP="00A40614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3473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61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A40614" w:rsidP="00A40614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 xml:space="preserve">Assess the privacy impacts at the development stage to identify and plan how the agency will meet the requirements of the </w:t>
            </w:r>
            <w:r w:rsidRPr="0092301F">
              <w:rPr>
                <w:i/>
                <w:iCs/>
                <w:sz w:val="21"/>
                <w:szCs w:val="21"/>
              </w:rPr>
              <w:t>Information Privacy Act 2009</w:t>
            </w:r>
            <w:r w:rsidRPr="0092301F">
              <w:rPr>
                <w:sz w:val="21"/>
                <w:szCs w:val="21"/>
              </w:rPr>
              <w:t xml:space="preserve"> (Qld)</w:t>
            </w:r>
            <w:r w:rsidR="009967D0" w:rsidRPr="0092301F">
              <w:rPr>
                <w:sz w:val="21"/>
                <w:szCs w:val="21"/>
              </w:rPr>
              <w:t>.</w:t>
            </w:r>
          </w:p>
        </w:tc>
      </w:tr>
      <w:tr w:rsidR="00A4061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BA3DB8" w:rsidP="00A40614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05438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5BE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A40614" w:rsidP="00A40614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>Document how the agency considered privacy at key stages of developing and operating their mobile apps, for example, by completing a Privacy Impact Assessment.</w:t>
            </w:r>
          </w:p>
        </w:tc>
      </w:tr>
      <w:tr w:rsidR="003A45BE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A45BE" w:rsidRPr="0092301F" w:rsidRDefault="00BA3DB8" w:rsidP="00A40614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1148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5BE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3A45BE" w:rsidRPr="0092301F" w:rsidRDefault="003A45BE" w:rsidP="00A40614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Ensure appropriate security measures are in place.</w:t>
            </w:r>
          </w:p>
        </w:tc>
      </w:tr>
      <w:tr w:rsidR="00A4061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BA3DB8" w:rsidP="00A40614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7614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61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A40614" w:rsidP="00A40614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Ensure appropriate reporting has been set up for the mobile app to enable monitoring and tracking to inform and determine improvements to mobile service delivery.</w:t>
            </w:r>
          </w:p>
        </w:tc>
      </w:tr>
      <w:tr w:rsidR="00A40614" w:rsidRPr="0092301F" w:rsidTr="00DF7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BA3DB8" w:rsidP="00A40614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6475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61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A40614" w:rsidRPr="0092301F" w:rsidRDefault="00A40614" w:rsidP="00254E0E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Ensure </w:t>
            </w:r>
            <w:r w:rsidR="00931BE4" w:rsidRPr="0092301F">
              <w:rPr>
                <w:rFonts w:cs="Arial"/>
                <w:sz w:val="21"/>
                <w:szCs w:val="21"/>
              </w:rPr>
              <w:t>monitoring and analysis code</w:t>
            </w:r>
            <w:r w:rsidRPr="0092301F">
              <w:rPr>
                <w:rFonts w:cs="Arial"/>
                <w:sz w:val="21"/>
                <w:szCs w:val="21"/>
              </w:rPr>
              <w:t xml:space="preserve"> (</w:t>
            </w:r>
            <w:r w:rsidR="00931BE4" w:rsidRPr="0092301F">
              <w:rPr>
                <w:rFonts w:cs="Arial"/>
                <w:sz w:val="21"/>
                <w:szCs w:val="21"/>
              </w:rPr>
              <w:t xml:space="preserve">such as </w:t>
            </w:r>
            <w:r w:rsidRPr="0092301F">
              <w:rPr>
                <w:rFonts w:cs="Arial"/>
                <w:sz w:val="21"/>
                <w:szCs w:val="21"/>
              </w:rPr>
              <w:t>G</w:t>
            </w:r>
            <w:r w:rsidR="00254E0E" w:rsidRPr="0092301F">
              <w:rPr>
                <w:rFonts w:cs="Arial"/>
                <w:sz w:val="21"/>
                <w:szCs w:val="21"/>
              </w:rPr>
              <w:t xml:space="preserve">oogle Analytics </w:t>
            </w:r>
            <w:r w:rsidR="00F910F7" w:rsidRPr="0092301F">
              <w:rPr>
                <w:rFonts w:cs="Arial"/>
                <w:sz w:val="21"/>
                <w:szCs w:val="21"/>
              </w:rPr>
              <w:t>360</w:t>
            </w:r>
            <w:r w:rsidRPr="0092301F">
              <w:rPr>
                <w:rFonts w:cs="Arial"/>
                <w:sz w:val="21"/>
                <w:szCs w:val="21"/>
              </w:rPr>
              <w:t xml:space="preserve">) has been implemented, </w:t>
            </w:r>
            <w:r w:rsidR="00931BE4" w:rsidRPr="0092301F">
              <w:rPr>
                <w:rFonts w:cs="Arial"/>
                <w:sz w:val="21"/>
                <w:szCs w:val="21"/>
              </w:rPr>
              <w:t xml:space="preserve">and </w:t>
            </w:r>
            <w:r w:rsidRPr="0092301F">
              <w:rPr>
                <w:rFonts w:cs="Arial"/>
                <w:sz w:val="21"/>
                <w:szCs w:val="21"/>
              </w:rPr>
              <w:t xml:space="preserve">tested. For further information email the </w:t>
            </w:r>
            <w:r w:rsidR="00254E0E" w:rsidRPr="0092301F">
              <w:rPr>
                <w:rFonts w:cs="Arial"/>
                <w:sz w:val="21"/>
                <w:szCs w:val="21"/>
              </w:rPr>
              <w:t xml:space="preserve">Channel Improvement </w:t>
            </w:r>
            <w:r w:rsidRPr="0092301F">
              <w:rPr>
                <w:rFonts w:cs="Arial"/>
                <w:sz w:val="21"/>
                <w:szCs w:val="21"/>
              </w:rPr>
              <w:t xml:space="preserve">team at </w:t>
            </w:r>
            <w:hyperlink r:id="rId10" w:history="1">
              <w:r w:rsidR="00931BE4" w:rsidRPr="0092301F">
                <w:rPr>
                  <w:rStyle w:val="Hyperlink"/>
                  <w:rFonts w:cs="Arial"/>
                  <w:sz w:val="21"/>
                  <w:szCs w:val="21"/>
                </w:rPr>
                <w:t>o</w:t>
              </w:r>
              <w:r w:rsidR="0037510D">
                <w:rPr>
                  <w:rStyle w:val="Hyperlink"/>
                  <w:rFonts w:cs="Arial"/>
                  <w:sz w:val="21"/>
                  <w:szCs w:val="21"/>
                </w:rPr>
                <w:t>nline</w:t>
              </w:r>
              <w:r w:rsidR="00931BE4" w:rsidRPr="0092301F">
                <w:rPr>
                  <w:rStyle w:val="Hyperlink"/>
                  <w:rFonts w:cs="Arial"/>
                  <w:sz w:val="21"/>
                  <w:szCs w:val="21"/>
                </w:rPr>
                <w:t>@qld.gov.au</w:t>
              </w:r>
            </w:hyperlink>
            <w:r w:rsidR="0037510D">
              <w:rPr>
                <w:rStyle w:val="Hyperlink"/>
                <w:rFonts w:cs="Arial"/>
                <w:sz w:val="21"/>
                <w:szCs w:val="21"/>
              </w:rPr>
              <w:t>.</w:t>
            </w:r>
          </w:p>
        </w:tc>
      </w:tr>
    </w:tbl>
    <w:p w:rsidR="00C013BF" w:rsidRPr="0092301F" w:rsidRDefault="00C013BF" w:rsidP="00C013BF">
      <w:pPr>
        <w:ind w:left="0"/>
        <w:rPr>
          <w:rFonts w:cs="Arial"/>
          <w:b/>
        </w:rPr>
      </w:pPr>
      <w:r w:rsidRPr="0092301F">
        <w:rPr>
          <w:rFonts w:cs="Arial"/>
          <w:b/>
        </w:rPr>
        <w:t>Publishing and Distribution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013BF" w:rsidRPr="0092301F" w:rsidTr="008067B5">
        <w:tc>
          <w:tcPr>
            <w:tcW w:w="562" w:type="dxa"/>
          </w:tcPr>
          <w:p w:rsidR="00C013BF" w:rsidRPr="0092301F" w:rsidRDefault="00BA3DB8" w:rsidP="008067B5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10693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3B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C013BF" w:rsidRPr="0092301F" w:rsidRDefault="00C013BF" w:rsidP="00C013BF">
            <w:pPr>
              <w:spacing w:before="40"/>
              <w:ind w:left="0"/>
              <w:rPr>
                <w:rFonts w:cs="Arial"/>
                <w:b/>
                <w:sz w:val="21"/>
                <w:szCs w:val="21"/>
                <w:highlight w:val="yellow"/>
              </w:rPr>
            </w:pPr>
            <w:r w:rsidRPr="0092301F">
              <w:rPr>
                <w:rFonts w:cs="Arial"/>
                <w:sz w:val="21"/>
                <w:szCs w:val="21"/>
              </w:rPr>
              <w:t>Ensure public facing apps are published on the appropriate official stores such as App Store, Google Play or Store.</w:t>
            </w:r>
          </w:p>
        </w:tc>
      </w:tr>
      <w:tr w:rsidR="00C013BF" w:rsidRPr="0092301F" w:rsidTr="008067B5">
        <w:tc>
          <w:tcPr>
            <w:tcW w:w="562" w:type="dxa"/>
          </w:tcPr>
          <w:p w:rsidR="00C013BF" w:rsidRPr="0092301F" w:rsidRDefault="00BA3DB8" w:rsidP="008067B5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10923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3B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C013BF" w:rsidRPr="0092301F" w:rsidRDefault="00C013BF" w:rsidP="00C013B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>Ensure internal government facing apps are not published on official stores, but through an Enterprise store.</w:t>
            </w:r>
          </w:p>
        </w:tc>
      </w:tr>
      <w:tr w:rsidR="00C013BF" w:rsidRPr="0092301F" w:rsidTr="008067B5">
        <w:tc>
          <w:tcPr>
            <w:tcW w:w="562" w:type="dxa"/>
          </w:tcPr>
          <w:p w:rsidR="00C013BF" w:rsidRPr="0092301F" w:rsidRDefault="00BA3DB8" w:rsidP="00C013BF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7881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3B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C013BF" w:rsidRPr="0092301F" w:rsidRDefault="00C013BF" w:rsidP="00C013BF">
            <w:pPr>
              <w:spacing w:before="40"/>
              <w:ind w:left="0"/>
              <w:rPr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>Ensure apps are published using the same developer account ‘Queensland Government’ for all apps.</w:t>
            </w:r>
          </w:p>
        </w:tc>
      </w:tr>
      <w:tr w:rsidR="00C013BF" w:rsidRPr="0092301F" w:rsidTr="008067B5">
        <w:tc>
          <w:tcPr>
            <w:tcW w:w="562" w:type="dxa"/>
          </w:tcPr>
          <w:p w:rsidR="00C013BF" w:rsidRPr="0092301F" w:rsidRDefault="00BA3DB8" w:rsidP="00C013BF">
            <w:pPr>
              <w:spacing w:before="20"/>
              <w:ind w:left="0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4065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3B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C013BF" w:rsidRPr="0092301F" w:rsidRDefault="00C013BF" w:rsidP="00C013BF">
            <w:pPr>
              <w:spacing w:before="40"/>
              <w:ind w:left="0"/>
              <w:rPr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 xml:space="preserve">Ensure store descriptions promote </w:t>
            </w:r>
            <w:r w:rsidR="00E870B8" w:rsidRPr="0092301F">
              <w:rPr>
                <w:sz w:val="21"/>
                <w:szCs w:val="21"/>
              </w:rPr>
              <w:t>the app</w:t>
            </w:r>
            <w:r w:rsidRPr="0092301F">
              <w:rPr>
                <w:sz w:val="21"/>
                <w:szCs w:val="21"/>
              </w:rPr>
              <w:t>.</w:t>
            </w:r>
          </w:p>
        </w:tc>
      </w:tr>
    </w:tbl>
    <w:p w:rsidR="00E72DD4" w:rsidRPr="0092301F" w:rsidRDefault="00E72DD4" w:rsidP="00E72DD4">
      <w:pPr>
        <w:ind w:left="0"/>
        <w:rPr>
          <w:rFonts w:cs="Arial"/>
          <w:b/>
        </w:rPr>
      </w:pPr>
      <w:r w:rsidRPr="0092301F">
        <w:rPr>
          <w:rFonts w:cs="Arial"/>
          <w:b/>
        </w:rPr>
        <w:t>Prior to go live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207176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10E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DF7EF4" w:rsidP="004E19EF">
            <w:pPr>
              <w:spacing w:before="40"/>
              <w:ind w:left="0"/>
              <w:rPr>
                <w:rFonts w:cs="Arial"/>
                <w:b/>
                <w:sz w:val="21"/>
                <w:szCs w:val="21"/>
                <w:highlight w:val="yellow"/>
              </w:rPr>
            </w:pPr>
            <w:r w:rsidRPr="0092301F">
              <w:rPr>
                <w:rFonts w:cs="Arial"/>
                <w:sz w:val="21"/>
                <w:szCs w:val="21"/>
              </w:rPr>
              <w:t>Ensure staff across all channels are aware of the app and have undertaken training of the mobile app and can assist customers if required.</w:t>
            </w:r>
          </w:p>
        </w:tc>
      </w:tr>
      <w:tr w:rsidR="00A40614" w:rsidRPr="0092301F" w:rsidTr="00A14858">
        <w:tc>
          <w:tcPr>
            <w:tcW w:w="562" w:type="dxa"/>
          </w:tcPr>
          <w:p w:rsidR="00A40614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52359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614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40614" w:rsidRPr="0092301F" w:rsidRDefault="00A40614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sz w:val="21"/>
                <w:szCs w:val="21"/>
              </w:rPr>
              <w:t>Reassess the privacy impacts of the app regularly, for example, when they update the app or release new features.</w:t>
            </w:r>
          </w:p>
        </w:tc>
      </w:tr>
    </w:tbl>
    <w:p w:rsidR="00E72DD4" w:rsidRPr="0092301F" w:rsidRDefault="00E72DD4" w:rsidP="00E72DD4">
      <w:pPr>
        <w:ind w:left="0"/>
        <w:rPr>
          <w:rFonts w:cs="Arial"/>
          <w:b/>
        </w:rPr>
      </w:pPr>
      <w:r w:rsidRPr="0092301F">
        <w:rPr>
          <w:rFonts w:cs="Arial"/>
          <w:b/>
        </w:rPr>
        <w:t xml:space="preserve">Marketing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10616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10E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69510E" w:rsidP="004E19EF">
            <w:pPr>
              <w:spacing w:before="40"/>
              <w:ind w:left="0"/>
              <w:rPr>
                <w:rFonts w:cs="Arial"/>
                <w:b/>
                <w:sz w:val="21"/>
                <w:szCs w:val="21"/>
                <w:highlight w:val="yellow"/>
              </w:rPr>
            </w:pPr>
            <w:r w:rsidRPr="0092301F">
              <w:rPr>
                <w:rFonts w:cs="Arial"/>
                <w:sz w:val="21"/>
                <w:szCs w:val="21"/>
              </w:rPr>
              <w:t>Consider how to market, promote and communicate the mobile app to ensure it is downloaded and used.</w:t>
            </w:r>
          </w:p>
        </w:tc>
      </w:tr>
    </w:tbl>
    <w:p w:rsidR="00E72DD4" w:rsidRPr="0092301F" w:rsidRDefault="00E72DD4" w:rsidP="00E72DD4">
      <w:pPr>
        <w:ind w:left="0"/>
        <w:rPr>
          <w:rFonts w:cs="Arial"/>
          <w:b/>
        </w:rPr>
      </w:pPr>
      <w:r w:rsidRPr="0092301F">
        <w:rPr>
          <w:rFonts w:cs="Arial"/>
          <w:b/>
        </w:rPr>
        <w:t>Post go live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2057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5BE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8E6C3E" w:rsidRPr="00EE31BF" w:rsidRDefault="003A45BE" w:rsidP="003A45BE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For public facing mobile apps, r</w:t>
            </w:r>
            <w:r w:rsidR="0069510E" w:rsidRPr="0092301F">
              <w:rPr>
                <w:rFonts w:cs="Arial"/>
                <w:sz w:val="21"/>
                <w:szCs w:val="21"/>
              </w:rPr>
              <w:t xml:space="preserve">egister the mobile app </w:t>
            </w:r>
            <w:r w:rsidR="00F172FB" w:rsidRPr="0092301F">
              <w:rPr>
                <w:rFonts w:cs="Arial"/>
                <w:sz w:val="21"/>
                <w:szCs w:val="21"/>
              </w:rPr>
              <w:t>by</w:t>
            </w:r>
            <w:r w:rsidR="009B4B42" w:rsidRPr="0092301F">
              <w:rPr>
                <w:rFonts w:cs="Arial"/>
                <w:sz w:val="21"/>
                <w:szCs w:val="21"/>
              </w:rPr>
              <w:t xml:space="preserve"> email to: </w:t>
            </w:r>
            <w:hyperlink r:id="rId11" w:history="1">
              <w:r w:rsidR="0037510D">
                <w:rPr>
                  <w:rStyle w:val="Hyperlink"/>
                  <w:rFonts w:cs="Arial"/>
                  <w:sz w:val="21"/>
                  <w:szCs w:val="21"/>
                </w:rPr>
                <w:t>online</w:t>
              </w:r>
              <w:r w:rsidR="008E6C3E" w:rsidRPr="0092301F">
                <w:rPr>
                  <w:rStyle w:val="Hyperlink"/>
                  <w:rFonts w:cs="Arial"/>
                  <w:sz w:val="21"/>
                  <w:szCs w:val="21"/>
                </w:rPr>
                <w:t>@qld.gov.au</w:t>
              </w:r>
            </w:hyperlink>
            <w:r w:rsidR="009B4B42" w:rsidRPr="0092301F">
              <w:rPr>
                <w:rFonts w:cs="Arial"/>
                <w:sz w:val="21"/>
                <w:szCs w:val="21"/>
              </w:rPr>
              <w:t xml:space="preserve"> </w:t>
            </w:r>
            <w:r w:rsidR="00F172FB" w:rsidRPr="0092301F">
              <w:rPr>
                <w:rFonts w:cs="Arial"/>
                <w:sz w:val="21"/>
                <w:szCs w:val="21"/>
              </w:rPr>
              <w:t xml:space="preserve">for inclusion </w:t>
            </w:r>
            <w:r w:rsidR="0069510E" w:rsidRPr="0092301F">
              <w:rPr>
                <w:rFonts w:cs="Arial"/>
                <w:sz w:val="21"/>
                <w:szCs w:val="21"/>
              </w:rPr>
              <w:t xml:space="preserve">on the Queensland Government </w:t>
            </w:r>
            <w:r w:rsidR="00CA7879" w:rsidRPr="0092301F">
              <w:rPr>
                <w:rFonts w:cs="Arial"/>
                <w:sz w:val="21"/>
                <w:szCs w:val="21"/>
              </w:rPr>
              <w:t>m</w:t>
            </w:r>
            <w:r w:rsidR="0069510E" w:rsidRPr="0092301F">
              <w:rPr>
                <w:rFonts w:cs="Arial"/>
                <w:sz w:val="21"/>
                <w:szCs w:val="21"/>
              </w:rPr>
              <w:t xml:space="preserve">obile </w:t>
            </w:r>
            <w:r w:rsidR="00CA7879" w:rsidRPr="0092301F">
              <w:rPr>
                <w:rFonts w:cs="Arial"/>
                <w:sz w:val="21"/>
                <w:szCs w:val="21"/>
              </w:rPr>
              <w:t>a</w:t>
            </w:r>
            <w:r w:rsidR="0069510E" w:rsidRPr="0092301F">
              <w:rPr>
                <w:rFonts w:cs="Arial"/>
                <w:sz w:val="21"/>
                <w:szCs w:val="21"/>
              </w:rPr>
              <w:t>pps</w:t>
            </w:r>
            <w:r w:rsidR="00EC4F07" w:rsidRPr="0092301F">
              <w:rPr>
                <w:rFonts w:cs="Arial"/>
                <w:sz w:val="21"/>
                <w:szCs w:val="21"/>
              </w:rPr>
              <w:t xml:space="preserve"> register</w:t>
            </w:r>
            <w:r w:rsidR="009B4B42" w:rsidRPr="00EE31BF">
              <w:rPr>
                <w:rStyle w:val="Hyperlink"/>
                <w:rFonts w:cs="Arial"/>
                <w:color w:val="auto"/>
                <w:sz w:val="21"/>
                <w:szCs w:val="21"/>
                <w:u w:val="none"/>
              </w:rPr>
              <w:t xml:space="preserve"> at </w:t>
            </w:r>
            <w:hyperlink r:id="rId12" w:history="1">
              <w:r w:rsidR="009B4B42" w:rsidRPr="0092301F">
                <w:rPr>
                  <w:rStyle w:val="Hyperlink"/>
                  <w:rFonts w:cs="Arial"/>
                  <w:sz w:val="21"/>
                  <w:szCs w:val="21"/>
                </w:rPr>
                <w:t>http://www.qld.gov.au/services/mobile/</w:t>
              </w:r>
            </w:hyperlink>
            <w:r w:rsidR="0069510E" w:rsidRPr="0092301F">
              <w:rPr>
                <w:rFonts w:cs="Arial"/>
                <w:sz w:val="21"/>
                <w:szCs w:val="21"/>
              </w:rPr>
              <w:t>.</w:t>
            </w:r>
            <w:r w:rsidR="008E6C3E" w:rsidRPr="0092301F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3A45BE" w:rsidRPr="0092301F" w:rsidTr="00A14858">
        <w:tc>
          <w:tcPr>
            <w:tcW w:w="562" w:type="dxa"/>
          </w:tcPr>
          <w:p w:rsidR="003A45BE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-11762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5BE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3A45BE" w:rsidRPr="0092301F" w:rsidRDefault="003A45BE" w:rsidP="009975C8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Mobile apps for internal government use should be </w:t>
            </w:r>
            <w:r w:rsidR="009975C8" w:rsidRPr="0092301F">
              <w:rPr>
                <w:rFonts w:cs="Arial"/>
                <w:sz w:val="21"/>
                <w:szCs w:val="21"/>
              </w:rPr>
              <w:t xml:space="preserve">added to </w:t>
            </w:r>
            <w:hyperlink r:id="rId13" w:history="1">
              <w:r w:rsidR="009975C8" w:rsidRPr="00EE31BF">
                <w:rPr>
                  <w:rStyle w:val="Hyperlink"/>
                  <w:rFonts w:cs="Arial"/>
                  <w:sz w:val="21"/>
                  <w:szCs w:val="21"/>
                </w:rPr>
                <w:t>www.forgov.qld.gov.au</w:t>
              </w:r>
            </w:hyperlink>
            <w:r w:rsidR="009975C8" w:rsidRPr="0092301F">
              <w:rPr>
                <w:rFonts w:cs="Arial"/>
                <w:sz w:val="21"/>
                <w:szCs w:val="21"/>
              </w:rPr>
              <w:t xml:space="preserve"> </w:t>
            </w:r>
            <w:r w:rsidRPr="0092301F">
              <w:rPr>
                <w:rFonts w:cs="Arial"/>
                <w:sz w:val="21"/>
                <w:szCs w:val="21"/>
              </w:rPr>
              <w:t>by emailing For Gov</w:t>
            </w:r>
            <w:r w:rsidR="009975C8" w:rsidRPr="0092301F">
              <w:rPr>
                <w:rFonts w:cs="Arial"/>
                <w:sz w:val="21"/>
                <w:szCs w:val="21"/>
              </w:rPr>
              <w:t>ernment</w:t>
            </w:r>
            <w:r w:rsidRPr="0092301F">
              <w:rPr>
                <w:rFonts w:cs="Arial"/>
                <w:sz w:val="21"/>
                <w:szCs w:val="21"/>
              </w:rPr>
              <w:t xml:space="preserve"> </w:t>
            </w:r>
            <w:r w:rsidR="009975C8" w:rsidRPr="0092301F">
              <w:rPr>
                <w:rFonts w:cs="Arial"/>
                <w:sz w:val="21"/>
                <w:szCs w:val="21"/>
              </w:rPr>
              <w:t xml:space="preserve">at </w:t>
            </w:r>
            <w:hyperlink r:id="rId14" w:history="1">
              <w:r w:rsidR="0037516A">
                <w:rPr>
                  <w:rStyle w:val="Hyperlink"/>
                  <w:rFonts w:cs="Arial"/>
                  <w:sz w:val="21"/>
                  <w:szCs w:val="21"/>
                </w:rPr>
                <w:t>forgovcontent@dsiti.qld.gov.au</w:t>
              </w:r>
            </w:hyperlink>
            <w:r w:rsidR="009975C8" w:rsidRPr="0092301F">
              <w:rPr>
                <w:rFonts w:cs="Arial"/>
                <w:sz w:val="21"/>
                <w:szCs w:val="21"/>
              </w:rPr>
              <w:t>.</w:t>
            </w:r>
          </w:p>
        </w:tc>
      </w:tr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9774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3FF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69510E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 xml:space="preserve">Conduct performance measures on the mobile apps to ensure </w:t>
            </w:r>
            <w:r w:rsidR="0037516A" w:rsidRPr="0092301F">
              <w:rPr>
                <w:rFonts w:cs="Arial"/>
                <w:sz w:val="21"/>
                <w:szCs w:val="21"/>
              </w:rPr>
              <w:t>its</w:t>
            </w:r>
            <w:r w:rsidRPr="0092301F">
              <w:rPr>
                <w:rFonts w:cs="Arial"/>
                <w:sz w:val="21"/>
                <w:szCs w:val="21"/>
              </w:rPr>
              <w:t xml:space="preserve"> meeting the desired expectations.</w:t>
            </w:r>
          </w:p>
        </w:tc>
      </w:tr>
      <w:tr w:rsidR="00A163FF" w:rsidRPr="0092301F" w:rsidTr="00A14858">
        <w:tc>
          <w:tcPr>
            <w:tcW w:w="562" w:type="dxa"/>
          </w:tcPr>
          <w:p w:rsidR="00A163FF" w:rsidRPr="0092301F" w:rsidRDefault="00BA3DB8" w:rsidP="004E19EF">
            <w:pPr>
              <w:spacing w:before="20"/>
              <w:ind w:left="0"/>
              <w:rPr>
                <w:rFonts w:cs="Arial"/>
                <w:b/>
                <w:sz w:val="32"/>
              </w:rPr>
            </w:pPr>
            <w:sdt>
              <w:sdtPr>
                <w:rPr>
                  <w:rFonts w:cs="Arial"/>
                  <w:b/>
                  <w:sz w:val="32"/>
                </w:rPr>
                <w:id w:val="20924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10E" w:rsidRPr="0092301F">
                  <w:rPr>
                    <w:rFonts w:ascii="MS Gothic" w:eastAsia="MS Gothic" w:hAnsi="MS Gothic" w:cs="Arial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:rsidR="00A163FF" w:rsidRPr="0092301F" w:rsidRDefault="0069510E" w:rsidP="004E19EF">
            <w:pPr>
              <w:spacing w:before="40"/>
              <w:ind w:left="0"/>
              <w:rPr>
                <w:rFonts w:cs="Arial"/>
                <w:sz w:val="21"/>
                <w:szCs w:val="21"/>
              </w:rPr>
            </w:pPr>
            <w:r w:rsidRPr="0092301F">
              <w:rPr>
                <w:rFonts w:cs="Arial"/>
                <w:sz w:val="21"/>
                <w:szCs w:val="21"/>
              </w:rPr>
              <w:t>Ensure the mobile app is updated and maintained as required.</w:t>
            </w:r>
          </w:p>
        </w:tc>
      </w:tr>
    </w:tbl>
    <w:p w:rsidR="009C1FF1" w:rsidRPr="0092301F" w:rsidRDefault="007F0FDE" w:rsidP="001722D8">
      <w:r w:rsidRPr="0092301F">
        <w:t xml:space="preserve"> </w:t>
      </w:r>
    </w:p>
    <w:sectPr w:rsidR="009C1FF1" w:rsidRPr="0092301F" w:rsidSect="004E19EF">
      <w:headerReference w:type="even" r:id="rId15"/>
      <w:headerReference w:type="default" r:id="rId16"/>
      <w:headerReference w:type="first" r:id="rId17"/>
      <w:pgSz w:w="11906" w:h="16838" w:code="9"/>
      <w:pgMar w:top="1134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DB8" w:rsidRDefault="00BA3DB8" w:rsidP="00766CCB">
      <w:r>
        <w:separator/>
      </w:r>
    </w:p>
    <w:p w:rsidR="00BA3DB8" w:rsidRDefault="00BA3DB8" w:rsidP="00766CCB"/>
    <w:p w:rsidR="00BA3DB8" w:rsidRDefault="00BA3DB8" w:rsidP="00766CCB"/>
    <w:p w:rsidR="00BA3DB8" w:rsidRDefault="00BA3DB8" w:rsidP="00766CCB"/>
  </w:endnote>
  <w:endnote w:type="continuationSeparator" w:id="0">
    <w:p w:rsidR="00BA3DB8" w:rsidRDefault="00BA3DB8" w:rsidP="00766CCB">
      <w:r>
        <w:continuationSeparator/>
      </w:r>
    </w:p>
    <w:p w:rsidR="00BA3DB8" w:rsidRDefault="00BA3DB8" w:rsidP="00766CCB"/>
    <w:p w:rsidR="00BA3DB8" w:rsidRDefault="00BA3DB8" w:rsidP="00766CCB"/>
    <w:p w:rsidR="00BA3DB8" w:rsidRDefault="00BA3DB8" w:rsidP="00766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aOT-Norm">
    <w:altName w:val="MS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DB8" w:rsidRDefault="00BA3DB8" w:rsidP="00766CCB">
      <w:r>
        <w:separator/>
      </w:r>
    </w:p>
  </w:footnote>
  <w:footnote w:type="continuationSeparator" w:id="0">
    <w:p w:rsidR="00BA3DB8" w:rsidRDefault="00BA3DB8" w:rsidP="00766CCB">
      <w:r>
        <w:continuationSeparator/>
      </w:r>
    </w:p>
  </w:footnote>
  <w:footnote w:type="continuationNotice" w:id="1">
    <w:p w:rsidR="00BA3DB8" w:rsidRDefault="00BA3DB8" w:rsidP="00766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B8" w:rsidRDefault="00BA3DB8" w:rsidP="00766C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B8" w:rsidRPr="00BE3C18" w:rsidRDefault="00BA3DB8" w:rsidP="00BE3C18">
    <w:pPr>
      <w:pStyle w:val="Header"/>
      <w:tabs>
        <w:tab w:val="clear" w:pos="4153"/>
        <w:tab w:val="clear" w:pos="8306"/>
        <w:tab w:val="center" w:pos="4820"/>
        <w:tab w:val="right" w:pos="9639"/>
      </w:tabs>
      <w:jc w:val="right"/>
      <w:rPr>
        <w:sz w:val="16"/>
        <w:szCs w:val="16"/>
      </w:rPr>
    </w:pPr>
    <w:r w:rsidRPr="001B4523">
      <w:rPr>
        <w:sz w:val="16"/>
        <w:szCs w:val="16"/>
      </w:rPr>
      <w:t>QGEA</w:t>
    </w:r>
    <w:r w:rsidRPr="001B4523">
      <w:rPr>
        <w:sz w:val="16"/>
        <w:szCs w:val="16"/>
      </w:rPr>
      <w:tab/>
    </w:r>
    <w:r>
      <w:rPr>
        <w:color w:val="FF0000"/>
        <w:sz w:val="16"/>
        <w:szCs w:val="16"/>
      </w:rPr>
      <w:t>PUBLIC</w:t>
    </w:r>
    <w:r w:rsidRPr="001B4523">
      <w:rPr>
        <w:sz w:val="16"/>
        <w:szCs w:val="16"/>
      </w:rPr>
      <w:tab/>
      <w:t>Principles for the design, development and deployment of mobile apps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B8" w:rsidRDefault="00BA3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B00E12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C877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BCFE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A659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A61F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E0B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A79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26E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213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7393901"/>
    <w:multiLevelType w:val="multilevel"/>
    <w:tmpl w:val="9610500E"/>
    <w:lvl w:ilvl="0">
      <w:start w:val="1"/>
      <w:numFmt w:val="bullet"/>
      <w:pStyle w:val="Tablebulletcircl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315F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2E526B"/>
      </w:rPr>
    </w:lvl>
    <w:lvl w:ilvl="2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</w:abstractNum>
  <w:abstractNum w:abstractNumId="10" w15:restartNumberingAfterBreak="0">
    <w:nsid w:val="127F548B"/>
    <w:multiLevelType w:val="multilevel"/>
    <w:tmpl w:val="6F440DD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</w:abstractNum>
  <w:abstractNum w:abstractNumId="11" w15:restartNumberingAfterBreak="0">
    <w:nsid w:val="198C507D"/>
    <w:multiLevelType w:val="multilevel"/>
    <w:tmpl w:val="C778EB54"/>
    <w:styleLink w:val="Style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25893390"/>
    <w:multiLevelType w:val="hybridMultilevel"/>
    <w:tmpl w:val="A25AD718"/>
    <w:lvl w:ilvl="0" w:tplc="E25458F4">
      <w:start w:val="1"/>
      <w:numFmt w:val="bullet"/>
      <w:lvlText w:val="-"/>
      <w:lvlJc w:val="left"/>
      <w:pPr>
        <w:ind w:left="788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2D6E1CE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D716020"/>
    <w:multiLevelType w:val="hybridMultilevel"/>
    <w:tmpl w:val="3D3470A4"/>
    <w:lvl w:ilvl="0" w:tplc="B74EE1FE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5" w15:restartNumberingAfterBreak="0">
    <w:nsid w:val="40F531EF"/>
    <w:multiLevelType w:val="multilevel"/>
    <w:tmpl w:val="F8162AFA"/>
    <w:lvl w:ilvl="0">
      <w:start w:val="1"/>
      <w:numFmt w:val="upperLetter"/>
      <w:pStyle w:val="Appendix1"/>
      <w:lvlText w:val="Appendix %1"/>
      <w:lvlJc w:val="left"/>
      <w:pPr>
        <w:tabs>
          <w:tab w:val="num" w:pos="6520"/>
        </w:tabs>
        <w:ind w:left="6520" w:hanging="1701"/>
      </w:pPr>
      <w:rPr>
        <w:rFonts w:cs="Times New Roman" w:hint="default"/>
        <w:caps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5528"/>
        </w:tabs>
        <w:ind w:left="5528" w:hanging="709"/>
      </w:pPr>
      <w:rPr>
        <w:rFonts w:cs="Times New Roman" w:hint="default"/>
      </w:rPr>
    </w:lvl>
    <w:lvl w:ilvl="2">
      <w:start w:val="1"/>
      <w:numFmt w:val="none"/>
      <w:pStyle w:val="Appendix3"/>
      <w:suff w:val="nothing"/>
      <w:lvlText w:val=""/>
      <w:lvlJc w:val="left"/>
      <w:pPr>
        <w:ind w:left="5528"/>
      </w:pPr>
      <w:rPr>
        <w:rFonts w:cs="Times New Roman" w:hint="default"/>
      </w:rPr>
    </w:lvl>
    <w:lvl w:ilvl="3">
      <w:start w:val="1"/>
      <w:numFmt w:val="none"/>
      <w:pStyle w:val="Appendix4"/>
      <w:lvlText w:val=""/>
      <w:lvlJc w:val="right"/>
      <w:pPr>
        <w:tabs>
          <w:tab w:val="num" w:pos="5528"/>
        </w:tabs>
        <w:ind w:left="552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5528"/>
        </w:tabs>
        <w:ind w:left="552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28"/>
        </w:tabs>
        <w:ind w:left="5528"/>
      </w:pPr>
      <w:rPr>
        <w:rFonts w:cs="Times New Roman" w:hint="default"/>
      </w:rPr>
    </w:lvl>
    <w:lvl w:ilvl="6">
      <w:start w:val="1"/>
      <w:numFmt w:val="none"/>
      <w:lvlText w:val=""/>
      <w:lvlJc w:val="right"/>
      <w:pPr>
        <w:tabs>
          <w:tab w:val="num" w:pos="5528"/>
        </w:tabs>
        <w:ind w:left="5528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528"/>
        </w:tabs>
        <w:ind w:left="5528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5528"/>
        </w:tabs>
        <w:ind w:left="5528"/>
      </w:pPr>
      <w:rPr>
        <w:rFonts w:cs="Times New Roman" w:hint="default"/>
      </w:rPr>
    </w:lvl>
  </w:abstractNum>
  <w:abstractNum w:abstractNumId="16" w15:restartNumberingAfterBreak="0">
    <w:nsid w:val="42EE71A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4FD5E2B"/>
    <w:multiLevelType w:val="hybridMultilevel"/>
    <w:tmpl w:val="3D68277E"/>
    <w:lvl w:ilvl="0" w:tplc="D4CE6D0E">
      <w:start w:val="1"/>
      <w:numFmt w:val="decimal"/>
      <w:pStyle w:val="Numberlist1"/>
      <w:lvlText w:val="%1."/>
      <w:lvlJc w:val="left"/>
      <w:pPr>
        <w:ind w:left="720" w:hanging="360"/>
      </w:pPr>
      <w:rPr>
        <w:rFonts w:cs="Times New Roman"/>
      </w:rPr>
    </w:lvl>
    <w:lvl w:ilvl="1" w:tplc="B0AE8D0A">
      <w:start w:val="1"/>
      <w:numFmt w:val="lowerLetter"/>
      <w:pStyle w:val="Numberlist2"/>
      <w:lvlText w:val="%2."/>
      <w:lvlJc w:val="left"/>
      <w:pPr>
        <w:ind w:left="1440" w:hanging="360"/>
      </w:pPr>
      <w:rPr>
        <w:rFonts w:cs="Times New Roman"/>
      </w:rPr>
    </w:lvl>
    <w:lvl w:ilvl="2" w:tplc="7CD8DECA">
      <w:start w:val="1"/>
      <w:numFmt w:val="lowerRoman"/>
      <w:pStyle w:val="Numberlist3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9552A7"/>
    <w:multiLevelType w:val="multilevel"/>
    <w:tmpl w:val="B7EA22CA"/>
    <w:name w:val="Bullets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BC210A7"/>
    <w:multiLevelType w:val="hybridMultilevel"/>
    <w:tmpl w:val="F4482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E4E59"/>
    <w:multiLevelType w:val="hybridMultilevel"/>
    <w:tmpl w:val="058ABD14"/>
    <w:lvl w:ilvl="0" w:tplc="E25458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25458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57F29"/>
    <w:multiLevelType w:val="hybridMultilevel"/>
    <w:tmpl w:val="5C4A0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40031"/>
    <w:multiLevelType w:val="hybridMultilevel"/>
    <w:tmpl w:val="164E053E"/>
    <w:lvl w:ilvl="0" w:tplc="E25458F4">
      <w:start w:val="1"/>
      <w:numFmt w:val="bullet"/>
      <w:lvlText w:val="-"/>
      <w:lvlJc w:val="left"/>
      <w:pPr>
        <w:ind w:left="788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546621CE"/>
    <w:multiLevelType w:val="multilevel"/>
    <w:tmpl w:val="D55CED24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09"/>
      </w:pPr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09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09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09"/>
      </w:pPr>
      <w:rPr>
        <w:rFonts w:cs="Times New Roman" w:hint="default"/>
      </w:rPr>
    </w:lvl>
  </w:abstractNum>
  <w:abstractNum w:abstractNumId="24" w15:restartNumberingAfterBreak="0">
    <w:nsid w:val="56E00664"/>
    <w:multiLevelType w:val="hybridMultilevel"/>
    <w:tmpl w:val="A2F648C8"/>
    <w:lvl w:ilvl="0" w:tplc="A2842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D90C1A"/>
    <w:multiLevelType w:val="hybridMultilevel"/>
    <w:tmpl w:val="0C0EF8A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B755E9"/>
    <w:multiLevelType w:val="hybridMultilevel"/>
    <w:tmpl w:val="25324128"/>
    <w:lvl w:ilvl="0" w:tplc="E25458F4">
      <w:start w:val="1"/>
      <w:numFmt w:val="bullet"/>
      <w:lvlText w:val="-"/>
      <w:lvlJc w:val="left"/>
      <w:pPr>
        <w:ind w:left="788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60A6126D"/>
    <w:multiLevelType w:val="hybridMultilevel"/>
    <w:tmpl w:val="19B8F7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B4897"/>
    <w:multiLevelType w:val="hybridMultilevel"/>
    <w:tmpl w:val="3CDAE068"/>
    <w:lvl w:ilvl="0" w:tplc="B1E09212">
      <w:start w:val="1"/>
      <w:numFmt w:val="decimal"/>
      <w:pStyle w:val="ListBullet"/>
      <w:lvlText w:val="%1."/>
      <w:lvlJc w:val="left"/>
      <w:pPr>
        <w:ind w:left="720" w:hanging="360"/>
      </w:pPr>
      <w:rPr>
        <w:rFonts w:cs="Times New Roman"/>
      </w:rPr>
    </w:lvl>
    <w:lvl w:ilvl="1" w:tplc="3036D9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5077D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 w15:restartNumberingAfterBreak="0">
    <w:nsid w:val="6699599C"/>
    <w:multiLevelType w:val="hybridMultilevel"/>
    <w:tmpl w:val="D5C46A08"/>
    <w:lvl w:ilvl="0" w:tplc="261C664C">
      <w:start w:val="1"/>
      <w:numFmt w:val="bullet"/>
      <w:pStyle w:val="Bulletforexecsummary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315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E7B70"/>
    <w:multiLevelType w:val="multilevel"/>
    <w:tmpl w:val="6958F48C"/>
    <w:lvl w:ilvl="0">
      <w:start w:val="1"/>
      <w:numFmt w:val="none"/>
      <w:pStyle w:val="TableText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tabletextnumber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lowerLetter"/>
      <w:pStyle w:val="tabletextalpha"/>
      <w:lvlText w:val="%3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/>
      </w:pPr>
      <w:rPr>
        <w:rFonts w:cs="Times New Roman" w:hint="default"/>
      </w:rPr>
    </w:lvl>
  </w:abstractNum>
  <w:abstractNum w:abstractNumId="32" w15:restartNumberingAfterBreak="0">
    <w:nsid w:val="75452E3D"/>
    <w:multiLevelType w:val="hybridMultilevel"/>
    <w:tmpl w:val="097661A4"/>
    <w:lvl w:ilvl="0" w:tplc="E25458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1C5473"/>
    <w:multiLevelType w:val="multilevel"/>
    <w:tmpl w:val="54629AE6"/>
    <w:lvl w:ilvl="0">
      <w:start w:val="1"/>
      <w:numFmt w:val="bullet"/>
      <w:pStyle w:val="Bulletcircle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opencircle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</w:abstractNum>
  <w:abstractNum w:abstractNumId="34" w15:restartNumberingAfterBreak="0">
    <w:nsid w:val="7AD92304"/>
    <w:multiLevelType w:val="multilevel"/>
    <w:tmpl w:val="CA64D8A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3"/>
      <w:lvlText w:val="◦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%4"/>
      <w:lvlJc w:val="left"/>
      <w:pPr>
        <w:ind w:left="1985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985"/>
      </w:pPr>
      <w:rPr>
        <w:rFonts w:cs="Times New Roman" w:hint="default"/>
      </w:rPr>
    </w:lvl>
  </w:abstractNum>
  <w:abstractNum w:abstractNumId="35" w15:restartNumberingAfterBreak="0">
    <w:nsid w:val="7BCC0C61"/>
    <w:multiLevelType w:val="hybridMultilevel"/>
    <w:tmpl w:val="E0501A9A"/>
    <w:lvl w:ilvl="0" w:tplc="DE667A6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3"/>
  </w:num>
  <w:num w:numId="12">
    <w:abstractNumId w:val="29"/>
  </w:num>
  <w:num w:numId="13">
    <w:abstractNumId w:val="15"/>
  </w:num>
  <w:num w:numId="14">
    <w:abstractNumId w:val="31"/>
  </w:num>
  <w:num w:numId="15">
    <w:abstractNumId w:val="30"/>
  </w:num>
  <w:num w:numId="16">
    <w:abstractNumId w:val="33"/>
  </w:num>
  <w:num w:numId="17">
    <w:abstractNumId w:val="23"/>
  </w:num>
  <w:num w:numId="18">
    <w:abstractNumId w:val="9"/>
  </w:num>
  <w:num w:numId="19">
    <w:abstractNumId w:val="10"/>
  </w:num>
  <w:num w:numId="20">
    <w:abstractNumId w:val="34"/>
  </w:num>
  <w:num w:numId="21">
    <w:abstractNumId w:val="11"/>
  </w:num>
  <w:num w:numId="22">
    <w:abstractNumId w:val="28"/>
  </w:num>
  <w:num w:numId="23">
    <w:abstractNumId w:val="17"/>
  </w:num>
  <w:num w:numId="24">
    <w:abstractNumId w:val="19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2"/>
  </w:num>
  <w:num w:numId="30">
    <w:abstractNumId w:val="22"/>
  </w:num>
  <w:num w:numId="31">
    <w:abstractNumId w:val="26"/>
  </w:num>
  <w:num w:numId="32">
    <w:abstractNumId w:val="20"/>
  </w:num>
  <w:num w:numId="33">
    <w:abstractNumId w:val="21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EB"/>
    <w:rsid w:val="000000AF"/>
    <w:rsid w:val="00005E37"/>
    <w:rsid w:val="00006944"/>
    <w:rsid w:val="00010AB3"/>
    <w:rsid w:val="00010D0B"/>
    <w:rsid w:val="00011A95"/>
    <w:rsid w:val="00013A6E"/>
    <w:rsid w:val="000174D6"/>
    <w:rsid w:val="0002195C"/>
    <w:rsid w:val="000219D8"/>
    <w:rsid w:val="00023993"/>
    <w:rsid w:val="00027275"/>
    <w:rsid w:val="0003232D"/>
    <w:rsid w:val="000324F7"/>
    <w:rsid w:val="00035F96"/>
    <w:rsid w:val="000373DC"/>
    <w:rsid w:val="000400B2"/>
    <w:rsid w:val="00042F63"/>
    <w:rsid w:val="00045ECF"/>
    <w:rsid w:val="00046B5B"/>
    <w:rsid w:val="000475B8"/>
    <w:rsid w:val="00055070"/>
    <w:rsid w:val="00055798"/>
    <w:rsid w:val="000624E0"/>
    <w:rsid w:val="000658E9"/>
    <w:rsid w:val="00067AC8"/>
    <w:rsid w:val="00070375"/>
    <w:rsid w:val="00071EF1"/>
    <w:rsid w:val="00072C7B"/>
    <w:rsid w:val="00073211"/>
    <w:rsid w:val="00076AFC"/>
    <w:rsid w:val="00077DBD"/>
    <w:rsid w:val="000827B4"/>
    <w:rsid w:val="000852D2"/>
    <w:rsid w:val="00086151"/>
    <w:rsid w:val="00090838"/>
    <w:rsid w:val="00090BCD"/>
    <w:rsid w:val="00090D6F"/>
    <w:rsid w:val="00092797"/>
    <w:rsid w:val="00093C8D"/>
    <w:rsid w:val="000971C7"/>
    <w:rsid w:val="000A33B7"/>
    <w:rsid w:val="000A35D4"/>
    <w:rsid w:val="000A5DF8"/>
    <w:rsid w:val="000A7936"/>
    <w:rsid w:val="000B13CF"/>
    <w:rsid w:val="000B1E72"/>
    <w:rsid w:val="000B48B1"/>
    <w:rsid w:val="000B62BB"/>
    <w:rsid w:val="000B6316"/>
    <w:rsid w:val="000B684B"/>
    <w:rsid w:val="000C0B75"/>
    <w:rsid w:val="000C2AD4"/>
    <w:rsid w:val="000C2E99"/>
    <w:rsid w:val="000C3ABD"/>
    <w:rsid w:val="000C6D89"/>
    <w:rsid w:val="000D158A"/>
    <w:rsid w:val="000D5487"/>
    <w:rsid w:val="000D714C"/>
    <w:rsid w:val="000D7314"/>
    <w:rsid w:val="000E0FFF"/>
    <w:rsid w:val="000E2C15"/>
    <w:rsid w:val="000E4CEE"/>
    <w:rsid w:val="000E5D3E"/>
    <w:rsid w:val="000E655A"/>
    <w:rsid w:val="000E690B"/>
    <w:rsid w:val="000F0188"/>
    <w:rsid w:val="000F03BA"/>
    <w:rsid w:val="000F073C"/>
    <w:rsid w:val="000F159E"/>
    <w:rsid w:val="000F2A55"/>
    <w:rsid w:val="000F2F2E"/>
    <w:rsid w:val="000F4CA6"/>
    <w:rsid w:val="000F6FBA"/>
    <w:rsid w:val="000F6FEB"/>
    <w:rsid w:val="00102AC2"/>
    <w:rsid w:val="00102F5B"/>
    <w:rsid w:val="0010447F"/>
    <w:rsid w:val="00105546"/>
    <w:rsid w:val="00115C9A"/>
    <w:rsid w:val="00117964"/>
    <w:rsid w:val="00117E37"/>
    <w:rsid w:val="00120612"/>
    <w:rsid w:val="0013130B"/>
    <w:rsid w:val="001327D7"/>
    <w:rsid w:val="001339B1"/>
    <w:rsid w:val="0013476A"/>
    <w:rsid w:val="001348ED"/>
    <w:rsid w:val="00137C35"/>
    <w:rsid w:val="00142BBB"/>
    <w:rsid w:val="00143885"/>
    <w:rsid w:val="00145244"/>
    <w:rsid w:val="00145553"/>
    <w:rsid w:val="00145E41"/>
    <w:rsid w:val="00147EF2"/>
    <w:rsid w:val="00150A2F"/>
    <w:rsid w:val="00153975"/>
    <w:rsid w:val="001548C7"/>
    <w:rsid w:val="0015571E"/>
    <w:rsid w:val="0015736A"/>
    <w:rsid w:val="00161EDA"/>
    <w:rsid w:val="00162518"/>
    <w:rsid w:val="001625BA"/>
    <w:rsid w:val="0016317D"/>
    <w:rsid w:val="0016340D"/>
    <w:rsid w:val="00166C95"/>
    <w:rsid w:val="00167313"/>
    <w:rsid w:val="0017064B"/>
    <w:rsid w:val="0017135A"/>
    <w:rsid w:val="001713A3"/>
    <w:rsid w:val="001722D8"/>
    <w:rsid w:val="001734F2"/>
    <w:rsid w:val="00176B29"/>
    <w:rsid w:val="00176D44"/>
    <w:rsid w:val="00180695"/>
    <w:rsid w:val="00181374"/>
    <w:rsid w:val="00181A4E"/>
    <w:rsid w:val="0019115F"/>
    <w:rsid w:val="00191E69"/>
    <w:rsid w:val="00192F10"/>
    <w:rsid w:val="0019483B"/>
    <w:rsid w:val="001A239C"/>
    <w:rsid w:val="001A5054"/>
    <w:rsid w:val="001A5ADD"/>
    <w:rsid w:val="001A6FA0"/>
    <w:rsid w:val="001A7353"/>
    <w:rsid w:val="001B02EA"/>
    <w:rsid w:val="001B130F"/>
    <w:rsid w:val="001B1327"/>
    <w:rsid w:val="001B3000"/>
    <w:rsid w:val="001B3183"/>
    <w:rsid w:val="001B45D5"/>
    <w:rsid w:val="001C10FC"/>
    <w:rsid w:val="001C242B"/>
    <w:rsid w:val="001C26D2"/>
    <w:rsid w:val="001C2F5D"/>
    <w:rsid w:val="001C3407"/>
    <w:rsid w:val="001C5E18"/>
    <w:rsid w:val="001C7971"/>
    <w:rsid w:val="001D065D"/>
    <w:rsid w:val="001D0AB4"/>
    <w:rsid w:val="001D0B3B"/>
    <w:rsid w:val="001D5561"/>
    <w:rsid w:val="001D691E"/>
    <w:rsid w:val="001D7420"/>
    <w:rsid w:val="001E0B1D"/>
    <w:rsid w:val="001E2046"/>
    <w:rsid w:val="001E2545"/>
    <w:rsid w:val="001E4957"/>
    <w:rsid w:val="001E4E73"/>
    <w:rsid w:val="001E5FCC"/>
    <w:rsid w:val="001E7C0D"/>
    <w:rsid w:val="001F1209"/>
    <w:rsid w:val="001F1B5A"/>
    <w:rsid w:val="001F1FB2"/>
    <w:rsid w:val="001F30A2"/>
    <w:rsid w:val="001F5F67"/>
    <w:rsid w:val="001F5F8B"/>
    <w:rsid w:val="00201AF2"/>
    <w:rsid w:val="00206DA0"/>
    <w:rsid w:val="002071CB"/>
    <w:rsid w:val="00213943"/>
    <w:rsid w:val="00217165"/>
    <w:rsid w:val="00217F48"/>
    <w:rsid w:val="0022094E"/>
    <w:rsid w:val="00221D45"/>
    <w:rsid w:val="002249B0"/>
    <w:rsid w:val="00227539"/>
    <w:rsid w:val="00227912"/>
    <w:rsid w:val="00230ABD"/>
    <w:rsid w:val="00234083"/>
    <w:rsid w:val="00234CBD"/>
    <w:rsid w:val="0023505C"/>
    <w:rsid w:val="00243D1A"/>
    <w:rsid w:val="00245F7E"/>
    <w:rsid w:val="00250E15"/>
    <w:rsid w:val="00251BA2"/>
    <w:rsid w:val="002538C2"/>
    <w:rsid w:val="00254C77"/>
    <w:rsid w:val="00254E0E"/>
    <w:rsid w:val="00255109"/>
    <w:rsid w:val="00255881"/>
    <w:rsid w:val="00257ED6"/>
    <w:rsid w:val="002606F3"/>
    <w:rsid w:val="00261B80"/>
    <w:rsid w:val="00262BC5"/>
    <w:rsid w:val="00267190"/>
    <w:rsid w:val="002700FD"/>
    <w:rsid w:val="002704B6"/>
    <w:rsid w:val="00270A84"/>
    <w:rsid w:val="002714BB"/>
    <w:rsid w:val="00276B60"/>
    <w:rsid w:val="00276B78"/>
    <w:rsid w:val="00280BC6"/>
    <w:rsid w:val="002813C4"/>
    <w:rsid w:val="002820E4"/>
    <w:rsid w:val="00282E8A"/>
    <w:rsid w:val="0028571C"/>
    <w:rsid w:val="00292141"/>
    <w:rsid w:val="00292F68"/>
    <w:rsid w:val="002933AD"/>
    <w:rsid w:val="002945A5"/>
    <w:rsid w:val="00294748"/>
    <w:rsid w:val="00296E03"/>
    <w:rsid w:val="002A03DC"/>
    <w:rsid w:val="002A0A49"/>
    <w:rsid w:val="002A23A9"/>
    <w:rsid w:val="002A3325"/>
    <w:rsid w:val="002A3A3A"/>
    <w:rsid w:val="002A49E3"/>
    <w:rsid w:val="002A5005"/>
    <w:rsid w:val="002A69A8"/>
    <w:rsid w:val="002B014A"/>
    <w:rsid w:val="002B4138"/>
    <w:rsid w:val="002B4E5D"/>
    <w:rsid w:val="002B745C"/>
    <w:rsid w:val="002C4084"/>
    <w:rsid w:val="002C5F91"/>
    <w:rsid w:val="002D092C"/>
    <w:rsid w:val="002D093F"/>
    <w:rsid w:val="002D1A9D"/>
    <w:rsid w:val="002D5187"/>
    <w:rsid w:val="002D5AE2"/>
    <w:rsid w:val="002E33BB"/>
    <w:rsid w:val="002E5DE8"/>
    <w:rsid w:val="002F118D"/>
    <w:rsid w:val="002F2ACD"/>
    <w:rsid w:val="002F4721"/>
    <w:rsid w:val="002F77AE"/>
    <w:rsid w:val="00301185"/>
    <w:rsid w:val="00301D34"/>
    <w:rsid w:val="003079CB"/>
    <w:rsid w:val="0031308B"/>
    <w:rsid w:val="0031375B"/>
    <w:rsid w:val="0032080D"/>
    <w:rsid w:val="00321419"/>
    <w:rsid w:val="00321AFA"/>
    <w:rsid w:val="0032307D"/>
    <w:rsid w:val="00323A3A"/>
    <w:rsid w:val="003259E9"/>
    <w:rsid w:val="00330D6A"/>
    <w:rsid w:val="00335B2D"/>
    <w:rsid w:val="00335FD3"/>
    <w:rsid w:val="00336430"/>
    <w:rsid w:val="00342D99"/>
    <w:rsid w:val="0034322E"/>
    <w:rsid w:val="003436FE"/>
    <w:rsid w:val="0034633D"/>
    <w:rsid w:val="0034652C"/>
    <w:rsid w:val="00346971"/>
    <w:rsid w:val="00346BC0"/>
    <w:rsid w:val="003500DD"/>
    <w:rsid w:val="003501A6"/>
    <w:rsid w:val="00355A56"/>
    <w:rsid w:val="00361CC1"/>
    <w:rsid w:val="00362372"/>
    <w:rsid w:val="003664BE"/>
    <w:rsid w:val="0037171A"/>
    <w:rsid w:val="00371AD6"/>
    <w:rsid w:val="0037219E"/>
    <w:rsid w:val="00373589"/>
    <w:rsid w:val="0037510D"/>
    <w:rsid w:val="0037516A"/>
    <w:rsid w:val="003759A6"/>
    <w:rsid w:val="00381C23"/>
    <w:rsid w:val="00384FEB"/>
    <w:rsid w:val="003954E0"/>
    <w:rsid w:val="003957B1"/>
    <w:rsid w:val="0039642A"/>
    <w:rsid w:val="003A0510"/>
    <w:rsid w:val="003A0631"/>
    <w:rsid w:val="003A26F6"/>
    <w:rsid w:val="003A45BE"/>
    <w:rsid w:val="003A5399"/>
    <w:rsid w:val="003A7578"/>
    <w:rsid w:val="003B1F14"/>
    <w:rsid w:val="003B1F45"/>
    <w:rsid w:val="003B5C4B"/>
    <w:rsid w:val="003C3A7F"/>
    <w:rsid w:val="003C7709"/>
    <w:rsid w:val="003C773D"/>
    <w:rsid w:val="003D06B1"/>
    <w:rsid w:val="003D1FC7"/>
    <w:rsid w:val="003D2B38"/>
    <w:rsid w:val="003D3A68"/>
    <w:rsid w:val="003D4746"/>
    <w:rsid w:val="003D7AA0"/>
    <w:rsid w:val="003E084B"/>
    <w:rsid w:val="003E4997"/>
    <w:rsid w:val="003E4A37"/>
    <w:rsid w:val="003E6EF2"/>
    <w:rsid w:val="003E716D"/>
    <w:rsid w:val="003E735F"/>
    <w:rsid w:val="003F0240"/>
    <w:rsid w:val="003F10DA"/>
    <w:rsid w:val="003F3430"/>
    <w:rsid w:val="003F4D98"/>
    <w:rsid w:val="003F50DE"/>
    <w:rsid w:val="003F622F"/>
    <w:rsid w:val="0040137C"/>
    <w:rsid w:val="00402910"/>
    <w:rsid w:val="004039A6"/>
    <w:rsid w:val="00404185"/>
    <w:rsid w:val="00404742"/>
    <w:rsid w:val="00407D8F"/>
    <w:rsid w:val="0041280C"/>
    <w:rsid w:val="00417A17"/>
    <w:rsid w:val="004207D7"/>
    <w:rsid w:val="00420F6A"/>
    <w:rsid w:val="00421945"/>
    <w:rsid w:val="004235CC"/>
    <w:rsid w:val="00425443"/>
    <w:rsid w:val="00431C18"/>
    <w:rsid w:val="004326F4"/>
    <w:rsid w:val="00435194"/>
    <w:rsid w:val="00435C5C"/>
    <w:rsid w:val="004376E4"/>
    <w:rsid w:val="004406FB"/>
    <w:rsid w:val="00441D66"/>
    <w:rsid w:val="00442340"/>
    <w:rsid w:val="00443C41"/>
    <w:rsid w:val="0044521A"/>
    <w:rsid w:val="004453AC"/>
    <w:rsid w:val="00445834"/>
    <w:rsid w:val="00446E17"/>
    <w:rsid w:val="004629BC"/>
    <w:rsid w:val="00462F80"/>
    <w:rsid w:val="00465527"/>
    <w:rsid w:val="00473531"/>
    <w:rsid w:val="00477941"/>
    <w:rsid w:val="00482BBF"/>
    <w:rsid w:val="004834AD"/>
    <w:rsid w:val="0048381D"/>
    <w:rsid w:val="004866DC"/>
    <w:rsid w:val="004954CC"/>
    <w:rsid w:val="00496746"/>
    <w:rsid w:val="00497440"/>
    <w:rsid w:val="004A101C"/>
    <w:rsid w:val="004A1A46"/>
    <w:rsid w:val="004A67F5"/>
    <w:rsid w:val="004A6FEB"/>
    <w:rsid w:val="004A7703"/>
    <w:rsid w:val="004B14A0"/>
    <w:rsid w:val="004B25F2"/>
    <w:rsid w:val="004B52A6"/>
    <w:rsid w:val="004B55E4"/>
    <w:rsid w:val="004B69A3"/>
    <w:rsid w:val="004C0752"/>
    <w:rsid w:val="004C07AF"/>
    <w:rsid w:val="004C22CB"/>
    <w:rsid w:val="004C694F"/>
    <w:rsid w:val="004D07DC"/>
    <w:rsid w:val="004D118F"/>
    <w:rsid w:val="004D353E"/>
    <w:rsid w:val="004D3880"/>
    <w:rsid w:val="004D43BC"/>
    <w:rsid w:val="004D63D6"/>
    <w:rsid w:val="004E001F"/>
    <w:rsid w:val="004E19EF"/>
    <w:rsid w:val="004E1E24"/>
    <w:rsid w:val="004E2E2C"/>
    <w:rsid w:val="004E51F6"/>
    <w:rsid w:val="004E655C"/>
    <w:rsid w:val="004F0A9A"/>
    <w:rsid w:val="004F12B3"/>
    <w:rsid w:val="004F3589"/>
    <w:rsid w:val="004F50BC"/>
    <w:rsid w:val="00503B8B"/>
    <w:rsid w:val="00503E0B"/>
    <w:rsid w:val="00505ED7"/>
    <w:rsid w:val="00506597"/>
    <w:rsid w:val="005070CB"/>
    <w:rsid w:val="005159E6"/>
    <w:rsid w:val="00517E33"/>
    <w:rsid w:val="0052366D"/>
    <w:rsid w:val="00526251"/>
    <w:rsid w:val="0052770D"/>
    <w:rsid w:val="00527E24"/>
    <w:rsid w:val="00527F20"/>
    <w:rsid w:val="00530C58"/>
    <w:rsid w:val="0053138B"/>
    <w:rsid w:val="005378FE"/>
    <w:rsid w:val="00537C34"/>
    <w:rsid w:val="00537EA2"/>
    <w:rsid w:val="005424FB"/>
    <w:rsid w:val="00544692"/>
    <w:rsid w:val="00544CF3"/>
    <w:rsid w:val="005452FB"/>
    <w:rsid w:val="00551B2D"/>
    <w:rsid w:val="00551C1E"/>
    <w:rsid w:val="00553080"/>
    <w:rsid w:val="0056039A"/>
    <w:rsid w:val="00560E74"/>
    <w:rsid w:val="0056274C"/>
    <w:rsid w:val="00564043"/>
    <w:rsid w:val="00571312"/>
    <w:rsid w:val="00574A20"/>
    <w:rsid w:val="005750A7"/>
    <w:rsid w:val="005757D8"/>
    <w:rsid w:val="00576563"/>
    <w:rsid w:val="005769E8"/>
    <w:rsid w:val="0058097E"/>
    <w:rsid w:val="0058565B"/>
    <w:rsid w:val="005860A7"/>
    <w:rsid w:val="005866FC"/>
    <w:rsid w:val="00587AAB"/>
    <w:rsid w:val="00591588"/>
    <w:rsid w:val="00591A09"/>
    <w:rsid w:val="00592BF3"/>
    <w:rsid w:val="005A28F9"/>
    <w:rsid w:val="005A2A0E"/>
    <w:rsid w:val="005A3FD9"/>
    <w:rsid w:val="005A54F1"/>
    <w:rsid w:val="005A5F28"/>
    <w:rsid w:val="005A7485"/>
    <w:rsid w:val="005B0252"/>
    <w:rsid w:val="005B3086"/>
    <w:rsid w:val="005C1735"/>
    <w:rsid w:val="005D0010"/>
    <w:rsid w:val="005D0F5A"/>
    <w:rsid w:val="005D3665"/>
    <w:rsid w:val="005D57F5"/>
    <w:rsid w:val="005D65A5"/>
    <w:rsid w:val="005E15D6"/>
    <w:rsid w:val="005E17A3"/>
    <w:rsid w:val="005E5065"/>
    <w:rsid w:val="005E7B99"/>
    <w:rsid w:val="005F33D4"/>
    <w:rsid w:val="005F3A4A"/>
    <w:rsid w:val="006001E2"/>
    <w:rsid w:val="006016BF"/>
    <w:rsid w:val="00601AFD"/>
    <w:rsid w:val="00602B39"/>
    <w:rsid w:val="00603469"/>
    <w:rsid w:val="0061048C"/>
    <w:rsid w:val="00610A57"/>
    <w:rsid w:val="00610FC6"/>
    <w:rsid w:val="00611131"/>
    <w:rsid w:val="006157FC"/>
    <w:rsid w:val="00616759"/>
    <w:rsid w:val="00616B01"/>
    <w:rsid w:val="00617E98"/>
    <w:rsid w:val="00621228"/>
    <w:rsid w:val="006222AB"/>
    <w:rsid w:val="00625A55"/>
    <w:rsid w:val="006321FB"/>
    <w:rsid w:val="006334ED"/>
    <w:rsid w:val="00635AAF"/>
    <w:rsid w:val="006364EA"/>
    <w:rsid w:val="0064176D"/>
    <w:rsid w:val="00641A40"/>
    <w:rsid w:val="006479C9"/>
    <w:rsid w:val="00647D16"/>
    <w:rsid w:val="006500E8"/>
    <w:rsid w:val="0065052A"/>
    <w:rsid w:val="00650D7A"/>
    <w:rsid w:val="006517B2"/>
    <w:rsid w:val="00652AAF"/>
    <w:rsid w:val="00653A37"/>
    <w:rsid w:val="00654232"/>
    <w:rsid w:val="006545FD"/>
    <w:rsid w:val="00656672"/>
    <w:rsid w:val="00656869"/>
    <w:rsid w:val="0066044E"/>
    <w:rsid w:val="00660A38"/>
    <w:rsid w:val="00662952"/>
    <w:rsid w:val="006632CA"/>
    <w:rsid w:val="00663D57"/>
    <w:rsid w:val="00666A10"/>
    <w:rsid w:val="00666B1E"/>
    <w:rsid w:val="00667157"/>
    <w:rsid w:val="006701F5"/>
    <w:rsid w:val="00670480"/>
    <w:rsid w:val="00672F6D"/>
    <w:rsid w:val="00676FEE"/>
    <w:rsid w:val="00677657"/>
    <w:rsid w:val="00677A79"/>
    <w:rsid w:val="00677B28"/>
    <w:rsid w:val="00680847"/>
    <w:rsid w:val="00680D2A"/>
    <w:rsid w:val="00681B27"/>
    <w:rsid w:val="00681FEE"/>
    <w:rsid w:val="0068267E"/>
    <w:rsid w:val="00683E19"/>
    <w:rsid w:val="006844B9"/>
    <w:rsid w:val="00684CE0"/>
    <w:rsid w:val="00687D82"/>
    <w:rsid w:val="006910B3"/>
    <w:rsid w:val="00691D8C"/>
    <w:rsid w:val="0069510E"/>
    <w:rsid w:val="00696DB0"/>
    <w:rsid w:val="006A19E1"/>
    <w:rsid w:val="006A4F21"/>
    <w:rsid w:val="006A5264"/>
    <w:rsid w:val="006A7375"/>
    <w:rsid w:val="006B216C"/>
    <w:rsid w:val="006B22B2"/>
    <w:rsid w:val="006B2302"/>
    <w:rsid w:val="006B2A8C"/>
    <w:rsid w:val="006B4F6A"/>
    <w:rsid w:val="006B51E4"/>
    <w:rsid w:val="006B6233"/>
    <w:rsid w:val="006B74BE"/>
    <w:rsid w:val="006B77C1"/>
    <w:rsid w:val="006C35E7"/>
    <w:rsid w:val="006C5E9B"/>
    <w:rsid w:val="006C6038"/>
    <w:rsid w:val="006C607B"/>
    <w:rsid w:val="006C6476"/>
    <w:rsid w:val="006C788F"/>
    <w:rsid w:val="006C7A5F"/>
    <w:rsid w:val="006D0AFA"/>
    <w:rsid w:val="006D13E8"/>
    <w:rsid w:val="006D2A25"/>
    <w:rsid w:val="006D2CF2"/>
    <w:rsid w:val="006D338E"/>
    <w:rsid w:val="006D4855"/>
    <w:rsid w:val="006D5D95"/>
    <w:rsid w:val="006D6485"/>
    <w:rsid w:val="006E0FD2"/>
    <w:rsid w:val="006E18EB"/>
    <w:rsid w:val="006E2425"/>
    <w:rsid w:val="006E2D39"/>
    <w:rsid w:val="006E37B9"/>
    <w:rsid w:val="006E3840"/>
    <w:rsid w:val="006F1414"/>
    <w:rsid w:val="006F2D01"/>
    <w:rsid w:val="006F4193"/>
    <w:rsid w:val="006F41C6"/>
    <w:rsid w:val="006F6287"/>
    <w:rsid w:val="006F77F7"/>
    <w:rsid w:val="00700472"/>
    <w:rsid w:val="00700F1D"/>
    <w:rsid w:val="00702C47"/>
    <w:rsid w:val="00704DE1"/>
    <w:rsid w:val="00705373"/>
    <w:rsid w:val="007059E2"/>
    <w:rsid w:val="007063F9"/>
    <w:rsid w:val="00706A30"/>
    <w:rsid w:val="007070E4"/>
    <w:rsid w:val="007103A1"/>
    <w:rsid w:val="007138AF"/>
    <w:rsid w:val="00714FBD"/>
    <w:rsid w:val="007154E6"/>
    <w:rsid w:val="00715D5B"/>
    <w:rsid w:val="00715E3D"/>
    <w:rsid w:val="00716324"/>
    <w:rsid w:val="0072013F"/>
    <w:rsid w:val="00723F6C"/>
    <w:rsid w:val="00726CEE"/>
    <w:rsid w:val="0072739B"/>
    <w:rsid w:val="00727B9A"/>
    <w:rsid w:val="00732EC2"/>
    <w:rsid w:val="00733482"/>
    <w:rsid w:val="007361B7"/>
    <w:rsid w:val="007416A3"/>
    <w:rsid w:val="0074251A"/>
    <w:rsid w:val="00742E5B"/>
    <w:rsid w:val="00742F33"/>
    <w:rsid w:val="00743696"/>
    <w:rsid w:val="007449DC"/>
    <w:rsid w:val="0074539C"/>
    <w:rsid w:val="007470A0"/>
    <w:rsid w:val="0074781B"/>
    <w:rsid w:val="00750113"/>
    <w:rsid w:val="00750E1A"/>
    <w:rsid w:val="0075255A"/>
    <w:rsid w:val="00752E24"/>
    <w:rsid w:val="00753824"/>
    <w:rsid w:val="00754A50"/>
    <w:rsid w:val="00754C94"/>
    <w:rsid w:val="00754F1F"/>
    <w:rsid w:val="007550FD"/>
    <w:rsid w:val="007575B2"/>
    <w:rsid w:val="0076340E"/>
    <w:rsid w:val="00764216"/>
    <w:rsid w:val="00764871"/>
    <w:rsid w:val="00764C12"/>
    <w:rsid w:val="00764F09"/>
    <w:rsid w:val="007659E1"/>
    <w:rsid w:val="007667F3"/>
    <w:rsid w:val="0076694C"/>
    <w:rsid w:val="00766CCB"/>
    <w:rsid w:val="007856D3"/>
    <w:rsid w:val="00785E82"/>
    <w:rsid w:val="00785F19"/>
    <w:rsid w:val="00785F3F"/>
    <w:rsid w:val="007861C3"/>
    <w:rsid w:val="00790DEB"/>
    <w:rsid w:val="00790F02"/>
    <w:rsid w:val="00793197"/>
    <w:rsid w:val="00793E52"/>
    <w:rsid w:val="00795918"/>
    <w:rsid w:val="007A01D0"/>
    <w:rsid w:val="007A041B"/>
    <w:rsid w:val="007A1806"/>
    <w:rsid w:val="007A1E0A"/>
    <w:rsid w:val="007A2E47"/>
    <w:rsid w:val="007A3856"/>
    <w:rsid w:val="007A721C"/>
    <w:rsid w:val="007A72FD"/>
    <w:rsid w:val="007A7BB8"/>
    <w:rsid w:val="007B1708"/>
    <w:rsid w:val="007B1A97"/>
    <w:rsid w:val="007B2CFC"/>
    <w:rsid w:val="007B5760"/>
    <w:rsid w:val="007B73F4"/>
    <w:rsid w:val="007C0FBB"/>
    <w:rsid w:val="007C42BF"/>
    <w:rsid w:val="007C49E6"/>
    <w:rsid w:val="007C5ED8"/>
    <w:rsid w:val="007C6B02"/>
    <w:rsid w:val="007C7ACC"/>
    <w:rsid w:val="007D23D6"/>
    <w:rsid w:val="007D43FA"/>
    <w:rsid w:val="007D532D"/>
    <w:rsid w:val="007D572A"/>
    <w:rsid w:val="007E0056"/>
    <w:rsid w:val="007E30B4"/>
    <w:rsid w:val="007E6A6E"/>
    <w:rsid w:val="007F0421"/>
    <w:rsid w:val="007F0FDE"/>
    <w:rsid w:val="007F2BA6"/>
    <w:rsid w:val="007F2EF1"/>
    <w:rsid w:val="007F3772"/>
    <w:rsid w:val="007F5483"/>
    <w:rsid w:val="00802FEC"/>
    <w:rsid w:val="00805B3E"/>
    <w:rsid w:val="008067B5"/>
    <w:rsid w:val="008071A5"/>
    <w:rsid w:val="00810C6E"/>
    <w:rsid w:val="008127CF"/>
    <w:rsid w:val="008144F8"/>
    <w:rsid w:val="0081539C"/>
    <w:rsid w:val="00817FB1"/>
    <w:rsid w:val="008215B2"/>
    <w:rsid w:val="0082444A"/>
    <w:rsid w:val="00826BB0"/>
    <w:rsid w:val="00826CF6"/>
    <w:rsid w:val="008300A5"/>
    <w:rsid w:val="00831408"/>
    <w:rsid w:val="00831C20"/>
    <w:rsid w:val="00831F88"/>
    <w:rsid w:val="00832519"/>
    <w:rsid w:val="008328EC"/>
    <w:rsid w:val="00835906"/>
    <w:rsid w:val="008359CB"/>
    <w:rsid w:val="008363A1"/>
    <w:rsid w:val="0083743C"/>
    <w:rsid w:val="00842468"/>
    <w:rsid w:val="00844337"/>
    <w:rsid w:val="0084445C"/>
    <w:rsid w:val="00846079"/>
    <w:rsid w:val="00846D49"/>
    <w:rsid w:val="0084741B"/>
    <w:rsid w:val="00847F73"/>
    <w:rsid w:val="00850195"/>
    <w:rsid w:val="008506CF"/>
    <w:rsid w:val="008519A0"/>
    <w:rsid w:val="008560FC"/>
    <w:rsid w:val="00862581"/>
    <w:rsid w:val="008655BB"/>
    <w:rsid w:val="008659A6"/>
    <w:rsid w:val="008678B4"/>
    <w:rsid w:val="00867CB8"/>
    <w:rsid w:val="008730F0"/>
    <w:rsid w:val="008767C8"/>
    <w:rsid w:val="00877D3D"/>
    <w:rsid w:val="00877EEB"/>
    <w:rsid w:val="0088026B"/>
    <w:rsid w:val="00880D87"/>
    <w:rsid w:val="00882B92"/>
    <w:rsid w:val="00883351"/>
    <w:rsid w:val="008876B7"/>
    <w:rsid w:val="008937F2"/>
    <w:rsid w:val="008952B9"/>
    <w:rsid w:val="0089570C"/>
    <w:rsid w:val="008959E0"/>
    <w:rsid w:val="00897094"/>
    <w:rsid w:val="008A069F"/>
    <w:rsid w:val="008A2C47"/>
    <w:rsid w:val="008A4E4B"/>
    <w:rsid w:val="008A59C5"/>
    <w:rsid w:val="008A6272"/>
    <w:rsid w:val="008B293E"/>
    <w:rsid w:val="008B322D"/>
    <w:rsid w:val="008B6716"/>
    <w:rsid w:val="008B7897"/>
    <w:rsid w:val="008C052A"/>
    <w:rsid w:val="008C3B96"/>
    <w:rsid w:val="008C406A"/>
    <w:rsid w:val="008C47FC"/>
    <w:rsid w:val="008C689D"/>
    <w:rsid w:val="008C68F5"/>
    <w:rsid w:val="008C7833"/>
    <w:rsid w:val="008D1EC9"/>
    <w:rsid w:val="008D3475"/>
    <w:rsid w:val="008D7052"/>
    <w:rsid w:val="008E1070"/>
    <w:rsid w:val="008E196C"/>
    <w:rsid w:val="008E297F"/>
    <w:rsid w:val="008E3100"/>
    <w:rsid w:val="008E63BF"/>
    <w:rsid w:val="008E6C3E"/>
    <w:rsid w:val="008E7DA2"/>
    <w:rsid w:val="008F0DF8"/>
    <w:rsid w:val="008F468B"/>
    <w:rsid w:val="008F5975"/>
    <w:rsid w:val="008F5A7B"/>
    <w:rsid w:val="008F64A3"/>
    <w:rsid w:val="008F6567"/>
    <w:rsid w:val="008F77FB"/>
    <w:rsid w:val="00901236"/>
    <w:rsid w:val="00902136"/>
    <w:rsid w:val="0090257C"/>
    <w:rsid w:val="009039E0"/>
    <w:rsid w:val="00907AF2"/>
    <w:rsid w:val="00911D46"/>
    <w:rsid w:val="009123BB"/>
    <w:rsid w:val="009142A2"/>
    <w:rsid w:val="00914956"/>
    <w:rsid w:val="00916234"/>
    <w:rsid w:val="00916A2F"/>
    <w:rsid w:val="00920865"/>
    <w:rsid w:val="0092301F"/>
    <w:rsid w:val="00923158"/>
    <w:rsid w:val="00923C35"/>
    <w:rsid w:val="00924899"/>
    <w:rsid w:val="0092511F"/>
    <w:rsid w:val="00925774"/>
    <w:rsid w:val="00930752"/>
    <w:rsid w:val="00931BE4"/>
    <w:rsid w:val="009321A1"/>
    <w:rsid w:val="00937404"/>
    <w:rsid w:val="009445A0"/>
    <w:rsid w:val="0094713B"/>
    <w:rsid w:val="009534F0"/>
    <w:rsid w:val="0095429C"/>
    <w:rsid w:val="009570C4"/>
    <w:rsid w:val="00960D4D"/>
    <w:rsid w:val="009653D8"/>
    <w:rsid w:val="009702EA"/>
    <w:rsid w:val="0097270B"/>
    <w:rsid w:val="00973DE6"/>
    <w:rsid w:val="009753B6"/>
    <w:rsid w:val="009755F7"/>
    <w:rsid w:val="00975EF3"/>
    <w:rsid w:val="00977E00"/>
    <w:rsid w:val="0098202E"/>
    <w:rsid w:val="00982042"/>
    <w:rsid w:val="00982B83"/>
    <w:rsid w:val="00984041"/>
    <w:rsid w:val="00993031"/>
    <w:rsid w:val="00994166"/>
    <w:rsid w:val="00994E86"/>
    <w:rsid w:val="009967D0"/>
    <w:rsid w:val="009975C8"/>
    <w:rsid w:val="009978A0"/>
    <w:rsid w:val="00997938"/>
    <w:rsid w:val="009A067D"/>
    <w:rsid w:val="009A1D17"/>
    <w:rsid w:val="009A5B89"/>
    <w:rsid w:val="009B2AA3"/>
    <w:rsid w:val="009B4B42"/>
    <w:rsid w:val="009C04C0"/>
    <w:rsid w:val="009C1FF1"/>
    <w:rsid w:val="009C4F85"/>
    <w:rsid w:val="009D1A88"/>
    <w:rsid w:val="009D2237"/>
    <w:rsid w:val="009D233D"/>
    <w:rsid w:val="009D3777"/>
    <w:rsid w:val="009D3F26"/>
    <w:rsid w:val="009D5793"/>
    <w:rsid w:val="009E1EB5"/>
    <w:rsid w:val="009E22E2"/>
    <w:rsid w:val="009E26FC"/>
    <w:rsid w:val="009E2BFA"/>
    <w:rsid w:val="009E35A1"/>
    <w:rsid w:val="009E517B"/>
    <w:rsid w:val="009E6AF3"/>
    <w:rsid w:val="009E749F"/>
    <w:rsid w:val="009E7AE5"/>
    <w:rsid w:val="009F00D3"/>
    <w:rsid w:val="009F0756"/>
    <w:rsid w:val="009F289E"/>
    <w:rsid w:val="009F5905"/>
    <w:rsid w:val="009F6F5D"/>
    <w:rsid w:val="009F7209"/>
    <w:rsid w:val="00A0305D"/>
    <w:rsid w:val="00A03E05"/>
    <w:rsid w:val="00A04929"/>
    <w:rsid w:val="00A049F6"/>
    <w:rsid w:val="00A067FA"/>
    <w:rsid w:val="00A068CD"/>
    <w:rsid w:val="00A133A4"/>
    <w:rsid w:val="00A14858"/>
    <w:rsid w:val="00A163FF"/>
    <w:rsid w:val="00A17977"/>
    <w:rsid w:val="00A17D34"/>
    <w:rsid w:val="00A23244"/>
    <w:rsid w:val="00A23C11"/>
    <w:rsid w:val="00A2418A"/>
    <w:rsid w:val="00A30AE0"/>
    <w:rsid w:val="00A30E11"/>
    <w:rsid w:val="00A30E33"/>
    <w:rsid w:val="00A33580"/>
    <w:rsid w:val="00A34579"/>
    <w:rsid w:val="00A37179"/>
    <w:rsid w:val="00A40614"/>
    <w:rsid w:val="00A4289A"/>
    <w:rsid w:val="00A42F6E"/>
    <w:rsid w:val="00A465BB"/>
    <w:rsid w:val="00A46C31"/>
    <w:rsid w:val="00A47374"/>
    <w:rsid w:val="00A5273B"/>
    <w:rsid w:val="00A5303F"/>
    <w:rsid w:val="00A565FA"/>
    <w:rsid w:val="00A61C5B"/>
    <w:rsid w:val="00A62083"/>
    <w:rsid w:val="00A63C9D"/>
    <w:rsid w:val="00A656F3"/>
    <w:rsid w:val="00A65CD9"/>
    <w:rsid w:val="00A67B83"/>
    <w:rsid w:val="00A71094"/>
    <w:rsid w:val="00A71DE9"/>
    <w:rsid w:val="00A7218D"/>
    <w:rsid w:val="00A74A36"/>
    <w:rsid w:val="00A81B2B"/>
    <w:rsid w:val="00A85354"/>
    <w:rsid w:val="00A863F2"/>
    <w:rsid w:val="00A867F7"/>
    <w:rsid w:val="00A87A9E"/>
    <w:rsid w:val="00A91E81"/>
    <w:rsid w:val="00A920B8"/>
    <w:rsid w:val="00A9379A"/>
    <w:rsid w:val="00A93AB9"/>
    <w:rsid w:val="00A94A02"/>
    <w:rsid w:val="00A950AC"/>
    <w:rsid w:val="00A95B77"/>
    <w:rsid w:val="00A97814"/>
    <w:rsid w:val="00AA3BC7"/>
    <w:rsid w:val="00AA4489"/>
    <w:rsid w:val="00AA49F7"/>
    <w:rsid w:val="00AA64E0"/>
    <w:rsid w:val="00AA772E"/>
    <w:rsid w:val="00AB03AE"/>
    <w:rsid w:val="00AB1085"/>
    <w:rsid w:val="00AB4D74"/>
    <w:rsid w:val="00AB6024"/>
    <w:rsid w:val="00AB73C1"/>
    <w:rsid w:val="00AB7756"/>
    <w:rsid w:val="00AC03F1"/>
    <w:rsid w:val="00AC46E8"/>
    <w:rsid w:val="00AC489E"/>
    <w:rsid w:val="00AC64A2"/>
    <w:rsid w:val="00AC787F"/>
    <w:rsid w:val="00AD0A26"/>
    <w:rsid w:val="00AD15EE"/>
    <w:rsid w:val="00AD3D11"/>
    <w:rsid w:val="00AD6087"/>
    <w:rsid w:val="00AD7C0A"/>
    <w:rsid w:val="00AE1C3B"/>
    <w:rsid w:val="00AE51DC"/>
    <w:rsid w:val="00AE5854"/>
    <w:rsid w:val="00AE6700"/>
    <w:rsid w:val="00AE6D7D"/>
    <w:rsid w:val="00AF2D3F"/>
    <w:rsid w:val="00AF3F39"/>
    <w:rsid w:val="00AF407A"/>
    <w:rsid w:val="00AF4AF7"/>
    <w:rsid w:val="00AF55DD"/>
    <w:rsid w:val="00AF6034"/>
    <w:rsid w:val="00B01960"/>
    <w:rsid w:val="00B01B28"/>
    <w:rsid w:val="00B05AF5"/>
    <w:rsid w:val="00B05B2C"/>
    <w:rsid w:val="00B0742F"/>
    <w:rsid w:val="00B10010"/>
    <w:rsid w:val="00B10840"/>
    <w:rsid w:val="00B112B1"/>
    <w:rsid w:val="00B12296"/>
    <w:rsid w:val="00B12ED3"/>
    <w:rsid w:val="00B155B4"/>
    <w:rsid w:val="00B21214"/>
    <w:rsid w:val="00B25278"/>
    <w:rsid w:val="00B30B24"/>
    <w:rsid w:val="00B30BCE"/>
    <w:rsid w:val="00B31FA8"/>
    <w:rsid w:val="00B32998"/>
    <w:rsid w:val="00B34087"/>
    <w:rsid w:val="00B34331"/>
    <w:rsid w:val="00B34784"/>
    <w:rsid w:val="00B362F6"/>
    <w:rsid w:val="00B37559"/>
    <w:rsid w:val="00B377CC"/>
    <w:rsid w:val="00B3791F"/>
    <w:rsid w:val="00B429A0"/>
    <w:rsid w:val="00B44BC9"/>
    <w:rsid w:val="00B44DAE"/>
    <w:rsid w:val="00B460BA"/>
    <w:rsid w:val="00B46999"/>
    <w:rsid w:val="00B46F0D"/>
    <w:rsid w:val="00B47E42"/>
    <w:rsid w:val="00B501FD"/>
    <w:rsid w:val="00B5132B"/>
    <w:rsid w:val="00B51962"/>
    <w:rsid w:val="00B51EFA"/>
    <w:rsid w:val="00B53029"/>
    <w:rsid w:val="00B55D53"/>
    <w:rsid w:val="00B5761D"/>
    <w:rsid w:val="00B63D54"/>
    <w:rsid w:val="00B70BAE"/>
    <w:rsid w:val="00B72041"/>
    <w:rsid w:val="00B7315F"/>
    <w:rsid w:val="00B7581B"/>
    <w:rsid w:val="00B75B51"/>
    <w:rsid w:val="00B767E0"/>
    <w:rsid w:val="00B85B56"/>
    <w:rsid w:val="00B913DA"/>
    <w:rsid w:val="00B9461E"/>
    <w:rsid w:val="00B94BA9"/>
    <w:rsid w:val="00B94BC0"/>
    <w:rsid w:val="00B97C38"/>
    <w:rsid w:val="00BA0549"/>
    <w:rsid w:val="00BA1B72"/>
    <w:rsid w:val="00BA252D"/>
    <w:rsid w:val="00BA3DB8"/>
    <w:rsid w:val="00BA7EC5"/>
    <w:rsid w:val="00BB212C"/>
    <w:rsid w:val="00BB2720"/>
    <w:rsid w:val="00BB27E6"/>
    <w:rsid w:val="00BB357D"/>
    <w:rsid w:val="00BB41D1"/>
    <w:rsid w:val="00BB44D7"/>
    <w:rsid w:val="00BB472B"/>
    <w:rsid w:val="00BB6D1F"/>
    <w:rsid w:val="00BC1AFD"/>
    <w:rsid w:val="00BC384A"/>
    <w:rsid w:val="00BC39BF"/>
    <w:rsid w:val="00BC53F2"/>
    <w:rsid w:val="00BD0119"/>
    <w:rsid w:val="00BD0C70"/>
    <w:rsid w:val="00BD28F1"/>
    <w:rsid w:val="00BD296C"/>
    <w:rsid w:val="00BD3C52"/>
    <w:rsid w:val="00BD48E2"/>
    <w:rsid w:val="00BD512F"/>
    <w:rsid w:val="00BE120B"/>
    <w:rsid w:val="00BE23EB"/>
    <w:rsid w:val="00BE3C18"/>
    <w:rsid w:val="00BE4EC3"/>
    <w:rsid w:val="00BF083E"/>
    <w:rsid w:val="00BF1C3F"/>
    <w:rsid w:val="00BF3E5A"/>
    <w:rsid w:val="00BF4985"/>
    <w:rsid w:val="00BF4A08"/>
    <w:rsid w:val="00BF4C44"/>
    <w:rsid w:val="00BF62D8"/>
    <w:rsid w:val="00BF6FA0"/>
    <w:rsid w:val="00C013BF"/>
    <w:rsid w:val="00C0176B"/>
    <w:rsid w:val="00C02185"/>
    <w:rsid w:val="00C02707"/>
    <w:rsid w:val="00C02E8B"/>
    <w:rsid w:val="00C03CF2"/>
    <w:rsid w:val="00C04112"/>
    <w:rsid w:val="00C05094"/>
    <w:rsid w:val="00C0515A"/>
    <w:rsid w:val="00C05A47"/>
    <w:rsid w:val="00C077DE"/>
    <w:rsid w:val="00C10485"/>
    <w:rsid w:val="00C125D8"/>
    <w:rsid w:val="00C21003"/>
    <w:rsid w:val="00C21990"/>
    <w:rsid w:val="00C229A8"/>
    <w:rsid w:val="00C22C71"/>
    <w:rsid w:val="00C26240"/>
    <w:rsid w:val="00C314B4"/>
    <w:rsid w:val="00C33427"/>
    <w:rsid w:val="00C33EC4"/>
    <w:rsid w:val="00C35006"/>
    <w:rsid w:val="00C35D72"/>
    <w:rsid w:val="00C4004B"/>
    <w:rsid w:val="00C400B3"/>
    <w:rsid w:val="00C40AE1"/>
    <w:rsid w:val="00C40C29"/>
    <w:rsid w:val="00C43C82"/>
    <w:rsid w:val="00C4432A"/>
    <w:rsid w:val="00C461DE"/>
    <w:rsid w:val="00C471B5"/>
    <w:rsid w:val="00C50A9F"/>
    <w:rsid w:val="00C51217"/>
    <w:rsid w:val="00C52453"/>
    <w:rsid w:val="00C54F46"/>
    <w:rsid w:val="00C570F6"/>
    <w:rsid w:val="00C61919"/>
    <w:rsid w:val="00C627DA"/>
    <w:rsid w:val="00C652EA"/>
    <w:rsid w:val="00C66D79"/>
    <w:rsid w:val="00C70906"/>
    <w:rsid w:val="00C72637"/>
    <w:rsid w:val="00C7383C"/>
    <w:rsid w:val="00C80CC4"/>
    <w:rsid w:val="00C811B4"/>
    <w:rsid w:val="00C815E9"/>
    <w:rsid w:val="00C8245E"/>
    <w:rsid w:val="00C82F26"/>
    <w:rsid w:val="00C830E1"/>
    <w:rsid w:val="00C85E7F"/>
    <w:rsid w:val="00C926F4"/>
    <w:rsid w:val="00C94656"/>
    <w:rsid w:val="00C95E49"/>
    <w:rsid w:val="00CA0038"/>
    <w:rsid w:val="00CA2129"/>
    <w:rsid w:val="00CA23BE"/>
    <w:rsid w:val="00CA2EEB"/>
    <w:rsid w:val="00CA30A2"/>
    <w:rsid w:val="00CA6309"/>
    <w:rsid w:val="00CA72BA"/>
    <w:rsid w:val="00CA7879"/>
    <w:rsid w:val="00CA79F6"/>
    <w:rsid w:val="00CB4817"/>
    <w:rsid w:val="00CB591F"/>
    <w:rsid w:val="00CB5ADB"/>
    <w:rsid w:val="00CB7AFA"/>
    <w:rsid w:val="00CC2E09"/>
    <w:rsid w:val="00CC3B40"/>
    <w:rsid w:val="00CC4789"/>
    <w:rsid w:val="00CC70A1"/>
    <w:rsid w:val="00CC7907"/>
    <w:rsid w:val="00CC7DAB"/>
    <w:rsid w:val="00CD113B"/>
    <w:rsid w:val="00CD558C"/>
    <w:rsid w:val="00CD6E31"/>
    <w:rsid w:val="00CD6EA3"/>
    <w:rsid w:val="00CE06AB"/>
    <w:rsid w:val="00CE1D3D"/>
    <w:rsid w:val="00CF0104"/>
    <w:rsid w:val="00CF4E0B"/>
    <w:rsid w:val="00CF59E4"/>
    <w:rsid w:val="00CF7BDF"/>
    <w:rsid w:val="00D025ED"/>
    <w:rsid w:val="00D03743"/>
    <w:rsid w:val="00D06AB9"/>
    <w:rsid w:val="00D11062"/>
    <w:rsid w:val="00D1459E"/>
    <w:rsid w:val="00D1490D"/>
    <w:rsid w:val="00D16D58"/>
    <w:rsid w:val="00D21E08"/>
    <w:rsid w:val="00D226BC"/>
    <w:rsid w:val="00D23DDF"/>
    <w:rsid w:val="00D24DDF"/>
    <w:rsid w:val="00D255C3"/>
    <w:rsid w:val="00D2703B"/>
    <w:rsid w:val="00D34416"/>
    <w:rsid w:val="00D35B3E"/>
    <w:rsid w:val="00D36DDE"/>
    <w:rsid w:val="00D40736"/>
    <w:rsid w:val="00D40D1F"/>
    <w:rsid w:val="00D40D58"/>
    <w:rsid w:val="00D42B1A"/>
    <w:rsid w:val="00D431C0"/>
    <w:rsid w:val="00D437F5"/>
    <w:rsid w:val="00D4635A"/>
    <w:rsid w:val="00D46D1E"/>
    <w:rsid w:val="00D545BE"/>
    <w:rsid w:val="00D56638"/>
    <w:rsid w:val="00D56CE9"/>
    <w:rsid w:val="00D62C02"/>
    <w:rsid w:val="00D65970"/>
    <w:rsid w:val="00D67B33"/>
    <w:rsid w:val="00D71FC7"/>
    <w:rsid w:val="00D72981"/>
    <w:rsid w:val="00D74334"/>
    <w:rsid w:val="00D751D9"/>
    <w:rsid w:val="00D76875"/>
    <w:rsid w:val="00D76C7D"/>
    <w:rsid w:val="00D7711E"/>
    <w:rsid w:val="00D771C1"/>
    <w:rsid w:val="00D771CD"/>
    <w:rsid w:val="00D8044F"/>
    <w:rsid w:val="00D8192C"/>
    <w:rsid w:val="00D81EFC"/>
    <w:rsid w:val="00D826F2"/>
    <w:rsid w:val="00D84691"/>
    <w:rsid w:val="00D863D4"/>
    <w:rsid w:val="00D86C54"/>
    <w:rsid w:val="00D87039"/>
    <w:rsid w:val="00D955B4"/>
    <w:rsid w:val="00D957FD"/>
    <w:rsid w:val="00D97333"/>
    <w:rsid w:val="00D97C11"/>
    <w:rsid w:val="00D97FA6"/>
    <w:rsid w:val="00DA01C9"/>
    <w:rsid w:val="00DA0B1D"/>
    <w:rsid w:val="00DA0BD7"/>
    <w:rsid w:val="00DA391E"/>
    <w:rsid w:val="00DA7507"/>
    <w:rsid w:val="00DB10DB"/>
    <w:rsid w:val="00DB26B2"/>
    <w:rsid w:val="00DB3719"/>
    <w:rsid w:val="00DB5961"/>
    <w:rsid w:val="00DB6E96"/>
    <w:rsid w:val="00DC0E01"/>
    <w:rsid w:val="00DC1121"/>
    <w:rsid w:val="00DC3891"/>
    <w:rsid w:val="00DC51A9"/>
    <w:rsid w:val="00DC5EE0"/>
    <w:rsid w:val="00DC690B"/>
    <w:rsid w:val="00DC7727"/>
    <w:rsid w:val="00DD21A7"/>
    <w:rsid w:val="00DD27BE"/>
    <w:rsid w:val="00DD2812"/>
    <w:rsid w:val="00DD4464"/>
    <w:rsid w:val="00DD51BB"/>
    <w:rsid w:val="00DD6DB7"/>
    <w:rsid w:val="00DE13D3"/>
    <w:rsid w:val="00DE18EB"/>
    <w:rsid w:val="00DE39A1"/>
    <w:rsid w:val="00DE4987"/>
    <w:rsid w:val="00DE49FF"/>
    <w:rsid w:val="00DE563A"/>
    <w:rsid w:val="00DE60A3"/>
    <w:rsid w:val="00DE6BBA"/>
    <w:rsid w:val="00DE7D16"/>
    <w:rsid w:val="00DE7ECC"/>
    <w:rsid w:val="00DF06C4"/>
    <w:rsid w:val="00DF5D3C"/>
    <w:rsid w:val="00DF617A"/>
    <w:rsid w:val="00DF7EF4"/>
    <w:rsid w:val="00E03DE5"/>
    <w:rsid w:val="00E03F78"/>
    <w:rsid w:val="00E0490A"/>
    <w:rsid w:val="00E06C2E"/>
    <w:rsid w:val="00E076A3"/>
    <w:rsid w:val="00E110D2"/>
    <w:rsid w:val="00E1654C"/>
    <w:rsid w:val="00E17321"/>
    <w:rsid w:val="00E21617"/>
    <w:rsid w:val="00E21E6F"/>
    <w:rsid w:val="00E23437"/>
    <w:rsid w:val="00E24097"/>
    <w:rsid w:val="00E246FD"/>
    <w:rsid w:val="00E247AE"/>
    <w:rsid w:val="00E27FA1"/>
    <w:rsid w:val="00E31A50"/>
    <w:rsid w:val="00E322F0"/>
    <w:rsid w:val="00E32E71"/>
    <w:rsid w:val="00E37717"/>
    <w:rsid w:val="00E40094"/>
    <w:rsid w:val="00E403D3"/>
    <w:rsid w:val="00E45264"/>
    <w:rsid w:val="00E50D7B"/>
    <w:rsid w:val="00E54C47"/>
    <w:rsid w:val="00E5701D"/>
    <w:rsid w:val="00E601E3"/>
    <w:rsid w:val="00E622C0"/>
    <w:rsid w:val="00E6356F"/>
    <w:rsid w:val="00E6416D"/>
    <w:rsid w:val="00E648E8"/>
    <w:rsid w:val="00E64BAF"/>
    <w:rsid w:val="00E70531"/>
    <w:rsid w:val="00E72DD4"/>
    <w:rsid w:val="00E7441D"/>
    <w:rsid w:val="00E77924"/>
    <w:rsid w:val="00E81F59"/>
    <w:rsid w:val="00E8202F"/>
    <w:rsid w:val="00E82254"/>
    <w:rsid w:val="00E82D05"/>
    <w:rsid w:val="00E8339D"/>
    <w:rsid w:val="00E839CE"/>
    <w:rsid w:val="00E85F0E"/>
    <w:rsid w:val="00E870B8"/>
    <w:rsid w:val="00E91DDC"/>
    <w:rsid w:val="00E92294"/>
    <w:rsid w:val="00E928EA"/>
    <w:rsid w:val="00E93B9C"/>
    <w:rsid w:val="00E95138"/>
    <w:rsid w:val="00E960C1"/>
    <w:rsid w:val="00E961D5"/>
    <w:rsid w:val="00E97B21"/>
    <w:rsid w:val="00EA134E"/>
    <w:rsid w:val="00EA1729"/>
    <w:rsid w:val="00EA2A20"/>
    <w:rsid w:val="00EA2B80"/>
    <w:rsid w:val="00EA4627"/>
    <w:rsid w:val="00EA64A6"/>
    <w:rsid w:val="00EA6654"/>
    <w:rsid w:val="00EA6BDD"/>
    <w:rsid w:val="00EA792F"/>
    <w:rsid w:val="00EB3FC0"/>
    <w:rsid w:val="00EB54D2"/>
    <w:rsid w:val="00EB6FAA"/>
    <w:rsid w:val="00EC2A7A"/>
    <w:rsid w:val="00EC4F07"/>
    <w:rsid w:val="00EC66E8"/>
    <w:rsid w:val="00EC7F03"/>
    <w:rsid w:val="00ED11DC"/>
    <w:rsid w:val="00ED3E28"/>
    <w:rsid w:val="00ED492A"/>
    <w:rsid w:val="00ED515F"/>
    <w:rsid w:val="00ED6D99"/>
    <w:rsid w:val="00ED727B"/>
    <w:rsid w:val="00EE31BF"/>
    <w:rsid w:val="00EE390B"/>
    <w:rsid w:val="00EE6161"/>
    <w:rsid w:val="00EE74F6"/>
    <w:rsid w:val="00EF103E"/>
    <w:rsid w:val="00EF2086"/>
    <w:rsid w:val="00EF28B2"/>
    <w:rsid w:val="00EF4261"/>
    <w:rsid w:val="00EF5712"/>
    <w:rsid w:val="00F002A6"/>
    <w:rsid w:val="00F048EC"/>
    <w:rsid w:val="00F04AEB"/>
    <w:rsid w:val="00F05A09"/>
    <w:rsid w:val="00F13066"/>
    <w:rsid w:val="00F14A7C"/>
    <w:rsid w:val="00F15455"/>
    <w:rsid w:val="00F172FB"/>
    <w:rsid w:val="00F17910"/>
    <w:rsid w:val="00F21697"/>
    <w:rsid w:val="00F236AF"/>
    <w:rsid w:val="00F23871"/>
    <w:rsid w:val="00F2562D"/>
    <w:rsid w:val="00F26B82"/>
    <w:rsid w:val="00F270A7"/>
    <w:rsid w:val="00F27B1D"/>
    <w:rsid w:val="00F30414"/>
    <w:rsid w:val="00F32903"/>
    <w:rsid w:val="00F32D95"/>
    <w:rsid w:val="00F34261"/>
    <w:rsid w:val="00F34819"/>
    <w:rsid w:val="00F34BA9"/>
    <w:rsid w:val="00F37CDE"/>
    <w:rsid w:val="00F4173F"/>
    <w:rsid w:val="00F42269"/>
    <w:rsid w:val="00F42BE1"/>
    <w:rsid w:val="00F44DFA"/>
    <w:rsid w:val="00F45426"/>
    <w:rsid w:val="00F4551C"/>
    <w:rsid w:val="00F46FD1"/>
    <w:rsid w:val="00F4732A"/>
    <w:rsid w:val="00F47B42"/>
    <w:rsid w:val="00F51AFE"/>
    <w:rsid w:val="00F51E70"/>
    <w:rsid w:val="00F521BA"/>
    <w:rsid w:val="00F70F35"/>
    <w:rsid w:val="00F7181B"/>
    <w:rsid w:val="00F71D04"/>
    <w:rsid w:val="00F73035"/>
    <w:rsid w:val="00F73C58"/>
    <w:rsid w:val="00F76185"/>
    <w:rsid w:val="00F76D8D"/>
    <w:rsid w:val="00F76E40"/>
    <w:rsid w:val="00F805E1"/>
    <w:rsid w:val="00F8116C"/>
    <w:rsid w:val="00F818D6"/>
    <w:rsid w:val="00F83FF0"/>
    <w:rsid w:val="00F8629A"/>
    <w:rsid w:val="00F8694E"/>
    <w:rsid w:val="00F910F7"/>
    <w:rsid w:val="00F91A78"/>
    <w:rsid w:val="00F92807"/>
    <w:rsid w:val="00F92DD8"/>
    <w:rsid w:val="00F93BF8"/>
    <w:rsid w:val="00F94FB9"/>
    <w:rsid w:val="00F96E5E"/>
    <w:rsid w:val="00F96F9D"/>
    <w:rsid w:val="00FA212F"/>
    <w:rsid w:val="00FA3BDC"/>
    <w:rsid w:val="00FA3D91"/>
    <w:rsid w:val="00FA47EC"/>
    <w:rsid w:val="00FA52B9"/>
    <w:rsid w:val="00FA6F3F"/>
    <w:rsid w:val="00FB13D3"/>
    <w:rsid w:val="00FB1547"/>
    <w:rsid w:val="00FB2358"/>
    <w:rsid w:val="00FB5186"/>
    <w:rsid w:val="00FB57F0"/>
    <w:rsid w:val="00FB5DCD"/>
    <w:rsid w:val="00FB79B4"/>
    <w:rsid w:val="00FC066D"/>
    <w:rsid w:val="00FC1E4A"/>
    <w:rsid w:val="00FC5EE3"/>
    <w:rsid w:val="00FC64FF"/>
    <w:rsid w:val="00FC67AD"/>
    <w:rsid w:val="00FD1DE8"/>
    <w:rsid w:val="00FD5FB5"/>
    <w:rsid w:val="00FE4BB5"/>
    <w:rsid w:val="00FE5640"/>
    <w:rsid w:val="00FE77A9"/>
    <w:rsid w:val="00FF2B3A"/>
    <w:rsid w:val="00FF366F"/>
    <w:rsid w:val="00FF3DF4"/>
    <w:rsid w:val="00FF3EF6"/>
    <w:rsid w:val="00FF4427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9E7910"/>
  <w14:defaultImageDpi w14:val="96"/>
  <w15:docId w15:val="{3B2B76C1-E95B-4F64-912B-26A4394F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CCB"/>
    <w:pPr>
      <w:spacing w:before="110" w:line="280" w:lineRule="atLeast"/>
      <w:ind w:left="709"/>
    </w:pPr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autoRedefine/>
    <w:uiPriority w:val="99"/>
    <w:qFormat/>
    <w:rsid w:val="00FF4427"/>
    <w:pPr>
      <w:keepNext/>
      <w:numPr>
        <w:numId w:val="17"/>
      </w:numPr>
      <w:shd w:val="clear" w:color="auto" w:fill="FFFFFF"/>
      <w:spacing w:before="400" w:after="140" w:line="240" w:lineRule="auto"/>
      <w:outlineLvl w:val="0"/>
    </w:pPr>
    <w:rPr>
      <w:rFonts w:ascii="Arial Bold" w:hAnsi="Arial Bold"/>
      <w:b/>
      <w:color w:val="004068"/>
      <w:kern w:val="28"/>
      <w:sz w:val="36"/>
      <w:szCs w:val="32"/>
    </w:rPr>
  </w:style>
  <w:style w:type="paragraph" w:styleId="Heading2">
    <w:name w:val="heading 2"/>
    <w:basedOn w:val="Heading1"/>
    <w:next w:val="BodyText"/>
    <w:link w:val="Heading2Char"/>
    <w:autoRedefine/>
    <w:uiPriority w:val="99"/>
    <w:qFormat/>
    <w:rsid w:val="00E601E3"/>
    <w:pPr>
      <w:numPr>
        <w:ilvl w:val="1"/>
      </w:numPr>
      <w:shd w:val="clear" w:color="auto" w:fill="auto"/>
      <w:spacing w:before="320" w:after="100"/>
      <w:outlineLvl w:val="1"/>
    </w:pPr>
    <w:rPr>
      <w:color w:val="336699"/>
      <w:sz w:val="28"/>
    </w:rPr>
  </w:style>
  <w:style w:type="paragraph" w:styleId="Heading3">
    <w:name w:val="heading 3"/>
    <w:basedOn w:val="Heading2"/>
    <w:next w:val="BodyText"/>
    <w:link w:val="Heading3Char"/>
    <w:autoRedefine/>
    <w:uiPriority w:val="99"/>
    <w:qFormat/>
    <w:rsid w:val="00E70531"/>
    <w:pPr>
      <w:numPr>
        <w:ilvl w:val="2"/>
      </w:numPr>
      <w:tabs>
        <w:tab w:val="clear" w:pos="3544"/>
        <w:tab w:val="num" w:pos="709"/>
      </w:tabs>
      <w:spacing w:before="280" w:after="80"/>
      <w:ind w:left="709"/>
      <w:outlineLvl w:val="2"/>
    </w:pPr>
    <w:rPr>
      <w:color w:val="auto"/>
      <w:kern w:val="24"/>
      <w:sz w:val="22"/>
      <w:szCs w:val="24"/>
    </w:rPr>
  </w:style>
  <w:style w:type="paragraph" w:styleId="Heading4">
    <w:name w:val="heading 4"/>
    <w:basedOn w:val="Heading3"/>
    <w:next w:val="BodyText"/>
    <w:link w:val="Heading4Char"/>
    <w:autoRedefine/>
    <w:uiPriority w:val="99"/>
    <w:qFormat/>
    <w:rsid w:val="006517B2"/>
    <w:pPr>
      <w:keepLines/>
      <w:numPr>
        <w:ilvl w:val="0"/>
        <w:numId w:val="0"/>
      </w:numPr>
      <w:spacing w:before="260" w:after="70"/>
      <w:ind w:left="709"/>
      <w:outlineLvl w:val="3"/>
    </w:pPr>
    <w:rPr>
      <w:i/>
      <w:szCs w:val="22"/>
      <w:lang w:val="en-US" w:eastAsia="en-AU"/>
    </w:rPr>
  </w:style>
  <w:style w:type="paragraph" w:styleId="Heading5">
    <w:name w:val="heading 5"/>
    <w:basedOn w:val="Heading4"/>
    <w:next w:val="BodyText"/>
    <w:link w:val="Heading5Char"/>
    <w:autoRedefine/>
    <w:uiPriority w:val="99"/>
    <w:qFormat/>
    <w:rsid w:val="007D23D6"/>
    <w:pPr>
      <w:numPr>
        <w:ilvl w:val="4"/>
      </w:numPr>
      <w:tabs>
        <w:tab w:val="num" w:pos="926"/>
      </w:tabs>
      <w:spacing w:before="220" w:after="40"/>
      <w:ind w:left="709"/>
      <w:outlineLvl w:val="4"/>
    </w:pPr>
    <w:rPr>
      <w:rFonts w:ascii="Arial" w:hAnsi="Arial"/>
      <w:b w:val="0"/>
    </w:rPr>
  </w:style>
  <w:style w:type="paragraph" w:styleId="Heading6">
    <w:name w:val="heading 6"/>
    <w:basedOn w:val="BodyText"/>
    <w:next w:val="BodyText"/>
    <w:link w:val="Heading6Char"/>
    <w:uiPriority w:val="99"/>
    <w:qFormat/>
    <w:rsid w:val="0003232D"/>
    <w:pPr>
      <w:keepNext/>
      <w:keepLines/>
      <w:numPr>
        <w:ilvl w:val="5"/>
        <w:numId w:val="17"/>
      </w:numPr>
      <w:outlineLvl w:val="5"/>
    </w:pPr>
    <w:rPr>
      <w:lang w:val="en-US"/>
    </w:rPr>
  </w:style>
  <w:style w:type="paragraph" w:styleId="Heading7">
    <w:name w:val="heading 7"/>
    <w:basedOn w:val="BodyText"/>
    <w:next w:val="BodyText"/>
    <w:link w:val="Heading7Char"/>
    <w:uiPriority w:val="99"/>
    <w:qFormat/>
    <w:rsid w:val="0003232D"/>
    <w:pPr>
      <w:numPr>
        <w:ilvl w:val="6"/>
        <w:numId w:val="17"/>
      </w:numPr>
      <w:jc w:val="both"/>
      <w:outlineLvl w:val="6"/>
    </w:pPr>
    <w:rPr>
      <w:kern w:val="28"/>
      <w:szCs w:val="22"/>
      <w:lang w:val="en-GB" w:eastAsia="en-US"/>
    </w:rPr>
  </w:style>
  <w:style w:type="paragraph" w:styleId="Heading8">
    <w:name w:val="heading 8"/>
    <w:basedOn w:val="BodyText"/>
    <w:next w:val="BodyText"/>
    <w:link w:val="Heading8Char"/>
    <w:uiPriority w:val="99"/>
    <w:qFormat/>
    <w:rsid w:val="0003232D"/>
    <w:pPr>
      <w:numPr>
        <w:ilvl w:val="7"/>
        <w:numId w:val="17"/>
      </w:numPr>
      <w:jc w:val="both"/>
      <w:outlineLvl w:val="7"/>
    </w:pPr>
    <w:rPr>
      <w:kern w:val="28"/>
      <w:szCs w:val="22"/>
      <w:lang w:val="en-GB" w:eastAsia="en-US"/>
    </w:rPr>
  </w:style>
  <w:style w:type="paragraph" w:styleId="Heading9">
    <w:name w:val="heading 9"/>
    <w:basedOn w:val="BodyText"/>
    <w:next w:val="BodyText"/>
    <w:link w:val="Heading9Char"/>
    <w:uiPriority w:val="99"/>
    <w:qFormat/>
    <w:rsid w:val="0003232D"/>
    <w:pPr>
      <w:numPr>
        <w:ilvl w:val="8"/>
        <w:numId w:val="17"/>
      </w:numPr>
      <w:jc w:val="both"/>
      <w:outlineLvl w:val="8"/>
    </w:pPr>
    <w:rPr>
      <w:kern w:val="2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27"/>
    <w:rPr>
      <w:rFonts w:ascii="Arial Bold" w:hAnsi="Arial Bold"/>
      <w:b/>
      <w:color w:val="004068"/>
      <w:kern w:val="28"/>
      <w:sz w:val="36"/>
      <w:szCs w:val="32"/>
      <w:shd w:val="clear" w:color="auto" w:fill="FFFFFF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01E3"/>
    <w:rPr>
      <w:rFonts w:ascii="Arial Bold" w:hAnsi="Arial Bold"/>
      <w:b/>
      <w:color w:val="336699"/>
      <w:kern w:val="28"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0531"/>
    <w:rPr>
      <w:rFonts w:ascii="Arial Bold" w:hAnsi="Arial Bold"/>
      <w:b/>
      <w:kern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0F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0F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070F6"/>
    <w:rPr>
      <w:rFonts w:ascii="Arial" w:hAnsi="Arial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A070F6"/>
    <w:rPr>
      <w:rFonts w:ascii="Arial" w:hAnsi="Arial"/>
      <w:kern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A070F6"/>
    <w:rPr>
      <w:rFonts w:ascii="Arial" w:hAnsi="Arial"/>
      <w:kern w:val="2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A070F6"/>
    <w:rPr>
      <w:rFonts w:ascii="Arial" w:hAnsi="Arial"/>
      <w:kern w:val="2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34819"/>
    <w:pPr>
      <w:shd w:val="clear" w:color="auto" w:fill="000080"/>
      <w:spacing w:before="0" w:line="240" w:lineRule="auto"/>
      <w:ind w:left="0"/>
    </w:pPr>
    <w:rPr>
      <w:rFonts w:cs="Tahoma"/>
      <w:sz w:val="18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70F6"/>
    <w:rPr>
      <w:sz w:val="0"/>
      <w:szCs w:val="0"/>
      <w:lang w:eastAsia="en-US"/>
    </w:rPr>
  </w:style>
  <w:style w:type="paragraph" w:customStyle="1" w:styleId="Frontpagetitle">
    <w:name w:val="Front page title"/>
    <w:uiPriority w:val="99"/>
    <w:semiHidden/>
    <w:rsid w:val="00CB7AFA"/>
    <w:pPr>
      <w:spacing w:before="720"/>
      <w:jc w:val="right"/>
    </w:pPr>
    <w:rPr>
      <w:rFonts w:ascii="Arial" w:hAnsi="Arial"/>
      <w:b/>
      <w:noProof/>
      <w:sz w:val="56"/>
      <w:szCs w:val="20"/>
    </w:rPr>
  </w:style>
  <w:style w:type="character" w:customStyle="1" w:styleId="Securityclassification">
    <w:name w:val="Security classification"/>
    <w:uiPriority w:val="99"/>
    <w:semiHidden/>
    <w:rsid w:val="00650D7A"/>
    <w:rPr>
      <w:color w:val="FF0000"/>
    </w:rPr>
  </w:style>
  <w:style w:type="paragraph" w:customStyle="1" w:styleId="Footerred">
    <w:name w:val="Footer red"/>
    <w:basedOn w:val="Footer"/>
    <w:uiPriority w:val="99"/>
    <w:semiHidden/>
    <w:rsid w:val="00161EDA"/>
    <w:rPr>
      <w:caps/>
      <w:color w:val="FF0000"/>
      <w:sz w:val="16"/>
    </w:rPr>
  </w:style>
  <w:style w:type="paragraph" w:customStyle="1" w:styleId="TableText">
    <w:name w:val="Table Text"/>
    <w:basedOn w:val="BodyText"/>
    <w:uiPriority w:val="99"/>
    <w:rsid w:val="001C3407"/>
    <w:pPr>
      <w:numPr>
        <w:numId w:val="14"/>
      </w:numPr>
      <w:spacing w:before="60" w:after="60" w:line="260" w:lineRule="atLeast"/>
      <w:ind w:left="0"/>
    </w:pPr>
    <w:rPr>
      <w:iCs/>
      <w:kern w:val="28"/>
      <w:sz w:val="20"/>
      <w:lang w:eastAsia="en-US"/>
    </w:rPr>
  </w:style>
  <w:style w:type="character" w:customStyle="1" w:styleId="Reporttitle">
    <w:name w:val="Report title"/>
    <w:uiPriority w:val="99"/>
    <w:semiHidden/>
    <w:rsid w:val="00CA23BE"/>
    <w:rPr>
      <w:rFonts w:ascii="Arial" w:hAnsi="Arial"/>
      <w:b/>
      <w:color w:val="auto"/>
      <w:sz w:val="52"/>
    </w:rPr>
  </w:style>
  <w:style w:type="character" w:customStyle="1" w:styleId="Reportdate">
    <w:name w:val="Report date"/>
    <w:uiPriority w:val="99"/>
    <w:semiHidden/>
    <w:rsid w:val="00CA23BE"/>
    <w:rPr>
      <w:rFonts w:ascii="Arial" w:hAnsi="Arial"/>
      <w:b/>
      <w:color w:val="013861"/>
      <w:sz w:val="22"/>
    </w:rPr>
  </w:style>
  <w:style w:type="character" w:customStyle="1" w:styleId="Versionnumber">
    <w:name w:val="Version number"/>
    <w:uiPriority w:val="99"/>
    <w:semiHidden/>
    <w:rsid w:val="00537EA2"/>
    <w:rPr>
      <w:rFonts w:ascii="Arial" w:hAnsi="Arial"/>
      <w:b/>
      <w:color w:val="013861"/>
      <w:sz w:val="22"/>
    </w:rPr>
  </w:style>
  <w:style w:type="paragraph" w:customStyle="1" w:styleId="TableHeading">
    <w:name w:val="Table Heading"/>
    <w:basedOn w:val="TableText"/>
    <w:uiPriority w:val="99"/>
    <w:rsid w:val="00CA23BE"/>
    <w:pPr>
      <w:numPr>
        <w:numId w:val="0"/>
      </w:numPr>
    </w:pPr>
    <w:rPr>
      <w:color w:val="FFFFFF"/>
      <w:sz w:val="22"/>
      <w:szCs w:val="22"/>
    </w:rPr>
  </w:style>
  <w:style w:type="paragraph" w:customStyle="1" w:styleId="Blankline">
    <w:name w:val="Blank line"/>
    <w:next w:val="BodyText"/>
    <w:link w:val="BlanklineCharChar"/>
    <w:uiPriority w:val="99"/>
    <w:rsid w:val="00143885"/>
    <w:pPr>
      <w:widowControl w:val="0"/>
    </w:pPr>
    <w:rPr>
      <w:rFonts w:ascii="Arial" w:hAnsi="Arial"/>
      <w:sz w:val="12"/>
      <w:szCs w:val="20"/>
    </w:rPr>
  </w:style>
  <w:style w:type="character" w:customStyle="1" w:styleId="BlanklineCharChar">
    <w:name w:val="Blank line Char Char"/>
    <w:link w:val="Blankline"/>
    <w:uiPriority w:val="99"/>
    <w:locked/>
    <w:rsid w:val="00143885"/>
    <w:rPr>
      <w:rFonts w:ascii="Arial" w:hAnsi="Arial"/>
      <w:sz w:val="1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6517B2"/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17B2"/>
    <w:rPr>
      <w:rFonts w:ascii="Arial" w:hAnsi="Arial"/>
      <w:sz w:val="22"/>
    </w:rPr>
  </w:style>
  <w:style w:type="paragraph" w:customStyle="1" w:styleId="Frontpagesubtitle">
    <w:name w:val="Front page subtitle"/>
    <w:basedOn w:val="Frontpagetitle"/>
    <w:uiPriority w:val="99"/>
    <w:semiHidden/>
    <w:rsid w:val="00CB7AFA"/>
    <w:pPr>
      <w:spacing w:before="0"/>
      <w:ind w:right="-108"/>
    </w:pPr>
    <w:rPr>
      <w:i/>
      <w:sz w:val="28"/>
    </w:rPr>
  </w:style>
  <w:style w:type="character" w:styleId="CommentReference">
    <w:name w:val="annotation reference"/>
    <w:basedOn w:val="DefaultParagraphFont"/>
    <w:uiPriority w:val="99"/>
    <w:semiHidden/>
    <w:rsid w:val="006D5D9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6A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0F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5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0F6"/>
    <w:rPr>
      <w:rFonts w:ascii="Arial" w:hAnsi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F6"/>
    <w:rPr>
      <w:sz w:val="0"/>
      <w:szCs w:val="0"/>
      <w:lang w:eastAsia="en-US"/>
    </w:rPr>
  </w:style>
  <w:style w:type="paragraph" w:customStyle="1" w:styleId="Heading1nonumber">
    <w:name w:val="Heading 1 no number"/>
    <w:basedOn w:val="Heading1"/>
    <w:next w:val="Bodystylefordocumentdetails"/>
    <w:link w:val="Heading1nonumberChar"/>
    <w:uiPriority w:val="99"/>
    <w:rsid w:val="00DF617A"/>
    <w:pPr>
      <w:numPr>
        <w:numId w:val="0"/>
      </w:numPr>
      <w:outlineLvl w:val="9"/>
    </w:pPr>
  </w:style>
  <w:style w:type="paragraph" w:customStyle="1" w:styleId="Bullet-Numbered">
    <w:name w:val="Bullet - Numbered"/>
    <w:basedOn w:val="BodyText"/>
    <w:uiPriority w:val="99"/>
    <w:rsid w:val="00E21E6F"/>
    <w:pPr>
      <w:numPr>
        <w:ilvl w:val="1"/>
      </w:numPr>
      <w:spacing w:before="40" w:after="40"/>
      <w:ind w:left="709"/>
    </w:pPr>
    <w:rPr>
      <w:rFonts w:cs="Times New (W1)"/>
      <w:szCs w:val="24"/>
      <w:lang w:eastAsia="en-US"/>
    </w:rPr>
  </w:style>
  <w:style w:type="paragraph" w:customStyle="1" w:styleId="TableTextitalics">
    <w:name w:val="Table Text italics"/>
    <w:basedOn w:val="TableText"/>
    <w:uiPriority w:val="99"/>
    <w:semiHidden/>
    <w:rsid w:val="00F34819"/>
    <w:rPr>
      <w:i/>
    </w:rPr>
  </w:style>
  <w:style w:type="paragraph" w:customStyle="1" w:styleId="Appendix1">
    <w:name w:val="Appendix 1"/>
    <w:basedOn w:val="Heading1nonumber"/>
    <w:next w:val="BodyText"/>
    <w:link w:val="Appendix1Char"/>
    <w:uiPriority w:val="99"/>
    <w:rsid w:val="001C3407"/>
    <w:pPr>
      <w:pageBreakBefore/>
      <w:numPr>
        <w:numId w:val="13"/>
      </w:numPr>
      <w:tabs>
        <w:tab w:val="num" w:pos="360"/>
        <w:tab w:val="left" w:pos="2268"/>
      </w:tabs>
      <w:ind w:left="2268" w:hanging="2268"/>
      <w:outlineLvl w:val="0"/>
    </w:pPr>
    <w:rPr>
      <w:szCs w:val="28"/>
    </w:rPr>
  </w:style>
  <w:style w:type="paragraph" w:customStyle="1" w:styleId="Appendix2">
    <w:name w:val="Appendix 2"/>
    <w:basedOn w:val="Heading2"/>
    <w:next w:val="BodyText"/>
    <w:link w:val="Appendix2Char"/>
    <w:uiPriority w:val="99"/>
    <w:rsid w:val="00D35B3E"/>
    <w:pPr>
      <w:numPr>
        <w:numId w:val="13"/>
      </w:numPr>
    </w:pPr>
  </w:style>
  <w:style w:type="paragraph" w:customStyle="1" w:styleId="Appendix3">
    <w:name w:val="Appendix 3"/>
    <w:basedOn w:val="Heading3"/>
    <w:next w:val="BodyText"/>
    <w:link w:val="Appendix3Char"/>
    <w:uiPriority w:val="99"/>
    <w:rsid w:val="00D35B3E"/>
    <w:pPr>
      <w:numPr>
        <w:numId w:val="13"/>
      </w:numPr>
      <w:ind w:firstLine="0"/>
    </w:pPr>
  </w:style>
  <w:style w:type="paragraph" w:customStyle="1" w:styleId="Appendix4">
    <w:name w:val="Appendix 4"/>
    <w:basedOn w:val="Appendix3"/>
    <w:next w:val="BodyText"/>
    <w:link w:val="Appendix4Char"/>
    <w:uiPriority w:val="99"/>
    <w:semiHidden/>
    <w:rsid w:val="00C4432A"/>
    <w:pPr>
      <w:numPr>
        <w:ilvl w:val="3"/>
      </w:numPr>
      <w:tabs>
        <w:tab w:val="num" w:pos="1209"/>
      </w:tabs>
      <w:ind w:left="1209" w:hanging="360"/>
    </w:pPr>
    <w:rPr>
      <w:b w:val="0"/>
      <w:i/>
      <w:lang w:val="en-US"/>
    </w:rPr>
  </w:style>
  <w:style w:type="paragraph" w:customStyle="1" w:styleId="Bulletcircle">
    <w:name w:val="Bullet circle"/>
    <w:basedOn w:val="BodyText"/>
    <w:link w:val="BulletcircleChar"/>
    <w:uiPriority w:val="99"/>
    <w:rsid w:val="00045ECF"/>
    <w:pPr>
      <w:numPr>
        <w:numId w:val="16"/>
      </w:numPr>
      <w:spacing w:before="40" w:after="40"/>
    </w:pPr>
    <w:rPr>
      <w:szCs w:val="22"/>
    </w:rPr>
  </w:style>
  <w:style w:type="paragraph" w:customStyle="1" w:styleId="Bulletdash">
    <w:name w:val="Bullet dash"/>
    <w:basedOn w:val="BodyText"/>
    <w:link w:val="BulletdashChar"/>
    <w:uiPriority w:val="99"/>
    <w:rsid w:val="00045ECF"/>
    <w:pPr>
      <w:numPr>
        <w:ilvl w:val="1"/>
        <w:numId w:val="16"/>
      </w:numPr>
      <w:spacing w:before="40" w:after="40"/>
    </w:pPr>
    <w:rPr>
      <w:szCs w:val="22"/>
    </w:rPr>
  </w:style>
  <w:style w:type="paragraph" w:customStyle="1" w:styleId="Bulletopencircle">
    <w:name w:val="Bullet open circle"/>
    <w:basedOn w:val="BodyText"/>
    <w:link w:val="BulletopencircleChar"/>
    <w:uiPriority w:val="99"/>
    <w:rsid w:val="00045ECF"/>
    <w:pPr>
      <w:numPr>
        <w:ilvl w:val="2"/>
        <w:numId w:val="16"/>
      </w:numPr>
      <w:spacing w:before="40" w:after="40"/>
    </w:pPr>
    <w:rPr>
      <w:szCs w:val="22"/>
    </w:rPr>
  </w:style>
  <w:style w:type="paragraph" w:styleId="Footer">
    <w:name w:val="footer"/>
    <w:basedOn w:val="Header"/>
    <w:link w:val="FooterChar"/>
    <w:uiPriority w:val="99"/>
    <w:semiHidden/>
    <w:rsid w:val="00ED3E28"/>
    <w:pPr>
      <w:pBdr>
        <w:top w:val="single" w:sz="4" w:space="3" w:color="auto"/>
        <w:bottom w:val="none" w:sz="0" w:space="0" w:color="auto"/>
      </w:pBdr>
      <w:tabs>
        <w:tab w:val="clear" w:pos="4153"/>
        <w:tab w:val="clear" w:pos="8306"/>
        <w:tab w:val="center" w:pos="4820"/>
        <w:tab w:val="right" w:pos="9639"/>
      </w:tabs>
      <w:jc w:val="both"/>
    </w:pPr>
    <w:rPr>
      <w:kern w:val="28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70F6"/>
    <w:rPr>
      <w:rFonts w:ascii="Arial" w:hAnsi="Arial"/>
      <w:szCs w:val="20"/>
      <w:lang w:eastAsia="en-US"/>
    </w:rPr>
  </w:style>
  <w:style w:type="paragraph" w:styleId="Header">
    <w:name w:val="header"/>
    <w:basedOn w:val="BodyText"/>
    <w:link w:val="HeaderChar"/>
    <w:rsid w:val="00CA23BE"/>
    <w:pPr>
      <w:pBdr>
        <w:bottom w:val="single" w:sz="4" w:space="1" w:color="auto"/>
      </w:pBdr>
      <w:tabs>
        <w:tab w:val="center" w:pos="4153"/>
        <w:tab w:val="right" w:pos="8306"/>
      </w:tabs>
      <w:spacing w:before="0" w:line="240" w:lineRule="auto"/>
      <w:ind w:left="0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70F6"/>
    <w:rPr>
      <w:rFonts w:ascii="Arial" w:hAnsi="Arial"/>
      <w:szCs w:val="20"/>
      <w:lang w:eastAsia="en-US"/>
    </w:rPr>
  </w:style>
  <w:style w:type="paragraph" w:customStyle="1" w:styleId="Tablebulletcircle">
    <w:name w:val="Table bullet circle"/>
    <w:basedOn w:val="TableText"/>
    <w:uiPriority w:val="99"/>
    <w:rsid w:val="00045ECF"/>
    <w:pPr>
      <w:numPr>
        <w:numId w:val="18"/>
      </w:numPr>
      <w:tabs>
        <w:tab w:val="num" w:pos="1209"/>
      </w:tabs>
      <w:spacing w:before="40" w:after="40"/>
    </w:pPr>
    <w:rPr>
      <w:szCs w:val="22"/>
      <w:lang w:eastAsia="en-AU"/>
    </w:rPr>
  </w:style>
  <w:style w:type="paragraph" w:customStyle="1" w:styleId="Tablebulletdash">
    <w:name w:val="Table bullet dash"/>
    <w:basedOn w:val="TableText"/>
    <w:uiPriority w:val="99"/>
    <w:rsid w:val="00045ECF"/>
    <w:pPr>
      <w:numPr>
        <w:ilvl w:val="1"/>
        <w:numId w:val="18"/>
      </w:numPr>
      <w:tabs>
        <w:tab w:val="num" w:pos="1209"/>
      </w:tabs>
      <w:spacing w:before="40" w:after="40"/>
    </w:pPr>
    <w:rPr>
      <w:szCs w:val="22"/>
    </w:rPr>
  </w:style>
  <w:style w:type="paragraph" w:styleId="Title">
    <w:name w:val="Title"/>
    <w:basedOn w:val="Normal"/>
    <w:link w:val="TitleChar"/>
    <w:uiPriority w:val="99"/>
    <w:qFormat/>
    <w:rsid w:val="00F34819"/>
    <w:pPr>
      <w:tabs>
        <w:tab w:val="num" w:pos="720"/>
      </w:tabs>
      <w:suppressAutoHyphens/>
      <w:spacing w:before="240" w:after="60"/>
      <w:ind w:left="720" w:hanging="360"/>
      <w:jc w:val="center"/>
    </w:pPr>
    <w:rPr>
      <w:smallCaps/>
      <w:kern w:val="28"/>
      <w:sz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0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uiPriority w:val="39"/>
    <w:rsid w:val="001C3407"/>
    <w:pPr>
      <w:tabs>
        <w:tab w:val="left" w:pos="567"/>
        <w:tab w:val="left" w:pos="1418"/>
        <w:tab w:val="right" w:leader="dot" w:pos="9629"/>
      </w:tabs>
      <w:spacing w:before="240" w:after="60" w:line="240" w:lineRule="auto"/>
      <w:ind w:left="567" w:right="567" w:hanging="567"/>
    </w:pPr>
    <w:rPr>
      <w:b/>
      <w:noProof/>
      <w:kern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1C3407"/>
    <w:pPr>
      <w:tabs>
        <w:tab w:val="left" w:pos="1134"/>
        <w:tab w:val="right" w:leader="dot" w:pos="9629"/>
      </w:tabs>
      <w:spacing w:after="60"/>
      <w:ind w:left="1134" w:right="567" w:hanging="567"/>
      <w:jc w:val="both"/>
    </w:pPr>
    <w:rPr>
      <w:noProof/>
      <w:kern w:val="24"/>
    </w:rPr>
  </w:style>
  <w:style w:type="paragraph" w:styleId="TOC3">
    <w:name w:val="toc 3"/>
    <w:basedOn w:val="Normal"/>
    <w:next w:val="Normal"/>
    <w:autoRedefine/>
    <w:uiPriority w:val="99"/>
    <w:semiHidden/>
    <w:rsid w:val="006C7A5F"/>
    <w:pPr>
      <w:tabs>
        <w:tab w:val="left" w:pos="1980"/>
        <w:tab w:val="right" w:leader="dot" w:pos="9629"/>
      </w:tabs>
      <w:spacing w:after="60"/>
      <w:ind w:left="1980" w:hanging="846"/>
      <w:jc w:val="both"/>
    </w:pPr>
    <w:rPr>
      <w:noProof/>
      <w:kern w:val="24"/>
    </w:rPr>
  </w:style>
  <w:style w:type="character" w:styleId="Hyperlink">
    <w:name w:val="Hyperlink"/>
    <w:basedOn w:val="DefaultParagraphFont"/>
    <w:uiPriority w:val="99"/>
    <w:rsid w:val="00571312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571312"/>
    <w:pPr>
      <w:tabs>
        <w:tab w:val="left" w:pos="1134"/>
        <w:tab w:val="left" w:pos="2977"/>
        <w:tab w:val="right" w:leader="dot" w:pos="9629"/>
      </w:tabs>
      <w:ind w:left="1985"/>
      <w:jc w:val="both"/>
    </w:pPr>
    <w:rPr>
      <w:smallCaps/>
      <w:kern w:val="28"/>
    </w:rPr>
  </w:style>
  <w:style w:type="paragraph" w:styleId="TOC5">
    <w:name w:val="toc 5"/>
    <w:basedOn w:val="Normal"/>
    <w:next w:val="Normal"/>
    <w:autoRedefine/>
    <w:uiPriority w:val="99"/>
    <w:semiHidden/>
    <w:rsid w:val="0057131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57131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57131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57131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571312"/>
    <w:pPr>
      <w:ind w:left="1920"/>
    </w:pPr>
  </w:style>
  <w:style w:type="paragraph" w:styleId="Caption">
    <w:name w:val="caption"/>
    <w:basedOn w:val="BodyText"/>
    <w:next w:val="BodyText"/>
    <w:autoRedefine/>
    <w:uiPriority w:val="99"/>
    <w:qFormat/>
    <w:rsid w:val="00AB1085"/>
    <w:pPr>
      <w:spacing w:before="220" w:after="330" w:line="260" w:lineRule="atLeast"/>
    </w:pPr>
    <w:rPr>
      <w:bCs/>
      <w:sz w:val="18"/>
    </w:rPr>
  </w:style>
  <w:style w:type="paragraph" w:styleId="BlockText">
    <w:name w:val="Block Text"/>
    <w:basedOn w:val="Normal"/>
    <w:uiPriority w:val="99"/>
    <w:semiHidden/>
    <w:rsid w:val="007E6A6E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rsid w:val="007E6A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70F6"/>
    <w:rPr>
      <w:rFonts w:ascii="Arial" w:hAnsi="Arial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7E6A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70F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6417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70F6"/>
    <w:rPr>
      <w:rFonts w:ascii="Arial" w:hAnsi="Arial"/>
      <w:sz w:val="22"/>
      <w:szCs w:val="20"/>
      <w:lang w:eastAsia="en-US"/>
    </w:rPr>
  </w:style>
  <w:style w:type="paragraph" w:styleId="BodyTextIndent">
    <w:name w:val="Body Text Indent"/>
    <w:basedOn w:val="BodyText"/>
    <w:link w:val="BodyTextIndentChar"/>
    <w:uiPriority w:val="99"/>
    <w:rsid w:val="0015571E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70F6"/>
    <w:rPr>
      <w:rFonts w:ascii="Arial" w:hAnsi="Arial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E6A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70F6"/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E6A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70F6"/>
    <w:rPr>
      <w:rFonts w:ascii="Arial" w:hAnsi="Arial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7E6A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70F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rsid w:val="007E6A6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70F6"/>
    <w:rPr>
      <w:rFonts w:ascii="Arial" w:hAnsi="Arial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CA23BE"/>
  </w:style>
  <w:style w:type="character" w:customStyle="1" w:styleId="DateChar">
    <w:name w:val="Date Char"/>
    <w:basedOn w:val="DefaultParagraphFont"/>
    <w:link w:val="Date"/>
    <w:uiPriority w:val="99"/>
    <w:semiHidden/>
    <w:rsid w:val="00A070F6"/>
    <w:rPr>
      <w:rFonts w:ascii="Arial" w:hAnsi="Arial"/>
      <w:szCs w:val="20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7E6A6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70F6"/>
    <w:rPr>
      <w:rFonts w:ascii="Arial" w:hAnsi="Arial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7E6A6E"/>
    <w:rPr>
      <w:rFonts w:cs="Times New Roman"/>
      <w:i/>
    </w:rPr>
  </w:style>
  <w:style w:type="paragraph" w:styleId="EnvelopeAddress">
    <w:name w:val="envelope address"/>
    <w:basedOn w:val="Normal"/>
    <w:uiPriority w:val="99"/>
    <w:semiHidden/>
    <w:rsid w:val="007E6A6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E6A6E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7E6A6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6A6E"/>
    <w:rPr>
      <w:rFonts w:cs="Times New Roman"/>
      <w:vertAlign w:val="superscript"/>
    </w:rPr>
  </w:style>
  <w:style w:type="paragraph" w:styleId="FootnoteText">
    <w:name w:val="footnote text"/>
    <w:basedOn w:val="BodyText"/>
    <w:link w:val="FootnoteTextChar"/>
    <w:uiPriority w:val="99"/>
    <w:semiHidden/>
    <w:rsid w:val="00F92DD8"/>
    <w:pPr>
      <w:spacing w:after="60" w:line="240" w:lineRule="auto"/>
      <w:ind w:left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0F6"/>
    <w:rPr>
      <w:rFonts w:ascii="Arial" w:hAnsi="Arial"/>
      <w:sz w:val="20"/>
      <w:szCs w:val="20"/>
      <w:lang w:eastAsia="en-US"/>
    </w:rPr>
  </w:style>
  <w:style w:type="character" w:styleId="HTMLAcronym">
    <w:name w:val="HTML Acronym"/>
    <w:basedOn w:val="DefaultParagraphFont"/>
    <w:uiPriority w:val="99"/>
    <w:semiHidden/>
    <w:rsid w:val="007E6A6E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7E6A6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70F6"/>
    <w:rPr>
      <w:rFonts w:ascii="Arial" w:hAnsi="Arial"/>
      <w:i/>
      <w:iCs/>
      <w:szCs w:val="20"/>
      <w:lang w:eastAsia="en-US"/>
    </w:rPr>
  </w:style>
  <w:style w:type="character" w:styleId="HTMLCite">
    <w:name w:val="HTML Cite"/>
    <w:basedOn w:val="DefaultParagraphFont"/>
    <w:uiPriority w:val="99"/>
    <w:semiHidden/>
    <w:rsid w:val="007E6A6E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7E6A6E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E6A6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0F6"/>
    <w:rPr>
      <w:rFonts w:ascii="Courier New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rsid w:val="007E6A6E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7E6A6E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7E6A6E"/>
    <w:rPr>
      <w:rFonts w:cs="Times New Roman"/>
    </w:rPr>
  </w:style>
  <w:style w:type="paragraph" w:styleId="List">
    <w:name w:val="List"/>
    <w:basedOn w:val="Normal"/>
    <w:uiPriority w:val="99"/>
    <w:semiHidden/>
    <w:rsid w:val="007E6A6E"/>
    <w:pPr>
      <w:ind w:left="283" w:hanging="283"/>
    </w:pPr>
  </w:style>
  <w:style w:type="paragraph" w:styleId="List2">
    <w:name w:val="List 2"/>
    <w:basedOn w:val="Normal"/>
    <w:uiPriority w:val="99"/>
    <w:semiHidden/>
    <w:rsid w:val="007E6A6E"/>
    <w:pPr>
      <w:ind w:left="566" w:hanging="283"/>
    </w:pPr>
  </w:style>
  <w:style w:type="paragraph" w:styleId="List3">
    <w:name w:val="List 3"/>
    <w:basedOn w:val="Normal"/>
    <w:uiPriority w:val="99"/>
    <w:semiHidden/>
    <w:rsid w:val="007E6A6E"/>
    <w:pPr>
      <w:ind w:left="849" w:hanging="283"/>
    </w:pPr>
  </w:style>
  <w:style w:type="paragraph" w:styleId="List4">
    <w:name w:val="List 4"/>
    <w:basedOn w:val="Normal"/>
    <w:uiPriority w:val="99"/>
    <w:semiHidden/>
    <w:rsid w:val="007E6A6E"/>
    <w:pPr>
      <w:ind w:left="1132" w:hanging="283"/>
    </w:pPr>
  </w:style>
  <w:style w:type="paragraph" w:styleId="List5">
    <w:name w:val="List 5"/>
    <w:basedOn w:val="Normal"/>
    <w:uiPriority w:val="99"/>
    <w:semiHidden/>
    <w:rsid w:val="007E6A6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AF55DD"/>
    <w:pPr>
      <w:numPr>
        <w:numId w:val="22"/>
      </w:numPr>
      <w:ind w:left="1134" w:hanging="425"/>
    </w:pPr>
  </w:style>
  <w:style w:type="paragraph" w:styleId="ListBullet2">
    <w:name w:val="List Bullet 2"/>
    <w:basedOn w:val="Normal"/>
    <w:autoRedefine/>
    <w:uiPriority w:val="99"/>
    <w:rsid w:val="007E6A6E"/>
    <w:pPr>
      <w:numPr>
        <w:numId w:val="1"/>
      </w:numPr>
    </w:pPr>
  </w:style>
  <w:style w:type="paragraph" w:styleId="ListBullet3">
    <w:name w:val="List Bullet 3"/>
    <w:basedOn w:val="Normal"/>
    <w:autoRedefine/>
    <w:uiPriority w:val="99"/>
    <w:rsid w:val="007E6A6E"/>
    <w:pPr>
      <w:numPr>
        <w:numId w:val="2"/>
      </w:numPr>
    </w:pPr>
  </w:style>
  <w:style w:type="paragraph" w:styleId="ListBullet4">
    <w:name w:val="List Bullet 4"/>
    <w:basedOn w:val="Normal"/>
    <w:autoRedefine/>
    <w:uiPriority w:val="99"/>
    <w:rsid w:val="007E6A6E"/>
    <w:pPr>
      <w:numPr>
        <w:numId w:val="3"/>
      </w:numPr>
    </w:pPr>
  </w:style>
  <w:style w:type="paragraph" w:styleId="ListBullet5">
    <w:name w:val="List Bullet 5"/>
    <w:basedOn w:val="Normal"/>
    <w:autoRedefine/>
    <w:uiPriority w:val="99"/>
    <w:rsid w:val="007E6A6E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7E6A6E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E6A6E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E6A6E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E6A6E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E6A6E"/>
    <w:pPr>
      <w:spacing w:after="120"/>
      <w:ind w:left="1415"/>
    </w:pPr>
  </w:style>
  <w:style w:type="paragraph" w:styleId="ListNumber">
    <w:name w:val="List Number"/>
    <w:basedOn w:val="Normal"/>
    <w:uiPriority w:val="99"/>
    <w:rsid w:val="007E6A6E"/>
    <w:pPr>
      <w:numPr>
        <w:numId w:val="5"/>
      </w:numPr>
    </w:pPr>
  </w:style>
  <w:style w:type="paragraph" w:styleId="ListNumber2">
    <w:name w:val="List Number 2"/>
    <w:basedOn w:val="Normal"/>
    <w:uiPriority w:val="99"/>
    <w:rsid w:val="007E6A6E"/>
    <w:pPr>
      <w:numPr>
        <w:numId w:val="6"/>
      </w:numPr>
    </w:pPr>
  </w:style>
  <w:style w:type="paragraph" w:styleId="ListNumber3">
    <w:name w:val="List Number 3"/>
    <w:basedOn w:val="Normal"/>
    <w:uiPriority w:val="99"/>
    <w:rsid w:val="007E6A6E"/>
    <w:pPr>
      <w:numPr>
        <w:numId w:val="7"/>
      </w:numPr>
    </w:pPr>
  </w:style>
  <w:style w:type="paragraph" w:styleId="ListNumber4">
    <w:name w:val="List Number 4"/>
    <w:basedOn w:val="Normal"/>
    <w:uiPriority w:val="99"/>
    <w:rsid w:val="007E6A6E"/>
    <w:pPr>
      <w:numPr>
        <w:numId w:val="8"/>
      </w:numPr>
    </w:pPr>
  </w:style>
  <w:style w:type="paragraph" w:styleId="ListNumber5">
    <w:name w:val="List Number 5"/>
    <w:basedOn w:val="Normal"/>
    <w:uiPriority w:val="99"/>
    <w:rsid w:val="007E6A6E"/>
    <w:pPr>
      <w:numPr>
        <w:numId w:val="9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7E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70F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rsid w:val="001C3407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7E6A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E6A6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70F6"/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7E6A6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7E6A6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70F6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E6A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70F6"/>
    <w:rPr>
      <w:rFonts w:ascii="Arial" w:hAnsi="Arial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7E6A6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70F6"/>
    <w:rPr>
      <w:rFonts w:ascii="Arial" w:hAnsi="Arial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7E6A6E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7E6A6E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0F6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3Deffects1">
    <w:name w:val="Table 3D effects 1"/>
    <w:basedOn w:val="TableNormal"/>
    <w:uiPriority w:val="99"/>
    <w:semiHidden/>
    <w:rsid w:val="007E6A6E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7E6A6E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7E6A6E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7E6A6E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7E6A6E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7E6A6E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7E6A6E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7E6A6E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7E6A6E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7E6A6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7E6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7E6A6E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7E6A6E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7E6A6E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7E6A6E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7E6A6E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7E6A6E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7E6A6E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7E6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QGEAtable">
    <w:name w:val="QGEA table"/>
    <w:uiPriority w:val="99"/>
    <w:rsid w:val="006334ED"/>
    <w:rPr>
      <w:rFonts w:ascii="Arial" w:hAnsi="Arial"/>
      <w:sz w:val="20"/>
      <w:szCs w:val="20"/>
    </w:rPr>
    <w:tblPr>
      <w:tblInd w:w="709" w:type="dxa"/>
      <w:tblBorders>
        <w:top w:val="single" w:sz="4" w:space="0" w:color="3B6E8F"/>
        <w:left w:val="single" w:sz="4" w:space="0" w:color="3B6E8F"/>
        <w:bottom w:val="single" w:sz="4" w:space="0" w:color="3B6E8F"/>
        <w:right w:val="single" w:sz="4" w:space="0" w:color="3B6E8F"/>
        <w:insideH w:val="single" w:sz="4" w:space="0" w:color="3B6E8F"/>
        <w:insideV w:val="single" w:sz="4" w:space="0" w:color="3B6E8F"/>
      </w:tblBorders>
      <w:tblCellMar>
        <w:top w:w="0" w:type="dxa"/>
        <w:left w:w="57" w:type="dxa"/>
        <w:bottom w:w="0" w:type="dxa"/>
        <w:right w:w="51" w:type="dxa"/>
      </w:tblCellMar>
    </w:tblPr>
    <w:trPr>
      <w:cantSplit/>
    </w:trPr>
    <w:tblStylePr w:type="firstRow">
      <w:rPr>
        <w:rFonts w:ascii="Arial" w:hAnsi="Arial" w:cs="Times New Roman"/>
        <w:b w:val="0"/>
        <w:i w:val="0"/>
        <w:color w:val="auto"/>
        <w:sz w:val="20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3B6E8F"/>
      </w:tcPr>
    </w:tblStylePr>
  </w:style>
  <w:style w:type="paragraph" w:customStyle="1" w:styleId="Bodystylefordocumentdetails">
    <w:name w:val="Body style for document details"/>
    <w:basedOn w:val="BodyText"/>
    <w:semiHidden/>
    <w:rsid w:val="001C3407"/>
    <w:pPr>
      <w:spacing w:line="240" w:lineRule="atLeast"/>
      <w:ind w:left="0"/>
    </w:pPr>
  </w:style>
  <w:style w:type="paragraph" w:customStyle="1" w:styleId="Heading2nonumber">
    <w:name w:val="Heading 2 no number"/>
    <w:basedOn w:val="Heading2"/>
    <w:next w:val="Bodystylefordocumentdetails"/>
    <w:uiPriority w:val="99"/>
    <w:rsid w:val="00CA23BE"/>
    <w:pPr>
      <w:numPr>
        <w:ilvl w:val="0"/>
        <w:numId w:val="0"/>
      </w:numPr>
      <w:outlineLvl w:val="9"/>
    </w:pPr>
  </w:style>
  <w:style w:type="paragraph" w:customStyle="1" w:styleId="Bulletforexecsummary">
    <w:name w:val="Bullet for exec summary"/>
    <w:basedOn w:val="Bulletcircle"/>
    <w:uiPriority w:val="99"/>
    <w:rsid w:val="00045ECF"/>
    <w:pPr>
      <w:numPr>
        <w:numId w:val="15"/>
      </w:numPr>
    </w:pPr>
  </w:style>
  <w:style w:type="paragraph" w:customStyle="1" w:styleId="Image">
    <w:name w:val="Image"/>
    <w:basedOn w:val="BodyText"/>
    <w:next w:val="Caption"/>
    <w:uiPriority w:val="99"/>
    <w:rsid w:val="001C3407"/>
    <w:pPr>
      <w:keepNext/>
      <w:spacing w:before="0" w:line="240" w:lineRule="auto"/>
    </w:pPr>
  </w:style>
  <w:style w:type="paragraph" w:styleId="TableofFigures">
    <w:name w:val="table of figures"/>
    <w:basedOn w:val="Normal"/>
    <w:uiPriority w:val="99"/>
    <w:semiHidden/>
    <w:rsid w:val="001C3407"/>
    <w:pPr>
      <w:spacing w:before="60" w:after="60" w:line="240" w:lineRule="auto"/>
      <w:ind w:left="0" w:right="567"/>
    </w:pPr>
    <w:rPr>
      <w:szCs w:val="24"/>
      <w:lang w:eastAsia="en-AU"/>
    </w:rPr>
  </w:style>
  <w:style w:type="character" w:customStyle="1" w:styleId="Artefacttype">
    <w:name w:val="Artefact type"/>
    <w:uiPriority w:val="99"/>
    <w:semiHidden/>
    <w:rsid w:val="009F7209"/>
  </w:style>
  <w:style w:type="paragraph" w:customStyle="1" w:styleId="Guidancetext">
    <w:name w:val="Guidance text"/>
    <w:basedOn w:val="BodyText"/>
    <w:uiPriority w:val="99"/>
    <w:semiHidden/>
    <w:rsid w:val="001C340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CC"/>
      <w:spacing w:line="260" w:lineRule="atLeast"/>
      <w:ind w:left="0"/>
    </w:pPr>
    <w:rPr>
      <w:sz w:val="20"/>
      <w:lang w:eastAsia="en-US"/>
    </w:rPr>
  </w:style>
  <w:style w:type="character" w:customStyle="1" w:styleId="Reportstatus">
    <w:name w:val="Report status"/>
    <w:uiPriority w:val="99"/>
    <w:semiHidden/>
    <w:rsid w:val="00CA23BE"/>
    <w:rPr>
      <w:rFonts w:ascii="Arial" w:hAnsi="Arial"/>
      <w:b/>
      <w:color w:val="013861"/>
      <w:sz w:val="22"/>
    </w:rPr>
  </w:style>
  <w:style w:type="paragraph" w:customStyle="1" w:styleId="TitlePageOptionalTextLine">
    <w:name w:val="Title Page Optional Text Line"/>
    <w:basedOn w:val="Normal"/>
    <w:link w:val="TitlePageOptionalTextLineChar"/>
    <w:uiPriority w:val="99"/>
    <w:rsid w:val="00CA23BE"/>
    <w:rPr>
      <w:color w:val="FFFFFF"/>
      <w:sz w:val="30"/>
      <w:szCs w:val="24"/>
    </w:rPr>
  </w:style>
  <w:style w:type="paragraph" w:customStyle="1" w:styleId="tabletextnumber">
    <w:name w:val="table text number"/>
    <w:basedOn w:val="TableText"/>
    <w:uiPriority w:val="99"/>
    <w:rsid w:val="001C3407"/>
    <w:pPr>
      <w:numPr>
        <w:ilvl w:val="1"/>
      </w:numPr>
      <w:tabs>
        <w:tab w:val="num" w:pos="1492"/>
      </w:tabs>
      <w:spacing w:before="40" w:after="40"/>
    </w:pPr>
  </w:style>
  <w:style w:type="paragraph" w:customStyle="1" w:styleId="tabletextalpha">
    <w:name w:val="table text alpha"/>
    <w:basedOn w:val="TableText"/>
    <w:uiPriority w:val="99"/>
    <w:rsid w:val="001C3407"/>
    <w:pPr>
      <w:numPr>
        <w:ilvl w:val="2"/>
      </w:numPr>
      <w:tabs>
        <w:tab w:val="num" w:pos="1492"/>
      </w:tabs>
      <w:spacing w:before="40" w:after="40"/>
    </w:pPr>
  </w:style>
  <w:style w:type="paragraph" w:customStyle="1" w:styleId="TitlePageSubtitle">
    <w:name w:val="Title Page Subtitle"/>
    <w:basedOn w:val="Normal"/>
    <w:uiPriority w:val="99"/>
    <w:rsid w:val="00CA23BE"/>
    <w:pPr>
      <w:spacing w:after="60"/>
    </w:pPr>
    <w:rPr>
      <w:color w:val="FFFFFF"/>
      <w:sz w:val="40"/>
      <w:szCs w:val="24"/>
    </w:rPr>
  </w:style>
  <w:style w:type="paragraph" w:customStyle="1" w:styleId="Titlepageheading">
    <w:name w:val="Title page heading"/>
    <w:basedOn w:val="TitlePageSubtitle"/>
    <w:next w:val="TitlePageSubtitle"/>
    <w:uiPriority w:val="99"/>
    <w:rsid w:val="00506597"/>
    <w:pPr>
      <w:pBdr>
        <w:bottom w:val="single" w:sz="4" w:space="1" w:color="5F5F5F"/>
      </w:pBdr>
      <w:spacing w:before="2400" w:after="240" w:line="264" w:lineRule="auto"/>
    </w:pPr>
    <w:rPr>
      <w:rFonts w:cs="Arial"/>
      <w:color w:val="4D4D4D"/>
      <w:sz w:val="72"/>
    </w:rPr>
  </w:style>
  <w:style w:type="character" w:customStyle="1" w:styleId="TitlePageOptionalTextLineChar">
    <w:name w:val="Title Page Optional Text Line Char"/>
    <w:link w:val="TitlePageOptionalTextLine"/>
    <w:uiPriority w:val="99"/>
    <w:locked/>
    <w:rsid w:val="00506597"/>
    <w:rPr>
      <w:rFonts w:ascii="Arial" w:hAnsi="Arial"/>
      <w:color w:val="FFFFFF"/>
      <w:sz w:val="24"/>
      <w:lang w:val="x-none" w:eastAsia="en-US"/>
    </w:rPr>
  </w:style>
  <w:style w:type="table" w:customStyle="1" w:styleId="Table-LowInk">
    <w:name w:val="Table - Low Ink"/>
    <w:uiPriority w:val="99"/>
    <w:rsid w:val="007D23D6"/>
    <w:rPr>
      <w:rFonts w:ascii="Arial" w:hAnsi="Arial"/>
      <w:sz w:val="20"/>
      <w:szCs w:val="20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 w:cs="Times New Roman"/>
        <w:b/>
        <w:color w:val="auto"/>
        <w:sz w:val="24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C0C0C0"/>
          <w:left w:val="single" w:sz="4" w:space="0" w:color="C0C0C0"/>
          <w:bottom w:val="single" w:sz="18" w:space="0" w:color="C0C0C0"/>
          <w:right w:val="single" w:sz="4" w:space="0" w:color="C0C0C0"/>
          <w:insideH w:val="single" w:sz="18" w:space="0" w:color="C0C0C0"/>
          <w:insideV w:val="single" w:sz="4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uiPriority w:val="99"/>
    <w:rsid w:val="007D23D6"/>
    <w:pPr>
      <w:spacing w:before="20" w:after="20" w:line="264" w:lineRule="auto"/>
    </w:pPr>
  </w:style>
  <w:style w:type="paragraph" w:customStyle="1" w:styleId="Tableheadings">
    <w:name w:val="Table headings"/>
    <w:basedOn w:val="Normal"/>
    <w:uiPriority w:val="99"/>
    <w:rsid w:val="007D23D6"/>
    <w:pPr>
      <w:spacing w:before="180" w:after="60" w:line="264" w:lineRule="auto"/>
    </w:pPr>
    <w:rPr>
      <w:szCs w:val="24"/>
    </w:rPr>
  </w:style>
  <w:style w:type="paragraph" w:customStyle="1" w:styleId="Bullet3">
    <w:name w:val="Bullet3"/>
    <w:basedOn w:val="Bulletopencircle"/>
    <w:link w:val="Bullet3Char"/>
    <w:autoRedefine/>
    <w:uiPriority w:val="99"/>
    <w:rsid w:val="00702C47"/>
    <w:pPr>
      <w:numPr>
        <w:numId w:val="20"/>
      </w:numPr>
      <w:tabs>
        <w:tab w:val="num" w:pos="1440"/>
      </w:tabs>
      <w:ind w:left="1224" w:hanging="504"/>
    </w:pPr>
  </w:style>
  <w:style w:type="paragraph" w:customStyle="1" w:styleId="Bullet2">
    <w:name w:val="Bullet2"/>
    <w:basedOn w:val="Bulletdash"/>
    <w:link w:val="Bullet2Char"/>
    <w:autoRedefine/>
    <w:uiPriority w:val="99"/>
    <w:rsid w:val="00702C47"/>
  </w:style>
  <w:style w:type="character" w:customStyle="1" w:styleId="BulletopencircleChar">
    <w:name w:val="Bullet open circle Char"/>
    <w:link w:val="Bulletopencircle"/>
    <w:uiPriority w:val="99"/>
    <w:locked/>
    <w:rsid w:val="00702C47"/>
    <w:rPr>
      <w:rFonts w:ascii="Arial" w:hAnsi="Arial"/>
    </w:rPr>
  </w:style>
  <w:style w:type="character" w:customStyle="1" w:styleId="Bullet3Char">
    <w:name w:val="Bullet3 Char"/>
    <w:link w:val="Bullet3"/>
    <w:uiPriority w:val="99"/>
    <w:locked/>
    <w:rsid w:val="00702C47"/>
    <w:rPr>
      <w:rFonts w:ascii="Arial" w:hAnsi="Arial"/>
    </w:rPr>
  </w:style>
  <w:style w:type="character" w:customStyle="1" w:styleId="BulletdashChar">
    <w:name w:val="Bullet dash Char"/>
    <w:link w:val="Bulletdash"/>
    <w:uiPriority w:val="99"/>
    <w:locked/>
    <w:rsid w:val="00702C47"/>
    <w:rPr>
      <w:rFonts w:ascii="Arial" w:hAnsi="Arial"/>
    </w:rPr>
  </w:style>
  <w:style w:type="character" w:customStyle="1" w:styleId="Bullet2Char">
    <w:name w:val="Bullet2 Char"/>
    <w:link w:val="Bullet2"/>
    <w:uiPriority w:val="99"/>
    <w:locked/>
    <w:rsid w:val="00702C47"/>
    <w:rPr>
      <w:rFonts w:ascii="Arial" w:hAnsi="Arial"/>
    </w:rPr>
  </w:style>
  <w:style w:type="paragraph" w:customStyle="1" w:styleId="QGEA">
    <w:name w:val="QGEA"/>
    <w:basedOn w:val="Normal"/>
    <w:uiPriority w:val="99"/>
    <w:rsid w:val="005E7B99"/>
    <w:pPr>
      <w:widowControl w:val="0"/>
      <w:suppressAutoHyphens/>
      <w:autoSpaceDE w:val="0"/>
      <w:autoSpaceDN w:val="0"/>
      <w:adjustRightInd w:val="0"/>
      <w:spacing w:before="1200" w:line="288" w:lineRule="auto"/>
      <w:textAlignment w:val="center"/>
    </w:pPr>
    <w:rPr>
      <w:rFonts w:cs="MetaOT-Norm"/>
      <w:color w:val="003E68"/>
      <w:spacing w:val="-2"/>
      <w:sz w:val="34"/>
      <w:lang w:val="en-GB"/>
    </w:rPr>
  </w:style>
  <w:style w:type="character" w:customStyle="1" w:styleId="Titlepageinfo">
    <w:name w:val="Title page info"/>
    <w:rsid w:val="005E7B99"/>
    <w:rPr>
      <w:color w:val="003E68"/>
      <w:sz w:val="30"/>
    </w:rPr>
  </w:style>
  <w:style w:type="paragraph" w:customStyle="1" w:styleId="Appendix">
    <w:name w:val="Appendix"/>
    <w:basedOn w:val="Appendix1"/>
    <w:next w:val="BodyText"/>
    <w:link w:val="AppendixChar"/>
    <w:autoRedefine/>
    <w:uiPriority w:val="99"/>
    <w:rsid w:val="00766CCB"/>
  </w:style>
  <w:style w:type="paragraph" w:customStyle="1" w:styleId="BodyText1">
    <w:name w:val="Body Text1"/>
    <w:basedOn w:val="BodyText"/>
    <w:link w:val="BodytextChar0"/>
    <w:autoRedefine/>
    <w:qFormat/>
    <w:rsid w:val="00C95E49"/>
    <w:rPr>
      <w:rFonts w:cs="Arial"/>
    </w:rPr>
  </w:style>
  <w:style w:type="character" w:customStyle="1" w:styleId="Heading1nonumberChar">
    <w:name w:val="Heading 1 no number Char"/>
    <w:link w:val="Heading1nonumber"/>
    <w:uiPriority w:val="99"/>
    <w:locked/>
    <w:rsid w:val="00766CCB"/>
    <w:rPr>
      <w:rFonts w:ascii="Arial Bold" w:hAnsi="Arial Bold"/>
      <w:b/>
      <w:color w:val="004068"/>
      <w:kern w:val="28"/>
      <w:sz w:val="32"/>
      <w:shd w:val="clear" w:color="auto" w:fill="FFFFFF"/>
      <w:lang w:val="x-none" w:eastAsia="en-US"/>
    </w:rPr>
  </w:style>
  <w:style w:type="character" w:customStyle="1" w:styleId="Appendix1Char">
    <w:name w:val="Appendix 1 Char"/>
    <w:link w:val="Appendix1"/>
    <w:uiPriority w:val="99"/>
    <w:locked/>
    <w:rsid w:val="00766CCB"/>
    <w:rPr>
      <w:rFonts w:ascii="Arial Bold" w:hAnsi="Arial Bold"/>
      <w:b/>
      <w:color w:val="004068"/>
      <w:kern w:val="28"/>
      <w:sz w:val="36"/>
      <w:szCs w:val="28"/>
      <w:shd w:val="clear" w:color="auto" w:fill="FFFFFF"/>
      <w:lang w:eastAsia="en-US"/>
    </w:rPr>
  </w:style>
  <w:style w:type="character" w:customStyle="1" w:styleId="AppendixChar">
    <w:name w:val="Appendix Char"/>
    <w:link w:val="Appendix"/>
    <w:uiPriority w:val="99"/>
    <w:locked/>
    <w:rsid w:val="00766CCB"/>
    <w:rPr>
      <w:rFonts w:ascii="Arial Bold" w:hAnsi="Arial Bold"/>
      <w:b/>
      <w:color w:val="004068"/>
      <w:kern w:val="28"/>
      <w:sz w:val="36"/>
      <w:szCs w:val="28"/>
      <w:shd w:val="clear" w:color="auto" w:fill="FFFFFF"/>
      <w:lang w:eastAsia="en-US"/>
    </w:rPr>
  </w:style>
  <w:style w:type="paragraph" w:customStyle="1" w:styleId="Bullet1">
    <w:name w:val="Bullet 1"/>
    <w:basedOn w:val="Bulletcircle"/>
    <w:link w:val="Bullet1Char"/>
    <w:autoRedefine/>
    <w:qFormat/>
    <w:rsid w:val="00B63D54"/>
    <w:pPr>
      <w:numPr>
        <w:numId w:val="39"/>
      </w:numPr>
      <w:ind w:left="317"/>
    </w:pPr>
    <w:rPr>
      <w:rFonts w:cs="Arial"/>
      <w:bCs/>
      <w:color w:val="000000"/>
      <w:sz w:val="20"/>
      <w:szCs w:val="20"/>
      <w:lang w:val="en"/>
    </w:rPr>
  </w:style>
  <w:style w:type="character" w:customStyle="1" w:styleId="BodytextChar0">
    <w:name w:val="Body text Char"/>
    <w:link w:val="BodyText1"/>
    <w:locked/>
    <w:rsid w:val="00C95E49"/>
    <w:rPr>
      <w:rFonts w:ascii="Arial" w:hAnsi="Arial"/>
      <w:sz w:val="22"/>
    </w:rPr>
  </w:style>
  <w:style w:type="paragraph" w:customStyle="1" w:styleId="Numberlist1">
    <w:name w:val="Number list 1"/>
    <w:basedOn w:val="Bullet3"/>
    <w:link w:val="Numberlist1Char"/>
    <w:autoRedefine/>
    <w:uiPriority w:val="99"/>
    <w:rsid w:val="00766CCB"/>
    <w:pPr>
      <w:numPr>
        <w:ilvl w:val="0"/>
        <w:numId w:val="23"/>
      </w:numPr>
      <w:tabs>
        <w:tab w:val="num" w:pos="1701"/>
      </w:tabs>
      <w:ind w:left="1134" w:hanging="425"/>
    </w:pPr>
  </w:style>
  <w:style w:type="character" w:customStyle="1" w:styleId="BulletcircleChar">
    <w:name w:val="Bullet circle Char"/>
    <w:link w:val="Bulletcircle"/>
    <w:uiPriority w:val="99"/>
    <w:locked/>
    <w:rsid w:val="00766CCB"/>
    <w:rPr>
      <w:rFonts w:ascii="Arial" w:hAnsi="Arial"/>
    </w:rPr>
  </w:style>
  <w:style w:type="character" w:customStyle="1" w:styleId="Bullet1Char">
    <w:name w:val="Bullet 1 Char"/>
    <w:link w:val="Bullet1"/>
    <w:locked/>
    <w:rsid w:val="00B63D54"/>
    <w:rPr>
      <w:rFonts w:ascii="Arial" w:hAnsi="Arial" w:cs="Arial"/>
      <w:bCs/>
      <w:color w:val="000000"/>
      <w:sz w:val="20"/>
      <w:szCs w:val="20"/>
      <w:lang w:val="en"/>
    </w:rPr>
  </w:style>
  <w:style w:type="paragraph" w:customStyle="1" w:styleId="Numberlist2">
    <w:name w:val="Number list 2"/>
    <w:basedOn w:val="Bullet3"/>
    <w:link w:val="Numberlist2Char"/>
    <w:autoRedefine/>
    <w:uiPriority w:val="99"/>
    <w:rsid w:val="00766CCB"/>
    <w:pPr>
      <w:numPr>
        <w:ilvl w:val="1"/>
        <w:numId w:val="23"/>
      </w:numPr>
      <w:tabs>
        <w:tab w:val="num" w:pos="709"/>
      </w:tabs>
      <w:ind w:left="1559" w:hanging="425"/>
    </w:pPr>
  </w:style>
  <w:style w:type="character" w:customStyle="1" w:styleId="Numberlist1Char">
    <w:name w:val="Number list 1 Char"/>
    <w:link w:val="Numberlist1"/>
    <w:uiPriority w:val="99"/>
    <w:locked/>
    <w:rsid w:val="00766CCB"/>
    <w:rPr>
      <w:rFonts w:ascii="Arial" w:hAnsi="Arial"/>
    </w:rPr>
  </w:style>
  <w:style w:type="paragraph" w:customStyle="1" w:styleId="Numberlist3">
    <w:name w:val="Number list 3"/>
    <w:basedOn w:val="Bullet3"/>
    <w:link w:val="Numberlist3Char"/>
    <w:uiPriority w:val="99"/>
    <w:rsid w:val="00766CCB"/>
    <w:pPr>
      <w:numPr>
        <w:numId w:val="23"/>
      </w:numPr>
      <w:tabs>
        <w:tab w:val="num" w:pos="1985"/>
      </w:tabs>
      <w:ind w:left="1984" w:hanging="425"/>
    </w:pPr>
  </w:style>
  <w:style w:type="character" w:customStyle="1" w:styleId="Numberlist2Char">
    <w:name w:val="Number list 2 Char"/>
    <w:link w:val="Numberlist2"/>
    <w:uiPriority w:val="99"/>
    <w:locked/>
    <w:rsid w:val="00766CCB"/>
    <w:rPr>
      <w:rFonts w:ascii="Arial" w:hAnsi="Arial"/>
    </w:rPr>
  </w:style>
  <w:style w:type="paragraph" w:customStyle="1" w:styleId="Appendixlvl3">
    <w:name w:val="Appendix lvl 3"/>
    <w:basedOn w:val="Appendix3"/>
    <w:link w:val="Appendixlvl3Char"/>
    <w:autoRedefine/>
    <w:uiPriority w:val="99"/>
    <w:rsid w:val="00766CCB"/>
  </w:style>
  <w:style w:type="character" w:customStyle="1" w:styleId="Numberlist3Char">
    <w:name w:val="Number list 3 Char"/>
    <w:link w:val="Numberlist3"/>
    <w:uiPriority w:val="99"/>
    <w:locked/>
    <w:rsid w:val="00766CCB"/>
    <w:rPr>
      <w:rFonts w:ascii="Arial" w:hAnsi="Arial"/>
    </w:rPr>
  </w:style>
  <w:style w:type="paragraph" w:customStyle="1" w:styleId="Appendixlvl2">
    <w:name w:val="Appendix lvl 2"/>
    <w:basedOn w:val="Appendix2"/>
    <w:link w:val="Appendixlvl2Char"/>
    <w:autoRedefine/>
    <w:uiPriority w:val="99"/>
    <w:rsid w:val="00766CCB"/>
  </w:style>
  <w:style w:type="character" w:customStyle="1" w:styleId="Appendix3Char">
    <w:name w:val="Appendix 3 Char"/>
    <w:link w:val="Appendix3"/>
    <w:uiPriority w:val="99"/>
    <w:locked/>
    <w:rsid w:val="00766CCB"/>
    <w:rPr>
      <w:rFonts w:ascii="Arial Bold" w:hAnsi="Arial Bold"/>
      <w:b/>
      <w:kern w:val="24"/>
      <w:szCs w:val="24"/>
      <w:lang w:eastAsia="en-US"/>
    </w:rPr>
  </w:style>
  <w:style w:type="character" w:customStyle="1" w:styleId="Appendixlvl3Char">
    <w:name w:val="Appendix lvl 3 Char"/>
    <w:link w:val="Appendixlvl3"/>
    <w:uiPriority w:val="99"/>
    <w:locked/>
    <w:rsid w:val="00766CCB"/>
    <w:rPr>
      <w:rFonts w:ascii="Arial Bold" w:hAnsi="Arial Bold"/>
      <w:b/>
      <w:kern w:val="24"/>
      <w:szCs w:val="24"/>
      <w:lang w:eastAsia="en-US"/>
    </w:rPr>
  </w:style>
  <w:style w:type="paragraph" w:customStyle="1" w:styleId="Appendixlvl4">
    <w:name w:val="Appendix lvl 4"/>
    <w:basedOn w:val="Appendix4"/>
    <w:link w:val="Appendixlvl4Char"/>
    <w:autoRedefine/>
    <w:uiPriority w:val="99"/>
    <w:rsid w:val="00766CCB"/>
  </w:style>
  <w:style w:type="character" w:customStyle="1" w:styleId="Appendix2Char">
    <w:name w:val="Appendix 2 Char"/>
    <w:link w:val="Appendix2"/>
    <w:uiPriority w:val="99"/>
    <w:locked/>
    <w:rsid w:val="00766CCB"/>
    <w:rPr>
      <w:rFonts w:ascii="Arial Bold" w:hAnsi="Arial Bold"/>
      <w:b/>
      <w:color w:val="336699"/>
      <w:kern w:val="28"/>
      <w:sz w:val="28"/>
      <w:szCs w:val="32"/>
      <w:lang w:eastAsia="en-US"/>
    </w:rPr>
  </w:style>
  <w:style w:type="character" w:customStyle="1" w:styleId="Appendixlvl2Char">
    <w:name w:val="Appendix lvl 2 Char"/>
    <w:link w:val="Appendixlvl2"/>
    <w:uiPriority w:val="99"/>
    <w:locked/>
    <w:rsid w:val="00766CCB"/>
    <w:rPr>
      <w:rFonts w:ascii="Arial Bold" w:hAnsi="Arial Bold"/>
      <w:b/>
      <w:color w:val="336699"/>
      <w:kern w:val="28"/>
      <w:sz w:val="28"/>
      <w:szCs w:val="32"/>
      <w:lang w:eastAsia="en-US"/>
    </w:rPr>
  </w:style>
  <w:style w:type="character" w:customStyle="1" w:styleId="Appendix4Char">
    <w:name w:val="Appendix 4 Char"/>
    <w:link w:val="Appendix4"/>
    <w:uiPriority w:val="99"/>
    <w:semiHidden/>
    <w:locked/>
    <w:rsid w:val="00766CCB"/>
    <w:rPr>
      <w:rFonts w:ascii="Arial Bold" w:hAnsi="Arial Bold"/>
      <w:i/>
      <w:kern w:val="24"/>
      <w:szCs w:val="24"/>
      <w:lang w:val="en-US" w:eastAsia="en-US"/>
    </w:rPr>
  </w:style>
  <w:style w:type="character" w:customStyle="1" w:styleId="Appendixlvl4Char">
    <w:name w:val="Appendix lvl 4 Char"/>
    <w:link w:val="Appendixlvl4"/>
    <w:uiPriority w:val="99"/>
    <w:locked/>
    <w:rsid w:val="00766CCB"/>
    <w:rPr>
      <w:rFonts w:ascii="Arial Bold" w:hAnsi="Arial Bold"/>
      <w:i/>
      <w:kern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044E"/>
    <w:pPr>
      <w:spacing w:before="0" w:after="160" w:line="259" w:lineRule="auto"/>
      <w:ind w:left="720"/>
      <w:contextualSpacing/>
    </w:pPr>
    <w:rPr>
      <w:rFonts w:ascii="Calibri" w:hAnsi="Calibri"/>
      <w:szCs w:val="22"/>
    </w:rPr>
  </w:style>
  <w:style w:type="table" w:customStyle="1" w:styleId="PlainTable21">
    <w:name w:val="Plain Table 21"/>
    <w:uiPriority w:val="99"/>
    <w:rsid w:val="00C3342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StyleNumbered">
    <w:name w:val="Style Numbered"/>
    <w:rsid w:val="00A070F6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A070F6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A070F6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unhideWhenUsed/>
    <w:rsid w:val="00A070F6"/>
    <w:pPr>
      <w:numPr>
        <w:numId w:val="12"/>
      </w:numPr>
    </w:pPr>
  </w:style>
  <w:style w:type="paragraph" w:styleId="Revision">
    <w:name w:val="Revision"/>
    <w:hidden/>
    <w:uiPriority w:val="99"/>
    <w:semiHidden/>
    <w:rsid w:val="001E7C0D"/>
    <w:rPr>
      <w:rFonts w:ascii="Arial" w:hAnsi="Arial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DE18EB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E18EB"/>
    <w:rPr>
      <w:rFonts w:ascii="Arial" w:hAnsi="Arial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DE18EB"/>
    <w:rPr>
      <w:vertAlign w:val="superscript"/>
    </w:rPr>
  </w:style>
  <w:style w:type="paragraph" w:customStyle="1" w:styleId="Pa1">
    <w:name w:val="Pa1"/>
    <w:basedOn w:val="Normal"/>
    <w:uiPriority w:val="99"/>
    <w:rsid w:val="000F2A55"/>
    <w:pPr>
      <w:autoSpaceDE w:val="0"/>
      <w:autoSpaceDN w:val="0"/>
      <w:spacing w:before="0" w:line="241" w:lineRule="atLeast"/>
      <w:ind w:left="0"/>
    </w:pPr>
    <w:rPr>
      <w:rFonts w:ascii="Century Gothic" w:eastAsiaTheme="minorHAnsi" w:hAnsi="Century Gothic"/>
      <w:sz w:val="24"/>
      <w:szCs w:val="24"/>
    </w:rPr>
  </w:style>
  <w:style w:type="table" w:styleId="PlainTable2">
    <w:name w:val="Plain Table 2"/>
    <w:basedOn w:val="TableNormal"/>
    <w:uiPriority w:val="42"/>
    <w:rsid w:val="002E33BB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1F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751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services/mobile/" TargetMode="External"/><Relationship Id="rId13" Type="http://schemas.openxmlformats.org/officeDocument/2006/relationships/hyperlink" Target="http://www.forgov.qld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ld.gov.au/services/mobil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s.products@dsiti.qld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ss.products@dsiti.qld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qld.gov.au" TargetMode="External"/><Relationship Id="rId14" Type="http://schemas.openxmlformats.org/officeDocument/2006/relationships/hyperlink" Target="mailto:forgovcontent@dsiti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5E40-6170-4938-8DAB-6422A917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type document title</vt:lpstr>
    </vt:vector>
  </TitlesOfParts>
  <Company>QGCIO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type document title</dc:title>
  <dc:subject>QGEA generic report</dc:subject>
  <dc:creator>IRWIN Lisa</dc:creator>
  <cp:keywords/>
  <dc:description/>
  <cp:lastModifiedBy>Lisa Irwin</cp:lastModifiedBy>
  <cp:revision>3</cp:revision>
  <cp:lastPrinted>2017-01-16T06:47:00Z</cp:lastPrinted>
  <dcterms:created xsi:type="dcterms:W3CDTF">2018-07-23T05:12:00Z</dcterms:created>
  <dcterms:modified xsi:type="dcterms:W3CDTF">2018-07-23T05:13:00Z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2.0.0</vt:lpwstr>
  </property>
  <property fmtid="{D5CDD505-2E9C-101B-9397-08002B2CF9AE}" pid="3" name="Date completed">
    <vt:lpwstr>19 June 2010</vt:lpwstr>
  </property>
  <property fmtid="{D5CDD505-2E9C-101B-9397-08002B2CF9AE}" pid="4" name="Template">
    <vt:lpwstr>QGEA generic report</vt:lpwstr>
  </property>
</Properties>
</file>