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F4D93" w14:textId="77777777" w:rsidR="004A57C3" w:rsidRDefault="004A57C3" w:rsidP="004A57C3">
      <w:pPr>
        <w:spacing w:line="259" w:lineRule="auto"/>
      </w:pPr>
    </w:p>
    <w:p w14:paraId="23EE9F1D" w14:textId="69E55281" w:rsidR="004A57C3" w:rsidRDefault="005D6509" w:rsidP="00DA56C6">
      <w:pPr>
        <w:pStyle w:val="Title"/>
      </w:pPr>
      <w:r w:rsidRPr="00DA56C6">
        <w:t>Deed of Novation</w:t>
      </w:r>
      <w:r w:rsidR="004A57C3">
        <w:t xml:space="preserve"> </w:t>
      </w:r>
    </w:p>
    <w:p w14:paraId="145AD8E8" w14:textId="77777777" w:rsidR="004A57C3" w:rsidRDefault="004A57C3" w:rsidP="004A57C3">
      <w:pPr>
        <w:spacing w:line="259" w:lineRule="auto"/>
      </w:pPr>
    </w:p>
    <w:tbl>
      <w:tblPr>
        <w:tblW w:w="5042"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hemeFill="background1" w:themeFillShade="D9"/>
        <w:tblLook w:val="04A0" w:firstRow="1" w:lastRow="0" w:firstColumn="1" w:lastColumn="0" w:noHBand="0" w:noVBand="1"/>
      </w:tblPr>
      <w:tblGrid>
        <w:gridCol w:w="9041"/>
      </w:tblGrid>
      <w:tr w:rsidR="00DA56C6" w:rsidRPr="00E74BC4" w14:paraId="548445D6" w14:textId="77777777" w:rsidTr="008D608E">
        <w:trPr>
          <w:trHeight w:val="3439"/>
        </w:trPr>
        <w:tc>
          <w:tcPr>
            <w:tcW w:w="5000" w:type="pct"/>
            <w:shd w:val="clear" w:color="auto" w:fill="D9D9D9" w:themeFill="background1" w:themeFillShade="D9"/>
          </w:tcPr>
          <w:p w14:paraId="1B686903" w14:textId="77777777" w:rsidR="00DA56C6" w:rsidRDefault="00DA56C6" w:rsidP="00DA56C6">
            <w:pPr>
              <w:spacing w:line="259" w:lineRule="auto"/>
              <w:jc w:val="center"/>
            </w:pPr>
            <w:r>
              <w:rPr>
                <w:b/>
                <w:bCs/>
              </w:rPr>
              <w:t xml:space="preserve">INSTRUCTIONS FOR USING THIS DOCUMENT - </w:t>
            </w:r>
            <w:r w:rsidRPr="00DA56C6">
              <w:rPr>
                <w:b/>
                <w:bCs/>
                <w:color w:val="FF0000"/>
              </w:rPr>
              <w:t>TO BE DELETED BEFORE SENDING TO SUPPLIER</w:t>
            </w:r>
          </w:p>
          <w:p w14:paraId="0F914D71" w14:textId="77777777" w:rsidR="00DA56C6" w:rsidRDefault="00DA56C6" w:rsidP="00DA56C6">
            <w:pPr>
              <w:spacing w:line="259" w:lineRule="auto"/>
            </w:pPr>
            <w:r>
              <w:t>This Deed of Novation is to be used where a new supplier is to take over the rights and obligations of the Supplier under the Contract.</w:t>
            </w:r>
          </w:p>
          <w:p w14:paraId="5454A81D" w14:textId="77777777" w:rsidR="00DA56C6" w:rsidRDefault="00DA56C6" w:rsidP="00DA56C6">
            <w:pPr>
              <w:spacing w:line="259" w:lineRule="auto"/>
            </w:pPr>
            <w:r>
              <w:t xml:space="preserve">The Deed is to be executed by the Customer, the Supplier and the New Supplier. </w:t>
            </w:r>
          </w:p>
          <w:p w14:paraId="4EC245FD" w14:textId="77777777" w:rsidR="00DA56C6" w:rsidRPr="005C5A26" w:rsidRDefault="00DA56C6" w:rsidP="00DA56C6">
            <w:pPr>
              <w:spacing w:line="259" w:lineRule="auto"/>
              <w:rPr>
                <w:b/>
                <w:bCs/>
              </w:rPr>
            </w:pPr>
            <w:r>
              <w:rPr>
                <w:b/>
                <w:bCs/>
              </w:rPr>
              <w:t>Should the Customer agree to the New Supplier taking on the Contract?</w:t>
            </w:r>
          </w:p>
          <w:p w14:paraId="0E03D281" w14:textId="77777777" w:rsidR="00DA56C6" w:rsidRDefault="00DA56C6" w:rsidP="00DA56C6">
            <w:pPr>
              <w:spacing w:line="259" w:lineRule="auto"/>
            </w:pPr>
            <w:r>
              <w:t xml:space="preserve">Before agreeing to the New Supplier taking on the Contract, consider the following: </w:t>
            </w:r>
          </w:p>
          <w:p w14:paraId="43AF5F4D" w14:textId="77777777" w:rsidR="00DA56C6" w:rsidRDefault="00DA56C6" w:rsidP="00DA56C6">
            <w:pPr>
              <w:spacing w:line="259" w:lineRule="auto"/>
            </w:pPr>
            <w:r>
              <w:t>•</w:t>
            </w:r>
            <w:r>
              <w:tab/>
              <w:t xml:space="preserve">Are you satisfied that the New Supplier can perform the obligations under the Contract and manage risk?  Have you undertaken a due diligence process as to the probity, financial viability and capability of the new supplier? </w:t>
            </w:r>
          </w:p>
          <w:p w14:paraId="39E7EEE8" w14:textId="77777777" w:rsidR="00DA56C6" w:rsidRDefault="00DA56C6" w:rsidP="00DA56C6">
            <w:pPr>
              <w:spacing w:line="259" w:lineRule="auto"/>
            </w:pPr>
            <w:r>
              <w:t>•</w:t>
            </w:r>
            <w:r>
              <w:tab/>
              <w:t xml:space="preserve">Will the novation have any effect on subcontracts or other agreements? </w:t>
            </w:r>
          </w:p>
          <w:p w14:paraId="11C4FD45" w14:textId="77777777" w:rsidR="00DA56C6" w:rsidRDefault="00DA56C6" w:rsidP="00DA56C6">
            <w:pPr>
              <w:spacing w:line="259" w:lineRule="auto"/>
            </w:pPr>
            <w:r>
              <w:t>•</w:t>
            </w:r>
            <w:r>
              <w:tab/>
              <w:t xml:space="preserve">Are there specific issues for this particular Contract?  For example, are there assets or intellectual property that need to be transferred at the same time? </w:t>
            </w:r>
          </w:p>
          <w:p w14:paraId="4D350261" w14:textId="77777777" w:rsidR="00DA56C6" w:rsidRDefault="00DA56C6" w:rsidP="00DA56C6">
            <w:pPr>
              <w:pStyle w:val="ListParagraph"/>
              <w:numPr>
                <w:ilvl w:val="0"/>
                <w:numId w:val="11"/>
              </w:numPr>
              <w:spacing w:line="259" w:lineRule="auto"/>
            </w:pPr>
            <w:r>
              <w:t xml:space="preserve">Are there any existing securities or financial arrangements under the original Contract that need to be replaced?    </w:t>
            </w:r>
          </w:p>
          <w:p w14:paraId="05A91391" w14:textId="77777777" w:rsidR="00DA56C6" w:rsidRDefault="00DA56C6" w:rsidP="00DA56C6">
            <w:pPr>
              <w:spacing w:line="259" w:lineRule="auto"/>
              <w:rPr>
                <w:b/>
                <w:bCs/>
              </w:rPr>
            </w:pPr>
            <w:r>
              <w:rPr>
                <w:b/>
                <w:bCs/>
              </w:rPr>
              <w:t>What form of Deed of Novation should the Customer use?</w:t>
            </w:r>
          </w:p>
          <w:p w14:paraId="42604A5D" w14:textId="77777777" w:rsidR="00DA56C6" w:rsidRDefault="00DA56C6" w:rsidP="00DA56C6">
            <w:pPr>
              <w:spacing w:line="259" w:lineRule="auto"/>
            </w:pPr>
            <w:r>
              <w:t>This form of Deed of Novation is sometimes referred to as a ‘partial discharge’, as it does not release the Supplier from liability in respect of any act or omission of the Supplier prior to the effective date of novation.</w:t>
            </w:r>
          </w:p>
          <w:p w14:paraId="03119D77" w14:textId="77777777" w:rsidR="00DA56C6" w:rsidRDefault="00DA56C6" w:rsidP="00DA56C6">
            <w:pPr>
              <w:spacing w:line="259" w:lineRule="auto"/>
            </w:pPr>
            <w:r>
              <w:t>Sometimes circumstances may warrant that a ‘full or complete discharge’ Deed of Novation is used, by which the New Supplier accepts liability for all acts and omissions, whether occurring before, on or after the effective date of novation.  The Supplier is released from any claim that the Customer may have in respect of any act or omission of the Supplier before the effective date of novation.  The benefit of this Deed of Novation is that the Customer will always have recourse against the New Supplier, even if the claim arises out of events occurring before the New Supplier assumed the obligations under the Contract.  This will protect the Customer’s interests if, for example, the original Supplier is wound up.</w:t>
            </w:r>
          </w:p>
          <w:p w14:paraId="06A93D5A" w14:textId="77777777" w:rsidR="00DA56C6" w:rsidRPr="0042034B" w:rsidRDefault="00DA56C6" w:rsidP="00DA56C6">
            <w:pPr>
              <w:spacing w:line="259" w:lineRule="auto"/>
              <w:rPr>
                <w:b/>
                <w:bCs/>
                <w:i/>
                <w:iCs/>
              </w:rPr>
            </w:pPr>
            <w:r>
              <w:t xml:space="preserve">A copy of the complete discharge Deed of Novation can be obtained from </w:t>
            </w:r>
            <w:r>
              <w:rPr>
                <w:b/>
                <w:bCs/>
                <w:i/>
                <w:iCs/>
              </w:rPr>
              <w:t>&lt;insert relevant contact details&gt;.</w:t>
            </w:r>
          </w:p>
          <w:p w14:paraId="5F30218F" w14:textId="04229B5F" w:rsidR="00DA56C6" w:rsidRPr="00DA56C6" w:rsidRDefault="00DA56C6" w:rsidP="00DA56C6">
            <w:pPr>
              <w:spacing w:line="259" w:lineRule="auto"/>
            </w:pPr>
            <w:r>
              <w:t>If there is any doubt as to which form of Deed of Novation to use, seek professional advice.</w:t>
            </w:r>
          </w:p>
        </w:tc>
      </w:tr>
    </w:tbl>
    <w:p w14:paraId="7C3FE6B0" w14:textId="77777777" w:rsidR="004A57C3" w:rsidRDefault="004A57C3" w:rsidP="004A57C3">
      <w:pPr>
        <w:spacing w:line="259" w:lineRule="auto"/>
      </w:pPr>
    </w:p>
    <w:p w14:paraId="1F7EB853" w14:textId="559F6C22" w:rsidR="004A57C3" w:rsidRDefault="004A57C3" w:rsidP="004A57C3">
      <w:pPr>
        <w:spacing w:line="259" w:lineRule="auto"/>
      </w:pPr>
    </w:p>
    <w:p w14:paraId="59465704" w14:textId="65E79113" w:rsidR="00FD4D8A" w:rsidRDefault="00FD4D8A" w:rsidP="004A57C3">
      <w:pPr>
        <w:spacing w:line="259" w:lineRule="auto"/>
      </w:pPr>
      <w:r>
        <w:t xml:space="preserve">  </w:t>
      </w:r>
    </w:p>
    <w:p w14:paraId="34E749F4" w14:textId="77777777" w:rsidR="004A57C3" w:rsidRDefault="004A57C3" w:rsidP="004A57C3">
      <w:pPr>
        <w:spacing w:line="259" w:lineRule="auto"/>
      </w:pPr>
    </w:p>
    <w:p w14:paraId="280CE6C1" w14:textId="77777777" w:rsidR="004A57C3" w:rsidRDefault="004A57C3" w:rsidP="004A57C3">
      <w:pPr>
        <w:spacing w:line="259" w:lineRule="auto"/>
      </w:pPr>
    </w:p>
    <w:p w14:paraId="1A9171D5" w14:textId="78F7B8E6" w:rsidR="005C33F2" w:rsidRDefault="005C33F2">
      <w:pPr>
        <w:spacing w:line="259" w:lineRule="auto"/>
        <w:rPr>
          <w:rFonts w:eastAsiaTheme="majorEastAsia" w:cstheme="majorBidi"/>
          <w:color w:val="A70240"/>
          <w:spacing w:val="-10"/>
          <w:kern w:val="28"/>
          <w:sz w:val="56"/>
          <w:szCs w:val="56"/>
        </w:rPr>
      </w:pPr>
    </w:p>
    <w:p w14:paraId="4C650400" w14:textId="0C254F59" w:rsidR="00756155" w:rsidRDefault="00610B88" w:rsidP="00756155">
      <w:pPr>
        <w:pStyle w:val="Title"/>
      </w:pPr>
      <w:r>
        <w:lastRenderedPageBreak/>
        <w:t>Dee</w:t>
      </w:r>
      <w:r w:rsidR="005D6509">
        <w:t>d</w:t>
      </w:r>
      <w:r>
        <w:t xml:space="preserve"> of Novation</w:t>
      </w:r>
    </w:p>
    <w:p w14:paraId="70E81284" w14:textId="34771A2F" w:rsidR="00F752DB" w:rsidRDefault="00610B88" w:rsidP="00756155">
      <w:pPr>
        <w:pStyle w:val="Subtitle"/>
      </w:pPr>
      <w:r>
        <w:t>[</w:t>
      </w:r>
      <w:r w:rsidRPr="00610B88">
        <w:rPr>
          <w:highlight w:val="yellow"/>
        </w:rPr>
        <w:t>Insert subheading if required</w:t>
      </w:r>
      <w:r>
        <w:t>]</w:t>
      </w:r>
    </w:p>
    <w:p w14:paraId="0FB5B899" w14:textId="77777777" w:rsidR="00756155" w:rsidRPr="00756155" w:rsidRDefault="00756155" w:rsidP="002F59CF">
      <w:pPr>
        <w:pBdr>
          <w:bottom w:val="single" w:sz="4" w:space="1" w:color="auto"/>
        </w:pBdr>
      </w:pPr>
    </w:p>
    <w:p w14:paraId="12732B6D" w14:textId="583447A0" w:rsidR="00A958BB" w:rsidRDefault="00A958BB" w:rsidP="00B9367E">
      <w:pPr>
        <w:pStyle w:val="Heading5"/>
      </w:pPr>
    </w:p>
    <w:p w14:paraId="746495D5" w14:textId="77777777" w:rsidR="00610B88" w:rsidRPr="009E68E1" w:rsidRDefault="00610B88" w:rsidP="00610B88">
      <w:pPr>
        <w:tabs>
          <w:tab w:val="center" w:leader="dot" w:pos="5670"/>
          <w:tab w:val="left" w:leader="dot" w:pos="8505"/>
          <w:tab w:val="right" w:leader="dot" w:pos="9639"/>
        </w:tabs>
        <w:spacing w:after="0" w:line="240" w:lineRule="auto"/>
        <w:jc w:val="both"/>
        <w:rPr>
          <w:rFonts w:eastAsia="Times New Roman" w:cs="Times New Roman"/>
          <w:szCs w:val="24"/>
          <w:lang w:eastAsia="en-AU"/>
        </w:rPr>
      </w:pPr>
      <w:r w:rsidRPr="009E68E1">
        <w:rPr>
          <w:rFonts w:eastAsia="Times New Roman" w:cs="Times New Roman"/>
          <w:szCs w:val="24"/>
          <w:lang w:eastAsia="en-AU"/>
        </w:rPr>
        <w:t xml:space="preserve">This </w:t>
      </w:r>
      <w:r>
        <w:rPr>
          <w:rFonts w:eastAsia="Times New Roman" w:cs="Times New Roman"/>
          <w:b/>
          <w:szCs w:val="24"/>
          <w:lang w:eastAsia="en-AU"/>
        </w:rPr>
        <w:t>Deed of Novation</w:t>
      </w:r>
      <w:r w:rsidRPr="009E68E1">
        <w:rPr>
          <w:rFonts w:eastAsia="Times New Roman" w:cs="Times New Roman"/>
          <w:szCs w:val="24"/>
          <w:lang w:eastAsia="en-AU"/>
        </w:rPr>
        <w:t xml:space="preserve"> is made this</w:t>
      </w:r>
      <w:r w:rsidRPr="009E68E1">
        <w:rPr>
          <w:rFonts w:eastAsia="Times New Roman" w:cs="Times New Roman"/>
          <w:szCs w:val="24"/>
          <w:lang w:eastAsia="en-AU"/>
        </w:rPr>
        <w:tab/>
        <w:t xml:space="preserve">day of </w:t>
      </w:r>
      <w:r w:rsidRPr="009E68E1">
        <w:rPr>
          <w:rFonts w:eastAsia="Times New Roman" w:cs="Times New Roman"/>
          <w:szCs w:val="24"/>
          <w:lang w:eastAsia="en-AU"/>
        </w:rPr>
        <w:tab/>
        <w:t>20</w:t>
      </w:r>
      <w:r w:rsidRPr="009E68E1">
        <w:rPr>
          <w:rFonts w:eastAsia="Times New Roman" w:cs="Times New Roman"/>
          <w:szCs w:val="24"/>
          <w:lang w:eastAsia="en-AU"/>
        </w:rPr>
        <w:tab/>
      </w:r>
    </w:p>
    <w:p w14:paraId="51D5028A" w14:textId="77777777" w:rsidR="00610B88" w:rsidRPr="009E68E1" w:rsidRDefault="00610B88" w:rsidP="00610B88">
      <w:pPr>
        <w:spacing w:after="0" w:line="240" w:lineRule="auto"/>
        <w:jc w:val="both"/>
        <w:rPr>
          <w:rFonts w:eastAsia="Times New Roman" w:cs="Times New Roman"/>
          <w:szCs w:val="24"/>
          <w:lang w:eastAsia="en-AU"/>
        </w:rPr>
      </w:pPr>
    </w:p>
    <w:p w14:paraId="73CF5334" w14:textId="77777777" w:rsidR="00610B88" w:rsidRPr="009E68E1" w:rsidRDefault="00610B88" w:rsidP="00610B88">
      <w:pPr>
        <w:spacing w:after="0" w:line="240" w:lineRule="auto"/>
        <w:jc w:val="both"/>
        <w:rPr>
          <w:rFonts w:eastAsia="Times New Roman" w:cs="Times New Roman"/>
          <w:b/>
          <w:szCs w:val="24"/>
          <w:lang w:eastAsia="en-AU"/>
        </w:rPr>
      </w:pPr>
      <w:r w:rsidRPr="009E68E1">
        <w:rPr>
          <w:rFonts w:eastAsia="Times New Roman" w:cs="Times New Roman"/>
          <w:b/>
          <w:szCs w:val="24"/>
          <w:lang w:eastAsia="en-AU"/>
        </w:rPr>
        <w:t>Between</w:t>
      </w:r>
    </w:p>
    <w:p w14:paraId="73B7E162" w14:textId="77777777" w:rsidR="00610B88" w:rsidRPr="009E68E1" w:rsidRDefault="00610B88" w:rsidP="00610B88">
      <w:pPr>
        <w:tabs>
          <w:tab w:val="right" w:leader="dot" w:pos="9639"/>
        </w:tabs>
        <w:spacing w:after="0" w:line="240" w:lineRule="auto"/>
        <w:jc w:val="both"/>
        <w:rPr>
          <w:rFonts w:eastAsia="Times New Roman" w:cs="Times New Roman"/>
          <w:szCs w:val="24"/>
          <w:lang w:eastAsia="en-AU"/>
        </w:rPr>
      </w:pPr>
    </w:p>
    <w:p w14:paraId="704E513A" w14:textId="77777777" w:rsidR="00610B88" w:rsidRPr="009E68E1" w:rsidRDefault="00610B88" w:rsidP="00610B88">
      <w:pPr>
        <w:tabs>
          <w:tab w:val="right" w:leader="dot" w:pos="9639"/>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078F1C2E" w14:textId="77777777" w:rsidR="00610B88" w:rsidRPr="009E68E1" w:rsidRDefault="00610B88" w:rsidP="00610B88">
      <w:pPr>
        <w:spacing w:after="0" w:line="240" w:lineRule="auto"/>
        <w:jc w:val="both"/>
        <w:rPr>
          <w:rFonts w:eastAsia="Times New Roman" w:cs="Times New Roman"/>
          <w:szCs w:val="24"/>
          <w:lang w:eastAsia="en-AU"/>
        </w:rPr>
      </w:pPr>
      <w:r w:rsidRPr="009E68E1">
        <w:rPr>
          <w:rFonts w:eastAsia="Times New Roman" w:cs="Times New Roman"/>
          <w:szCs w:val="24"/>
          <w:lang w:eastAsia="en-AU"/>
        </w:rPr>
        <w:t>[insert name of the Supplier] (the “</w:t>
      </w:r>
      <w:r w:rsidRPr="009E68E1">
        <w:rPr>
          <w:rFonts w:eastAsia="Times New Roman" w:cs="Times New Roman"/>
          <w:b/>
          <w:szCs w:val="24"/>
          <w:lang w:eastAsia="en-AU"/>
        </w:rPr>
        <w:t>Supplier</w:t>
      </w:r>
      <w:r w:rsidRPr="009E68E1">
        <w:rPr>
          <w:rFonts w:eastAsia="Times New Roman" w:cs="Times New Roman"/>
          <w:szCs w:val="24"/>
          <w:lang w:eastAsia="en-AU"/>
        </w:rPr>
        <w:t>”)</w:t>
      </w:r>
    </w:p>
    <w:p w14:paraId="1838B8CD" w14:textId="77777777" w:rsidR="00610B88" w:rsidRPr="009E68E1" w:rsidRDefault="00610B88" w:rsidP="00610B88">
      <w:pPr>
        <w:spacing w:after="0" w:line="240" w:lineRule="auto"/>
        <w:jc w:val="both"/>
        <w:rPr>
          <w:rFonts w:eastAsia="Times New Roman" w:cs="Times New Roman"/>
          <w:szCs w:val="24"/>
          <w:lang w:eastAsia="en-AU"/>
        </w:rPr>
      </w:pPr>
    </w:p>
    <w:p w14:paraId="53164AC4" w14:textId="77777777" w:rsidR="00610B88" w:rsidRPr="009E68E1" w:rsidRDefault="00610B88" w:rsidP="00610B88">
      <w:pPr>
        <w:spacing w:after="0" w:line="240" w:lineRule="auto"/>
        <w:jc w:val="both"/>
        <w:rPr>
          <w:rFonts w:eastAsia="Times New Roman" w:cs="Times New Roman"/>
          <w:b/>
          <w:szCs w:val="24"/>
          <w:lang w:eastAsia="en-AU"/>
        </w:rPr>
      </w:pPr>
      <w:r w:rsidRPr="009E68E1">
        <w:rPr>
          <w:rFonts w:eastAsia="Times New Roman" w:cs="Times New Roman"/>
          <w:b/>
          <w:szCs w:val="24"/>
          <w:lang w:eastAsia="en-AU"/>
        </w:rPr>
        <w:t>And</w:t>
      </w:r>
    </w:p>
    <w:p w14:paraId="193F272F" w14:textId="77777777" w:rsidR="00610B88" w:rsidRPr="009E68E1" w:rsidRDefault="00610B88" w:rsidP="00610B88">
      <w:pPr>
        <w:tabs>
          <w:tab w:val="center" w:leader="dot" w:pos="5670"/>
          <w:tab w:val="right" w:leader="dot" w:pos="9639"/>
        </w:tabs>
        <w:spacing w:after="0" w:line="240" w:lineRule="auto"/>
        <w:jc w:val="both"/>
        <w:rPr>
          <w:rFonts w:eastAsia="Times New Roman" w:cs="Times New Roman"/>
          <w:szCs w:val="24"/>
          <w:lang w:eastAsia="en-AU"/>
        </w:rPr>
      </w:pPr>
    </w:p>
    <w:p w14:paraId="26CEF1B8" w14:textId="77777777" w:rsidR="00610B88" w:rsidRPr="009E68E1" w:rsidRDefault="00610B88" w:rsidP="00610B88">
      <w:pPr>
        <w:tabs>
          <w:tab w:val="center" w:leader="dot" w:pos="5670"/>
          <w:tab w:val="right" w:leader="dot" w:pos="9639"/>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t>ACN/ABN</w:t>
      </w:r>
      <w:r w:rsidRPr="009E68E1">
        <w:rPr>
          <w:rFonts w:eastAsia="Times New Roman" w:cs="Times New Roman"/>
          <w:szCs w:val="24"/>
          <w:lang w:eastAsia="en-AU"/>
        </w:rPr>
        <w:tab/>
      </w:r>
    </w:p>
    <w:p w14:paraId="6C1BE9CC" w14:textId="77777777" w:rsidR="00610B88" w:rsidRPr="009E68E1" w:rsidRDefault="00610B88" w:rsidP="00610B88">
      <w:pPr>
        <w:spacing w:after="0" w:line="240" w:lineRule="auto"/>
        <w:jc w:val="both"/>
        <w:rPr>
          <w:rFonts w:eastAsia="Times New Roman" w:cs="Times New Roman"/>
          <w:szCs w:val="24"/>
          <w:lang w:eastAsia="en-AU"/>
        </w:rPr>
      </w:pPr>
      <w:r w:rsidRPr="009E68E1">
        <w:rPr>
          <w:rFonts w:eastAsia="Times New Roman" w:cs="Times New Roman"/>
          <w:szCs w:val="24"/>
          <w:lang w:eastAsia="en-AU"/>
        </w:rPr>
        <w:t>[insert name of New Supplier] (the “</w:t>
      </w:r>
      <w:r w:rsidRPr="009E68E1">
        <w:rPr>
          <w:rFonts w:eastAsia="Times New Roman" w:cs="Times New Roman"/>
          <w:b/>
          <w:szCs w:val="24"/>
          <w:lang w:eastAsia="en-AU"/>
        </w:rPr>
        <w:t>New Supplier</w:t>
      </w:r>
      <w:r w:rsidRPr="009E68E1">
        <w:rPr>
          <w:rFonts w:eastAsia="Times New Roman" w:cs="Times New Roman"/>
          <w:szCs w:val="24"/>
          <w:lang w:eastAsia="en-AU"/>
        </w:rPr>
        <w:t>”)</w:t>
      </w:r>
    </w:p>
    <w:p w14:paraId="05E51BAB" w14:textId="77777777" w:rsidR="00610B88" w:rsidRPr="009E68E1" w:rsidRDefault="00610B88" w:rsidP="00610B88">
      <w:pPr>
        <w:spacing w:after="0" w:line="240" w:lineRule="auto"/>
        <w:jc w:val="both"/>
        <w:rPr>
          <w:rFonts w:eastAsia="Times New Roman" w:cs="Times New Roman"/>
          <w:szCs w:val="24"/>
          <w:lang w:eastAsia="en-AU"/>
        </w:rPr>
      </w:pPr>
    </w:p>
    <w:p w14:paraId="4163199B" w14:textId="77777777" w:rsidR="00610B88" w:rsidRPr="009E68E1" w:rsidRDefault="00610B88" w:rsidP="00610B88">
      <w:pPr>
        <w:spacing w:after="0" w:line="240" w:lineRule="auto"/>
        <w:jc w:val="both"/>
        <w:rPr>
          <w:rFonts w:eastAsia="Times New Roman" w:cs="Times New Roman"/>
          <w:b/>
          <w:szCs w:val="24"/>
          <w:lang w:eastAsia="en-AU"/>
        </w:rPr>
      </w:pPr>
      <w:r w:rsidRPr="009E68E1">
        <w:rPr>
          <w:rFonts w:eastAsia="Times New Roman" w:cs="Times New Roman"/>
          <w:b/>
          <w:szCs w:val="24"/>
          <w:lang w:eastAsia="en-AU"/>
        </w:rPr>
        <w:t>And</w:t>
      </w:r>
    </w:p>
    <w:p w14:paraId="11DA28C7" w14:textId="77777777" w:rsidR="00610B88" w:rsidRPr="009E68E1" w:rsidRDefault="00610B88" w:rsidP="00610B88">
      <w:pPr>
        <w:tabs>
          <w:tab w:val="center" w:leader="dot" w:pos="5670"/>
          <w:tab w:val="right" w:leader="dot" w:pos="9639"/>
        </w:tabs>
        <w:spacing w:after="0" w:line="240" w:lineRule="auto"/>
        <w:jc w:val="both"/>
        <w:rPr>
          <w:rFonts w:eastAsia="Times New Roman" w:cs="Times New Roman"/>
          <w:szCs w:val="24"/>
          <w:lang w:eastAsia="en-AU"/>
        </w:rPr>
      </w:pPr>
    </w:p>
    <w:p w14:paraId="795B091F" w14:textId="77777777" w:rsidR="00610B88" w:rsidRPr="009E68E1" w:rsidRDefault="00610B88" w:rsidP="00610B88">
      <w:pPr>
        <w:tabs>
          <w:tab w:val="center" w:leader="dot" w:pos="5670"/>
          <w:tab w:val="right" w:leader="dot" w:pos="9639"/>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t>ACN/ABN</w:t>
      </w:r>
      <w:r w:rsidRPr="009E68E1">
        <w:rPr>
          <w:rFonts w:eastAsia="Times New Roman" w:cs="Times New Roman"/>
          <w:szCs w:val="24"/>
          <w:lang w:eastAsia="en-AU"/>
        </w:rPr>
        <w:tab/>
      </w:r>
    </w:p>
    <w:p w14:paraId="3479D842" w14:textId="77777777" w:rsidR="00610B88" w:rsidRDefault="00610B88" w:rsidP="00610B88">
      <w:pPr>
        <w:spacing w:after="0" w:line="240" w:lineRule="auto"/>
        <w:jc w:val="both"/>
        <w:rPr>
          <w:rFonts w:eastAsia="Times New Roman" w:cs="Times New Roman"/>
          <w:szCs w:val="24"/>
          <w:lang w:eastAsia="en-AU"/>
        </w:rPr>
      </w:pPr>
      <w:r w:rsidRPr="009E68E1">
        <w:rPr>
          <w:rFonts w:eastAsia="Times New Roman" w:cs="Times New Roman"/>
          <w:szCs w:val="24"/>
          <w:lang w:eastAsia="en-AU"/>
        </w:rPr>
        <w:t>[insert name of the Customer] (the “</w:t>
      </w:r>
      <w:r w:rsidRPr="009E68E1">
        <w:rPr>
          <w:rFonts w:eastAsia="Times New Roman" w:cs="Times New Roman"/>
          <w:b/>
          <w:szCs w:val="24"/>
          <w:lang w:eastAsia="en-AU"/>
        </w:rPr>
        <w:t>Customer</w:t>
      </w:r>
      <w:r w:rsidRPr="009E68E1">
        <w:rPr>
          <w:rFonts w:eastAsia="Times New Roman" w:cs="Times New Roman"/>
          <w:szCs w:val="24"/>
          <w:lang w:eastAsia="en-AU"/>
        </w:rPr>
        <w:t>”)</w:t>
      </w:r>
    </w:p>
    <w:p w14:paraId="2099FBE1" w14:textId="77777777" w:rsidR="00610B88" w:rsidRPr="00DA56C6" w:rsidRDefault="00610B88" w:rsidP="00DA56C6">
      <w:pPr>
        <w:pStyle w:val="Heading1"/>
      </w:pPr>
      <w:r w:rsidRPr="00DA56C6">
        <w:t>Recitals</w:t>
      </w:r>
    </w:p>
    <w:p w14:paraId="6CE62C2F" w14:textId="15162BCD" w:rsidR="00610B88" w:rsidRPr="009E68E1" w:rsidRDefault="00610B88" w:rsidP="00DA56C6">
      <w:pPr>
        <w:spacing w:before="120" w:after="0" w:line="240" w:lineRule="auto"/>
        <w:ind w:left="851" w:hanging="851"/>
        <w:jc w:val="both"/>
        <w:rPr>
          <w:rFonts w:eastAsia="Times New Roman" w:cs="Times New Roman"/>
          <w:szCs w:val="24"/>
          <w:lang w:eastAsia="en-AU"/>
        </w:rPr>
      </w:pPr>
      <w:r w:rsidRPr="009E68E1">
        <w:rPr>
          <w:rFonts w:eastAsia="Times New Roman" w:cs="Times New Roman"/>
          <w:szCs w:val="24"/>
          <w:lang w:eastAsia="en-AU"/>
        </w:rPr>
        <w:t>A.</w:t>
      </w:r>
      <w:r w:rsidRPr="009E68E1">
        <w:rPr>
          <w:rFonts w:eastAsia="Times New Roman" w:cs="Times New Roman"/>
          <w:szCs w:val="24"/>
          <w:lang w:eastAsia="en-AU"/>
        </w:rPr>
        <w:tab/>
        <w:t xml:space="preserve">By way of [……………………………….], the Customer entered into [insert name of Contract Details] (the “Contract”) a </w:t>
      </w:r>
      <w:r w:rsidR="00BD5CF9" w:rsidRPr="00BD5CF9">
        <w:rPr>
          <w:rFonts w:eastAsia="Times New Roman" w:cs="Times New Roman"/>
          <w:szCs w:val="24"/>
          <w:highlight w:val="yellow"/>
          <w:lang w:eastAsia="en-AU"/>
        </w:rPr>
        <w:t>&lt;&lt;</w:t>
      </w:r>
      <w:r w:rsidRPr="00BD5CF9">
        <w:rPr>
          <w:rFonts w:eastAsia="Times New Roman" w:cs="Times New Roman"/>
          <w:szCs w:val="24"/>
          <w:highlight w:val="yellow"/>
          <w:lang w:eastAsia="en-AU"/>
        </w:rPr>
        <w:t>insert type of Contract</w:t>
      </w:r>
      <w:r w:rsidR="00BD5CF9" w:rsidRPr="00BD5CF9">
        <w:rPr>
          <w:rFonts w:eastAsia="Times New Roman" w:cs="Times New Roman"/>
          <w:szCs w:val="24"/>
          <w:highlight w:val="yellow"/>
          <w:lang w:eastAsia="en-AU"/>
        </w:rPr>
        <w:t>&gt;&gt;</w:t>
      </w:r>
      <w:r w:rsidRPr="009E68E1">
        <w:rPr>
          <w:rFonts w:eastAsia="Times New Roman" w:cs="Times New Roman"/>
          <w:szCs w:val="24"/>
          <w:lang w:eastAsia="en-AU"/>
        </w:rPr>
        <w:t xml:space="preserve"> with the Supplier for the supply of </w:t>
      </w:r>
      <w:r w:rsidR="00BD5CF9" w:rsidRPr="00BD5CF9">
        <w:rPr>
          <w:rFonts w:eastAsia="Times New Roman" w:cs="Times New Roman"/>
          <w:szCs w:val="24"/>
          <w:highlight w:val="yellow"/>
          <w:lang w:eastAsia="en-AU"/>
        </w:rPr>
        <w:t>&lt;&lt;</w:t>
      </w:r>
      <w:r w:rsidRPr="00BD5CF9">
        <w:rPr>
          <w:rFonts w:eastAsia="Times New Roman" w:cs="Times New Roman"/>
          <w:szCs w:val="24"/>
          <w:highlight w:val="yellow"/>
          <w:lang w:eastAsia="en-AU"/>
        </w:rPr>
        <w:t>insert details of Contract</w:t>
      </w:r>
      <w:r w:rsidR="00BD5CF9" w:rsidRPr="00BD5CF9">
        <w:rPr>
          <w:rFonts w:eastAsia="Times New Roman" w:cs="Times New Roman"/>
          <w:szCs w:val="24"/>
          <w:highlight w:val="yellow"/>
          <w:lang w:eastAsia="en-AU"/>
        </w:rPr>
        <w:t>&gt;&gt;</w:t>
      </w:r>
      <w:r w:rsidRPr="009E68E1">
        <w:rPr>
          <w:rFonts w:eastAsia="Times New Roman" w:cs="Times New Roman"/>
          <w:szCs w:val="24"/>
          <w:lang w:eastAsia="en-AU"/>
        </w:rPr>
        <w:t xml:space="preserve"> to the Customer</w:t>
      </w:r>
      <w:r w:rsidR="00EB40CF">
        <w:rPr>
          <w:rFonts w:eastAsia="Times New Roman" w:cs="Times New Roman"/>
          <w:szCs w:val="24"/>
          <w:lang w:eastAsia="en-AU"/>
        </w:rPr>
        <w:t xml:space="preserve">, </w:t>
      </w:r>
      <w:commentRangeStart w:id="0"/>
      <w:r w:rsidR="00EB40CF">
        <w:rPr>
          <w:rFonts w:eastAsia="Times New Roman" w:cs="Times New Roman"/>
          <w:szCs w:val="24"/>
          <w:lang w:eastAsia="en-AU"/>
        </w:rPr>
        <w:t xml:space="preserve">[as varied] </w:t>
      </w:r>
      <w:r w:rsidRPr="009E68E1">
        <w:rPr>
          <w:rFonts w:eastAsia="Times New Roman" w:cs="Times New Roman"/>
          <w:szCs w:val="24"/>
          <w:lang w:eastAsia="en-AU"/>
        </w:rPr>
        <w:t>.</w:t>
      </w:r>
      <w:commentRangeEnd w:id="0"/>
      <w:r w:rsidR="00BD5CF9">
        <w:rPr>
          <w:rStyle w:val="CommentReference"/>
        </w:rPr>
        <w:commentReference w:id="0"/>
      </w:r>
    </w:p>
    <w:p w14:paraId="5539E6E8" w14:textId="77777777" w:rsidR="00610B88" w:rsidRPr="009E68E1" w:rsidRDefault="00610B88" w:rsidP="00DA56C6">
      <w:pPr>
        <w:spacing w:before="120" w:after="0" w:line="240" w:lineRule="auto"/>
        <w:ind w:left="851" w:hanging="851"/>
        <w:jc w:val="both"/>
        <w:rPr>
          <w:rFonts w:eastAsia="Times New Roman" w:cs="Times New Roman"/>
          <w:szCs w:val="24"/>
          <w:lang w:eastAsia="en-AU"/>
        </w:rPr>
      </w:pPr>
    </w:p>
    <w:p w14:paraId="295C3869" w14:textId="77777777" w:rsidR="00610B88" w:rsidRPr="009E68E1" w:rsidRDefault="00610B88" w:rsidP="00DA56C6">
      <w:pPr>
        <w:spacing w:before="120" w:after="0" w:line="240" w:lineRule="auto"/>
        <w:ind w:left="851" w:hanging="851"/>
        <w:jc w:val="both"/>
        <w:rPr>
          <w:rFonts w:eastAsia="Times New Roman" w:cs="Times New Roman"/>
          <w:szCs w:val="24"/>
          <w:lang w:eastAsia="en-AU"/>
        </w:rPr>
      </w:pPr>
      <w:r w:rsidRPr="009E68E1">
        <w:rPr>
          <w:rFonts w:eastAsia="Times New Roman" w:cs="Times New Roman"/>
          <w:szCs w:val="24"/>
          <w:lang w:eastAsia="en-AU"/>
        </w:rPr>
        <w:t>B.</w:t>
      </w:r>
      <w:r w:rsidRPr="009E68E1">
        <w:rPr>
          <w:rFonts w:eastAsia="Times New Roman" w:cs="Times New Roman"/>
          <w:szCs w:val="24"/>
          <w:lang w:eastAsia="en-AU"/>
        </w:rPr>
        <w:tab/>
        <w:t>The Supplier desires to be released and discharged from the Contract and the New Supplier desires to assume the rights and obligations of the Supplier under this Contract.</w:t>
      </w:r>
    </w:p>
    <w:p w14:paraId="51ECDDB9" w14:textId="77777777" w:rsidR="00610B88" w:rsidRPr="009E68E1" w:rsidRDefault="00610B88" w:rsidP="00DA56C6">
      <w:pPr>
        <w:spacing w:before="120" w:after="0" w:line="240" w:lineRule="auto"/>
        <w:ind w:left="851" w:hanging="851"/>
        <w:jc w:val="both"/>
        <w:rPr>
          <w:rFonts w:eastAsia="Times New Roman" w:cs="Times New Roman"/>
          <w:szCs w:val="24"/>
          <w:lang w:eastAsia="en-AU"/>
        </w:rPr>
      </w:pPr>
    </w:p>
    <w:p w14:paraId="0702EA49" w14:textId="77777777" w:rsidR="00610B88" w:rsidRPr="009E68E1" w:rsidRDefault="00610B88" w:rsidP="00DA56C6">
      <w:pPr>
        <w:spacing w:before="120" w:after="0" w:line="240" w:lineRule="auto"/>
        <w:ind w:left="851" w:hanging="851"/>
        <w:jc w:val="both"/>
        <w:rPr>
          <w:rFonts w:eastAsia="Times New Roman" w:cs="Times New Roman"/>
          <w:szCs w:val="24"/>
          <w:lang w:eastAsia="en-AU"/>
        </w:rPr>
      </w:pPr>
      <w:r w:rsidRPr="009E68E1">
        <w:rPr>
          <w:rFonts w:eastAsia="Times New Roman" w:cs="Times New Roman"/>
          <w:szCs w:val="24"/>
          <w:lang w:eastAsia="en-AU"/>
        </w:rPr>
        <w:t>C.</w:t>
      </w:r>
      <w:r w:rsidRPr="009E68E1">
        <w:rPr>
          <w:rFonts w:eastAsia="Times New Roman" w:cs="Times New Roman"/>
          <w:szCs w:val="24"/>
          <w:lang w:eastAsia="en-AU"/>
        </w:rPr>
        <w:tab/>
        <w:t>With effect from the date of this Deed of Novation [the “Effective Date”], the Customer has agreed to release and discharge the Supplier from the Contract upon condition that the New Supplier undertakes to perform the conditions of the Contract and to be bound by the conditions of this Deed of Novation.</w:t>
      </w:r>
    </w:p>
    <w:p w14:paraId="15E2B176" w14:textId="77777777" w:rsidR="00610B88" w:rsidRPr="009E68E1" w:rsidRDefault="00610B88" w:rsidP="00610B88">
      <w:pPr>
        <w:spacing w:after="0" w:line="240" w:lineRule="auto"/>
        <w:jc w:val="both"/>
        <w:rPr>
          <w:rFonts w:eastAsia="Times New Roman" w:cs="Times New Roman"/>
          <w:szCs w:val="24"/>
          <w:lang w:eastAsia="en-AU"/>
        </w:rPr>
      </w:pPr>
    </w:p>
    <w:p w14:paraId="34BEC586" w14:textId="5C5D17E4" w:rsidR="00610B88" w:rsidRPr="00DA56C6" w:rsidRDefault="00610B88" w:rsidP="00DA56C6">
      <w:pPr>
        <w:pStyle w:val="Heading2"/>
      </w:pPr>
      <w:r w:rsidRPr="00DA56C6">
        <w:t xml:space="preserve">The Parties </w:t>
      </w:r>
      <w:r w:rsidR="00DA56C6">
        <w:t>a</w:t>
      </w:r>
      <w:r w:rsidRPr="00DA56C6">
        <w:t xml:space="preserve">gree as </w:t>
      </w:r>
      <w:r w:rsidR="00DA56C6">
        <w:t>f</w:t>
      </w:r>
      <w:r w:rsidRPr="00DA56C6">
        <w:t>ollows:</w:t>
      </w:r>
    </w:p>
    <w:p w14:paraId="1312A09B" w14:textId="77777777" w:rsidR="00610B88" w:rsidRPr="00DA56C6" w:rsidRDefault="00610B88" w:rsidP="00DA56C6">
      <w:pPr>
        <w:pStyle w:val="Heading1"/>
      </w:pPr>
      <w:r w:rsidRPr="00DA56C6">
        <w:t>1.0</w:t>
      </w:r>
      <w:r w:rsidRPr="00DA56C6">
        <w:tab/>
        <w:t>Novation</w:t>
      </w:r>
    </w:p>
    <w:p w14:paraId="6986E2C3" w14:textId="77777777" w:rsidR="00610B88" w:rsidRPr="009E68E1" w:rsidRDefault="00610B88" w:rsidP="00DA56C6">
      <w:pPr>
        <w:spacing w:before="120" w:after="0" w:line="240" w:lineRule="auto"/>
        <w:jc w:val="both"/>
        <w:rPr>
          <w:rFonts w:eastAsia="Times New Roman" w:cs="Times New Roman"/>
          <w:szCs w:val="24"/>
          <w:lang w:eastAsia="en-AU"/>
        </w:rPr>
      </w:pPr>
      <w:r w:rsidRPr="009E68E1">
        <w:rPr>
          <w:rFonts w:eastAsia="Times New Roman" w:cs="Times New Roman"/>
          <w:szCs w:val="24"/>
          <w:lang w:eastAsia="en-AU"/>
        </w:rPr>
        <w:t>1.1</w:t>
      </w:r>
      <w:r w:rsidRPr="009E68E1">
        <w:rPr>
          <w:rFonts w:eastAsia="Times New Roman" w:cs="Times New Roman"/>
          <w:szCs w:val="24"/>
          <w:lang w:eastAsia="en-AU"/>
        </w:rPr>
        <w:tab/>
        <w:t>With effect and from the Effective Date:</w:t>
      </w:r>
    </w:p>
    <w:p w14:paraId="76B645C7" w14:textId="77777777" w:rsidR="00610B88" w:rsidRPr="009E68E1" w:rsidRDefault="00610B88" w:rsidP="00DA56C6">
      <w:pPr>
        <w:numPr>
          <w:ilvl w:val="0"/>
          <w:numId w:val="9"/>
        </w:numPr>
        <w:spacing w:before="120" w:after="0" w:line="240" w:lineRule="auto"/>
        <w:ind w:left="1702" w:hanging="851"/>
        <w:jc w:val="both"/>
        <w:rPr>
          <w:rFonts w:eastAsia="Times New Roman" w:cs="Times New Roman"/>
          <w:szCs w:val="24"/>
          <w:lang w:eastAsia="en-AU"/>
        </w:rPr>
      </w:pPr>
      <w:r w:rsidRPr="009E68E1">
        <w:rPr>
          <w:rFonts w:eastAsia="Times New Roman" w:cs="Times New Roman"/>
          <w:szCs w:val="24"/>
          <w:lang w:eastAsia="en-AU"/>
        </w:rPr>
        <w:t>the New Supplier shall be substituted for the Supplier under the Contract as if it had originally been a party to the Contract instead of the Supplier, and all references in the Contract to the Supplier in any capacity shall be read and construed as if they were references to the New Supplier;</w:t>
      </w:r>
    </w:p>
    <w:p w14:paraId="499FD58F" w14:textId="77777777" w:rsidR="00610B88" w:rsidRPr="009E68E1" w:rsidRDefault="00610B88" w:rsidP="00DA56C6">
      <w:pPr>
        <w:numPr>
          <w:ilvl w:val="0"/>
          <w:numId w:val="9"/>
        </w:numPr>
        <w:spacing w:before="120" w:after="0" w:line="240" w:lineRule="auto"/>
        <w:ind w:left="1702" w:hanging="851"/>
        <w:jc w:val="both"/>
        <w:rPr>
          <w:rFonts w:eastAsia="Times New Roman" w:cs="Times New Roman"/>
          <w:szCs w:val="24"/>
          <w:lang w:eastAsia="en-AU"/>
        </w:rPr>
      </w:pPr>
      <w:r w:rsidRPr="009E68E1">
        <w:rPr>
          <w:rFonts w:eastAsia="Times New Roman" w:cs="Times New Roman"/>
          <w:szCs w:val="24"/>
          <w:lang w:eastAsia="en-AU"/>
        </w:rPr>
        <w:t>the New Supplier shall be bound by and comply with the provisions of the Contract binding upon the Supplier and shall enjoy all the rights and benefits of the Supplier under the Contract; and</w:t>
      </w:r>
    </w:p>
    <w:p w14:paraId="13D0A8F1" w14:textId="77777777" w:rsidR="00610B88" w:rsidRPr="009E68E1" w:rsidRDefault="00610B88" w:rsidP="00610B88">
      <w:pPr>
        <w:numPr>
          <w:ilvl w:val="0"/>
          <w:numId w:val="9"/>
        </w:numPr>
        <w:spacing w:before="120" w:after="0" w:line="240" w:lineRule="auto"/>
        <w:ind w:left="1702" w:hanging="851"/>
        <w:jc w:val="both"/>
        <w:rPr>
          <w:rFonts w:eastAsia="Times New Roman" w:cs="Times New Roman"/>
          <w:szCs w:val="24"/>
          <w:lang w:eastAsia="en-AU"/>
        </w:rPr>
      </w:pPr>
      <w:r w:rsidRPr="009E68E1">
        <w:rPr>
          <w:rFonts w:eastAsia="Times New Roman" w:cs="Times New Roman"/>
          <w:szCs w:val="24"/>
          <w:lang w:eastAsia="en-AU"/>
        </w:rPr>
        <w:lastRenderedPageBreak/>
        <w:t>the New Supplier assumes all the obligations of the Supplier under the Contract, whether arising before, on or after the Effective Date.</w:t>
      </w:r>
    </w:p>
    <w:p w14:paraId="2E890942" w14:textId="0E61B4B8" w:rsidR="00610B88" w:rsidRPr="00DA56C6" w:rsidRDefault="00610B88" w:rsidP="00DA56C6">
      <w:pPr>
        <w:pStyle w:val="Heading1"/>
      </w:pPr>
      <w:r w:rsidRPr="00DA56C6">
        <w:t>2.0</w:t>
      </w:r>
      <w:r w:rsidRPr="00DA56C6">
        <w:tab/>
      </w:r>
      <w:commentRangeStart w:id="1"/>
      <w:r w:rsidRPr="00DA56C6">
        <w:t>Indemnity</w:t>
      </w:r>
      <w:commentRangeEnd w:id="1"/>
      <w:r w:rsidR="00BD5CF9" w:rsidRPr="00DA56C6">
        <w:commentReference w:id="1"/>
      </w:r>
    </w:p>
    <w:p w14:paraId="3D19105A" w14:textId="1330AC14" w:rsidR="00610B88" w:rsidRPr="009E68E1" w:rsidRDefault="00610B88" w:rsidP="00800812">
      <w:pPr>
        <w:spacing w:before="120" w:after="0" w:line="240" w:lineRule="auto"/>
        <w:ind w:left="851" w:hanging="851"/>
        <w:jc w:val="both"/>
        <w:rPr>
          <w:rFonts w:eastAsia="Times New Roman" w:cs="Times New Roman"/>
          <w:szCs w:val="24"/>
          <w:lang w:eastAsia="en-AU"/>
        </w:rPr>
      </w:pPr>
      <w:r w:rsidRPr="009E68E1">
        <w:rPr>
          <w:rFonts w:eastAsia="Times New Roman" w:cs="Times New Roman"/>
          <w:szCs w:val="24"/>
          <w:lang w:eastAsia="en-AU"/>
        </w:rPr>
        <w:t>2.1</w:t>
      </w:r>
      <w:r w:rsidRPr="009E68E1">
        <w:rPr>
          <w:rFonts w:eastAsia="Times New Roman" w:cs="Times New Roman"/>
          <w:szCs w:val="24"/>
          <w:lang w:eastAsia="en-AU"/>
        </w:rPr>
        <w:tab/>
        <w:t xml:space="preserve">The Supplier agrees with the </w:t>
      </w:r>
      <w:r w:rsidR="00EB40CF">
        <w:rPr>
          <w:rFonts w:eastAsia="Times New Roman" w:cs="Times New Roman"/>
          <w:szCs w:val="24"/>
          <w:lang w:eastAsia="en-AU"/>
        </w:rPr>
        <w:t xml:space="preserve">New Supplier </w:t>
      </w:r>
      <w:r w:rsidRPr="009E68E1">
        <w:rPr>
          <w:rFonts w:eastAsia="Times New Roman" w:cs="Times New Roman"/>
          <w:szCs w:val="24"/>
          <w:lang w:eastAsia="en-AU"/>
        </w:rPr>
        <w:t xml:space="preserve">to  indemnify and keep indemnified the </w:t>
      </w:r>
      <w:r w:rsidR="00EB40CF">
        <w:rPr>
          <w:rFonts w:eastAsia="Times New Roman" w:cs="Times New Roman"/>
          <w:szCs w:val="24"/>
          <w:lang w:eastAsia="en-AU"/>
        </w:rPr>
        <w:t>New Supplier</w:t>
      </w:r>
      <w:r w:rsidRPr="009E68E1">
        <w:rPr>
          <w:rFonts w:eastAsia="Times New Roman" w:cs="Times New Roman"/>
          <w:szCs w:val="24"/>
          <w:lang w:eastAsia="en-AU"/>
        </w:rPr>
        <w:t xml:space="preserve"> from and against any liability incurred by the </w:t>
      </w:r>
      <w:r w:rsidR="00EB40CF">
        <w:rPr>
          <w:rFonts w:eastAsia="Times New Roman" w:cs="Times New Roman"/>
          <w:szCs w:val="24"/>
          <w:lang w:eastAsia="en-AU"/>
        </w:rPr>
        <w:t xml:space="preserve">New Supplier </w:t>
      </w:r>
      <w:r w:rsidRPr="009E68E1">
        <w:rPr>
          <w:rFonts w:eastAsia="Times New Roman" w:cs="Times New Roman"/>
          <w:szCs w:val="24"/>
          <w:lang w:eastAsia="en-AU"/>
        </w:rPr>
        <w:t>as a result of any action, demand, claim or proceeding</w:t>
      </w:r>
      <w:r w:rsidR="00EB40CF">
        <w:rPr>
          <w:rFonts w:eastAsia="Times New Roman" w:cs="Times New Roman"/>
          <w:szCs w:val="24"/>
          <w:lang w:eastAsia="en-AU"/>
        </w:rPr>
        <w:t xml:space="preserve"> (“Claim”)</w:t>
      </w:r>
      <w:r w:rsidRPr="009E68E1">
        <w:rPr>
          <w:rFonts w:eastAsia="Times New Roman" w:cs="Times New Roman"/>
          <w:szCs w:val="24"/>
          <w:lang w:eastAsia="en-AU"/>
        </w:rPr>
        <w:t xml:space="preserve"> against the </w:t>
      </w:r>
      <w:r w:rsidR="00EB40CF">
        <w:rPr>
          <w:rFonts w:eastAsia="Times New Roman" w:cs="Times New Roman"/>
          <w:szCs w:val="24"/>
          <w:lang w:eastAsia="en-AU"/>
        </w:rPr>
        <w:t xml:space="preserve">New Supplier by the </w:t>
      </w:r>
      <w:r w:rsidRPr="009E68E1">
        <w:rPr>
          <w:rFonts w:eastAsia="Times New Roman" w:cs="Times New Roman"/>
          <w:szCs w:val="24"/>
          <w:lang w:eastAsia="en-AU"/>
        </w:rPr>
        <w:t xml:space="preserve">Customer  under or in respect of the Contract relating to any act or omission of  the Supplier </w:t>
      </w:r>
      <w:r w:rsidR="00EB40CF">
        <w:rPr>
          <w:rFonts w:eastAsia="Times New Roman" w:cs="Times New Roman"/>
          <w:szCs w:val="24"/>
          <w:lang w:eastAsia="en-AU"/>
        </w:rPr>
        <w:t xml:space="preserve">before </w:t>
      </w:r>
      <w:r w:rsidRPr="009E68E1">
        <w:rPr>
          <w:rFonts w:eastAsia="Times New Roman" w:cs="Times New Roman"/>
          <w:szCs w:val="24"/>
          <w:lang w:eastAsia="en-AU"/>
        </w:rPr>
        <w:t xml:space="preserve"> the Effective Date).</w:t>
      </w:r>
    </w:p>
    <w:p w14:paraId="43732448" w14:textId="77777777" w:rsidR="00610B88" w:rsidRPr="009E68E1" w:rsidRDefault="00610B88" w:rsidP="00800812">
      <w:pPr>
        <w:spacing w:before="120" w:after="0" w:line="240" w:lineRule="auto"/>
        <w:ind w:left="851" w:hanging="851"/>
        <w:jc w:val="both"/>
        <w:rPr>
          <w:rFonts w:eastAsia="Times New Roman" w:cs="Times New Roman"/>
          <w:szCs w:val="24"/>
          <w:lang w:eastAsia="en-AU"/>
        </w:rPr>
      </w:pPr>
      <w:r w:rsidRPr="009E68E1">
        <w:rPr>
          <w:rFonts w:eastAsia="Times New Roman" w:cs="Times New Roman"/>
          <w:szCs w:val="24"/>
          <w:lang w:eastAsia="en-AU"/>
        </w:rPr>
        <w:t>2.2</w:t>
      </w:r>
      <w:r w:rsidRPr="009E68E1">
        <w:rPr>
          <w:rFonts w:eastAsia="Times New Roman" w:cs="Times New Roman"/>
          <w:szCs w:val="24"/>
          <w:lang w:eastAsia="en-AU"/>
        </w:rPr>
        <w:tab/>
        <w:t>The New Supplier agrees with the Supplier to release, indemnify and keep indemnified the Supplier from and against any liability incurred by the Supplier as a result of any action, demand, claim or proceeding against the Supplier by the Customer under or in respect of the Contract relating to any act or omission of the New Supplier on or after the Effective Date.</w:t>
      </w:r>
    </w:p>
    <w:p w14:paraId="47A3270F" w14:textId="77777777" w:rsidR="00610B88" w:rsidRPr="00DA56C6" w:rsidRDefault="00610B88" w:rsidP="00DA56C6">
      <w:pPr>
        <w:pStyle w:val="Heading1"/>
      </w:pPr>
      <w:r w:rsidRPr="00DA56C6">
        <w:t>3.0</w:t>
      </w:r>
      <w:r w:rsidRPr="00DA56C6">
        <w:tab/>
        <w:t>Release of Supplier</w:t>
      </w:r>
    </w:p>
    <w:p w14:paraId="79C6F5B2" w14:textId="77777777" w:rsidR="00610B88" w:rsidRPr="009E68E1" w:rsidRDefault="00610B88" w:rsidP="00800812">
      <w:pPr>
        <w:spacing w:before="120" w:after="0" w:line="240" w:lineRule="auto"/>
        <w:ind w:left="851" w:hanging="851"/>
        <w:jc w:val="both"/>
        <w:rPr>
          <w:rFonts w:eastAsia="Times New Roman" w:cs="Times New Roman"/>
          <w:szCs w:val="24"/>
          <w:lang w:eastAsia="en-AU"/>
        </w:rPr>
      </w:pPr>
      <w:r w:rsidRPr="009E68E1">
        <w:rPr>
          <w:rFonts w:eastAsia="Times New Roman" w:cs="Times New Roman"/>
          <w:szCs w:val="24"/>
          <w:lang w:eastAsia="en-AU"/>
        </w:rPr>
        <w:t>3.1</w:t>
      </w:r>
      <w:r w:rsidRPr="009E68E1">
        <w:rPr>
          <w:rFonts w:eastAsia="Times New Roman" w:cs="Times New Roman"/>
          <w:szCs w:val="24"/>
          <w:lang w:eastAsia="en-AU"/>
        </w:rPr>
        <w:tab/>
        <w:t>With effect on and from the Effective Date the Customer releases the Supplier from all its obligations under the Contract and all actions, claims or proceedings that it may have against the Supplier under or in respect of the Contract relating to any act or omission of the Supplier on or after the Effective Date.</w:t>
      </w:r>
    </w:p>
    <w:p w14:paraId="28E8FBF2" w14:textId="77777777" w:rsidR="00610B88" w:rsidRPr="009E68E1" w:rsidRDefault="00610B88" w:rsidP="00800812">
      <w:pPr>
        <w:spacing w:before="120" w:after="0" w:line="240" w:lineRule="auto"/>
        <w:ind w:left="851" w:hanging="851"/>
        <w:jc w:val="both"/>
        <w:rPr>
          <w:rFonts w:eastAsia="Times New Roman" w:cs="Times New Roman"/>
          <w:szCs w:val="24"/>
          <w:lang w:eastAsia="en-AU"/>
        </w:rPr>
      </w:pPr>
      <w:r w:rsidRPr="009E68E1">
        <w:rPr>
          <w:rFonts w:eastAsia="Times New Roman" w:cs="Times New Roman"/>
          <w:szCs w:val="24"/>
          <w:lang w:eastAsia="en-AU"/>
        </w:rPr>
        <w:t>3.2</w:t>
      </w:r>
      <w:r w:rsidRPr="009E68E1">
        <w:rPr>
          <w:rFonts w:eastAsia="Times New Roman" w:cs="Times New Roman"/>
          <w:szCs w:val="24"/>
          <w:lang w:eastAsia="en-AU"/>
        </w:rPr>
        <w:tab/>
        <w:t>The Parties acknowledge and agree that the Supplier shall remain liable under the Contract in respect of all acts or omissions prior to the Effective Date.</w:t>
      </w:r>
    </w:p>
    <w:p w14:paraId="268C3356" w14:textId="77777777" w:rsidR="00610B88" w:rsidRPr="00DA56C6" w:rsidRDefault="00610B88" w:rsidP="00DA56C6">
      <w:pPr>
        <w:pStyle w:val="Heading1"/>
      </w:pPr>
      <w:r w:rsidRPr="00DA56C6">
        <w:t>4.0</w:t>
      </w:r>
      <w:r w:rsidRPr="00DA56C6">
        <w:tab/>
        <w:t>Representation and Warranties</w:t>
      </w:r>
    </w:p>
    <w:p w14:paraId="16FF1924" w14:textId="77777777" w:rsidR="00610B88" w:rsidRPr="009E68E1" w:rsidRDefault="00610B88" w:rsidP="00800812">
      <w:pPr>
        <w:spacing w:before="120" w:after="0" w:line="240" w:lineRule="auto"/>
        <w:ind w:left="851" w:hanging="851"/>
        <w:jc w:val="both"/>
        <w:rPr>
          <w:rFonts w:eastAsia="Times New Roman" w:cs="Times New Roman"/>
          <w:szCs w:val="24"/>
          <w:lang w:eastAsia="en-AU"/>
        </w:rPr>
      </w:pPr>
      <w:r w:rsidRPr="009E68E1">
        <w:rPr>
          <w:rFonts w:eastAsia="Times New Roman" w:cs="Times New Roman"/>
          <w:szCs w:val="24"/>
          <w:lang w:eastAsia="en-AU"/>
        </w:rPr>
        <w:t>4.1</w:t>
      </w:r>
      <w:r w:rsidRPr="009E68E1">
        <w:rPr>
          <w:rFonts w:eastAsia="Times New Roman" w:cs="Times New Roman"/>
          <w:szCs w:val="24"/>
          <w:lang w:eastAsia="en-AU"/>
        </w:rPr>
        <w:tab/>
        <w:t>Representations and Warranties</w:t>
      </w:r>
    </w:p>
    <w:p w14:paraId="2DCD5230" w14:textId="77777777" w:rsidR="00610B88" w:rsidRPr="009E68E1" w:rsidRDefault="00610B88" w:rsidP="00800812">
      <w:pPr>
        <w:spacing w:before="120" w:after="0" w:line="240" w:lineRule="auto"/>
        <w:ind w:left="851" w:hanging="851"/>
        <w:jc w:val="both"/>
        <w:rPr>
          <w:rFonts w:eastAsia="Times New Roman" w:cs="Times New Roman"/>
          <w:szCs w:val="24"/>
          <w:lang w:eastAsia="en-AU"/>
        </w:rPr>
      </w:pPr>
      <w:r w:rsidRPr="009E68E1">
        <w:rPr>
          <w:rFonts w:eastAsia="Times New Roman" w:cs="Times New Roman"/>
          <w:szCs w:val="24"/>
          <w:lang w:eastAsia="en-AU"/>
        </w:rPr>
        <w:t>4.1.1</w:t>
      </w:r>
      <w:r w:rsidRPr="009E68E1">
        <w:rPr>
          <w:rFonts w:eastAsia="Times New Roman" w:cs="Times New Roman"/>
          <w:szCs w:val="24"/>
          <w:lang w:eastAsia="en-AU"/>
        </w:rPr>
        <w:tab/>
        <w:t>Each of the Supplier and the New Supplier represents and warrant to the Customer and to each other that:</w:t>
      </w:r>
    </w:p>
    <w:p w14:paraId="38D6BC40" w14:textId="77777777" w:rsidR="00610B88" w:rsidRPr="009E68E1" w:rsidRDefault="00610B88" w:rsidP="00800812">
      <w:pPr>
        <w:numPr>
          <w:ilvl w:val="0"/>
          <w:numId w:val="10"/>
        </w:numPr>
        <w:spacing w:before="120" w:after="0" w:line="240" w:lineRule="auto"/>
        <w:ind w:left="1702" w:hanging="851"/>
        <w:jc w:val="both"/>
        <w:rPr>
          <w:rFonts w:eastAsia="Times New Roman" w:cs="Times New Roman"/>
          <w:szCs w:val="24"/>
          <w:lang w:eastAsia="en-AU"/>
        </w:rPr>
      </w:pPr>
      <w:r w:rsidRPr="009E68E1">
        <w:rPr>
          <w:rFonts w:eastAsia="Times New Roman" w:cs="Times New Roman"/>
          <w:szCs w:val="24"/>
          <w:lang w:eastAsia="en-AU"/>
        </w:rPr>
        <w:t xml:space="preserve">it is a corporation validly existing under the laws applicable in the State of </w:t>
      </w:r>
      <w:smartTag w:uri="urn:schemas-microsoft-com:office:smarttags" w:element="place">
        <w:smartTag w:uri="urn:schemas-microsoft-com:office:smarttags" w:element="State">
          <w:r w:rsidRPr="009E68E1">
            <w:rPr>
              <w:rFonts w:eastAsia="Times New Roman" w:cs="Times New Roman"/>
              <w:szCs w:val="24"/>
              <w:lang w:eastAsia="en-AU"/>
            </w:rPr>
            <w:t>Queensland</w:t>
          </w:r>
        </w:smartTag>
      </w:smartTag>
      <w:r w:rsidRPr="009E68E1">
        <w:rPr>
          <w:rFonts w:eastAsia="Times New Roman" w:cs="Times New Roman"/>
          <w:szCs w:val="24"/>
          <w:lang w:eastAsia="en-AU"/>
        </w:rPr>
        <w:t>;</w:t>
      </w:r>
    </w:p>
    <w:p w14:paraId="2100C1A9" w14:textId="77777777" w:rsidR="00610B88" w:rsidRPr="009E68E1" w:rsidRDefault="00610B88" w:rsidP="00800812">
      <w:pPr>
        <w:numPr>
          <w:ilvl w:val="0"/>
          <w:numId w:val="10"/>
        </w:numPr>
        <w:spacing w:before="120" w:after="0" w:line="240" w:lineRule="auto"/>
        <w:ind w:left="1702" w:hanging="851"/>
        <w:jc w:val="both"/>
        <w:rPr>
          <w:rFonts w:eastAsia="Times New Roman" w:cs="Times New Roman"/>
          <w:szCs w:val="24"/>
          <w:highlight w:val="yellow"/>
          <w:lang w:eastAsia="en-AU"/>
        </w:rPr>
      </w:pPr>
      <w:r w:rsidRPr="009E68E1">
        <w:rPr>
          <w:rFonts w:eastAsia="Times New Roman" w:cs="Times New Roman"/>
          <w:szCs w:val="24"/>
          <w:highlight w:val="yellow"/>
          <w:lang w:eastAsia="en-AU"/>
        </w:rPr>
        <w:t>It is compliant with the Ethical Supplier Threshold (and Mandate where applicable);</w:t>
      </w:r>
    </w:p>
    <w:p w14:paraId="35124524" w14:textId="77777777" w:rsidR="00610B88" w:rsidRPr="009E68E1" w:rsidRDefault="00610B88" w:rsidP="00800812">
      <w:pPr>
        <w:numPr>
          <w:ilvl w:val="0"/>
          <w:numId w:val="10"/>
        </w:numPr>
        <w:spacing w:before="120" w:after="0" w:line="240" w:lineRule="auto"/>
        <w:ind w:left="1702" w:hanging="851"/>
        <w:jc w:val="both"/>
        <w:rPr>
          <w:rFonts w:eastAsia="Times New Roman" w:cs="Times New Roman"/>
          <w:szCs w:val="24"/>
          <w:highlight w:val="yellow"/>
          <w:lang w:eastAsia="en-AU"/>
        </w:rPr>
      </w:pPr>
      <w:r w:rsidRPr="009E68E1">
        <w:rPr>
          <w:rFonts w:eastAsia="Times New Roman" w:cs="Times New Roman"/>
          <w:szCs w:val="24"/>
          <w:highlight w:val="yellow"/>
          <w:lang w:eastAsia="en-AU"/>
        </w:rPr>
        <w:t>It does not participate in any forms of slavery and human trafficking;</w:t>
      </w:r>
    </w:p>
    <w:p w14:paraId="18F33A44" w14:textId="77777777" w:rsidR="00610B88" w:rsidRPr="009E68E1" w:rsidRDefault="00610B88" w:rsidP="00800812">
      <w:pPr>
        <w:numPr>
          <w:ilvl w:val="0"/>
          <w:numId w:val="10"/>
        </w:numPr>
        <w:spacing w:before="120" w:after="0" w:line="240" w:lineRule="auto"/>
        <w:ind w:left="1702" w:hanging="851"/>
        <w:jc w:val="both"/>
        <w:rPr>
          <w:rFonts w:eastAsia="Times New Roman" w:cs="Times New Roman"/>
          <w:szCs w:val="24"/>
          <w:lang w:eastAsia="en-AU"/>
        </w:rPr>
      </w:pPr>
      <w:r w:rsidRPr="009E68E1">
        <w:rPr>
          <w:rFonts w:eastAsia="Times New Roman" w:cs="Times New Roman"/>
          <w:szCs w:val="24"/>
          <w:lang w:eastAsia="en-AU"/>
        </w:rPr>
        <w:t>it has the corporate power to enter and perform its obligations under this Deed and has taken all necessary corporate action to authorise the execution, delivery and performance of this Deed;</w:t>
      </w:r>
    </w:p>
    <w:p w14:paraId="460F016B" w14:textId="77777777" w:rsidR="00610B88" w:rsidRPr="009E68E1" w:rsidRDefault="00610B88" w:rsidP="00800812">
      <w:pPr>
        <w:numPr>
          <w:ilvl w:val="0"/>
          <w:numId w:val="10"/>
        </w:numPr>
        <w:spacing w:before="120" w:after="0" w:line="240" w:lineRule="auto"/>
        <w:ind w:left="1702" w:hanging="851"/>
        <w:jc w:val="both"/>
        <w:rPr>
          <w:rFonts w:eastAsia="Times New Roman" w:cs="Times New Roman"/>
          <w:szCs w:val="24"/>
          <w:lang w:eastAsia="en-AU"/>
        </w:rPr>
      </w:pPr>
      <w:r w:rsidRPr="009E68E1">
        <w:rPr>
          <w:rFonts w:eastAsia="Times New Roman" w:cs="Times New Roman"/>
          <w:szCs w:val="24"/>
          <w:lang w:eastAsia="en-AU"/>
        </w:rPr>
        <w:t>this Deed is evidence of each parties’ valid and binding obligations that are enforceable against each of them in accordance with its terms;</w:t>
      </w:r>
    </w:p>
    <w:p w14:paraId="48B640FC" w14:textId="77777777" w:rsidR="00610B88" w:rsidRPr="009E68E1" w:rsidRDefault="00610B88" w:rsidP="00800812">
      <w:pPr>
        <w:numPr>
          <w:ilvl w:val="0"/>
          <w:numId w:val="10"/>
        </w:numPr>
        <w:spacing w:before="120" w:after="0" w:line="240" w:lineRule="auto"/>
        <w:ind w:left="1702" w:hanging="851"/>
        <w:jc w:val="both"/>
        <w:rPr>
          <w:rFonts w:eastAsia="Times New Roman" w:cs="Times New Roman"/>
          <w:szCs w:val="24"/>
          <w:lang w:eastAsia="en-AU"/>
        </w:rPr>
      </w:pPr>
      <w:r w:rsidRPr="009E68E1">
        <w:rPr>
          <w:rFonts w:eastAsia="Times New Roman" w:cs="Times New Roman"/>
          <w:szCs w:val="24"/>
          <w:lang w:eastAsia="en-AU"/>
        </w:rPr>
        <w:t>no application or order has been made for the winding up or liquidation of either party, no action has been taken to seize or take possession of any of either parties’ assets; there are no unsatisfied judgements against either party and each party is able to pay its debts as they fall due; and</w:t>
      </w:r>
    </w:p>
    <w:p w14:paraId="12E7D898" w14:textId="3B48BEE0" w:rsidR="00610B88" w:rsidRDefault="00610B88" w:rsidP="00800812">
      <w:pPr>
        <w:numPr>
          <w:ilvl w:val="0"/>
          <w:numId w:val="10"/>
        </w:numPr>
        <w:spacing w:before="120" w:after="0" w:line="240" w:lineRule="auto"/>
        <w:ind w:left="1702" w:hanging="851"/>
        <w:jc w:val="both"/>
        <w:rPr>
          <w:rFonts w:eastAsia="Times New Roman" w:cs="Times New Roman"/>
          <w:szCs w:val="24"/>
          <w:lang w:eastAsia="en-AU"/>
        </w:rPr>
      </w:pPr>
      <w:r w:rsidRPr="009E68E1">
        <w:rPr>
          <w:rFonts w:eastAsia="Times New Roman" w:cs="Times New Roman"/>
          <w:szCs w:val="24"/>
          <w:lang w:eastAsia="en-AU"/>
        </w:rPr>
        <w:t>it shall execute all documents and do all acts and things reasonably required for the purposes of giving effect to this Deed.</w:t>
      </w:r>
    </w:p>
    <w:p w14:paraId="5F8ACFEC" w14:textId="4E7F6D03" w:rsidR="00BD5CF9" w:rsidRPr="00BD5CF9" w:rsidRDefault="00BD5CF9" w:rsidP="00800812">
      <w:pPr>
        <w:numPr>
          <w:ilvl w:val="0"/>
          <w:numId w:val="10"/>
        </w:numPr>
        <w:spacing w:before="120" w:after="0" w:line="240" w:lineRule="auto"/>
        <w:ind w:left="1702" w:hanging="851"/>
        <w:jc w:val="both"/>
        <w:rPr>
          <w:rFonts w:eastAsia="Times New Roman" w:cs="Times New Roman"/>
          <w:szCs w:val="24"/>
          <w:lang w:eastAsia="en-AU"/>
        </w:rPr>
      </w:pPr>
      <w:r w:rsidRPr="00BD5CF9">
        <w:rPr>
          <w:rFonts w:eastAsia="Times New Roman" w:cs="Times New Roman"/>
          <w:szCs w:val="24"/>
          <w:lang w:eastAsia="en-AU"/>
        </w:rPr>
        <w:t>The parties’ consent to the use of electronic communications as a method for the signing of th</w:t>
      </w:r>
      <w:r>
        <w:rPr>
          <w:rFonts w:eastAsia="Times New Roman" w:cs="Times New Roman"/>
          <w:szCs w:val="24"/>
          <w:lang w:eastAsia="en-AU"/>
        </w:rPr>
        <w:t>is D</w:t>
      </w:r>
      <w:r w:rsidRPr="00BD5CF9">
        <w:rPr>
          <w:rFonts w:eastAsia="Times New Roman" w:cs="Times New Roman"/>
          <w:szCs w:val="24"/>
          <w:lang w:eastAsia="en-AU"/>
        </w:rPr>
        <w:t>eed, noting this would require printing, execution and witnessing on this printed document and this executed document then being electronically transmitted.</w:t>
      </w:r>
    </w:p>
    <w:p w14:paraId="70CF660C" w14:textId="7339D174" w:rsidR="00BD5CF9" w:rsidRPr="009E68E1" w:rsidRDefault="00BD5CF9" w:rsidP="00800812">
      <w:pPr>
        <w:numPr>
          <w:ilvl w:val="0"/>
          <w:numId w:val="10"/>
        </w:numPr>
        <w:spacing w:before="120" w:after="0" w:line="240" w:lineRule="auto"/>
        <w:ind w:left="1702" w:hanging="851"/>
        <w:jc w:val="both"/>
        <w:rPr>
          <w:rFonts w:eastAsia="Times New Roman" w:cs="Times New Roman"/>
          <w:szCs w:val="24"/>
          <w:lang w:eastAsia="en-AU"/>
        </w:rPr>
      </w:pPr>
      <w:r w:rsidRPr="00BD5CF9">
        <w:rPr>
          <w:rFonts w:eastAsia="Times New Roman" w:cs="Times New Roman"/>
          <w:szCs w:val="24"/>
          <w:lang w:eastAsia="en-AU"/>
        </w:rPr>
        <w:t xml:space="preserve">By the execution and transmission, the parties intend to be bound by the </w:t>
      </w:r>
      <w:r>
        <w:rPr>
          <w:rFonts w:eastAsia="Times New Roman" w:cs="Times New Roman"/>
          <w:szCs w:val="24"/>
          <w:lang w:eastAsia="en-AU"/>
        </w:rPr>
        <w:t xml:space="preserve">Novation </w:t>
      </w:r>
      <w:r w:rsidRPr="00BD5CF9">
        <w:rPr>
          <w:rFonts w:eastAsia="Times New Roman" w:cs="Times New Roman"/>
          <w:szCs w:val="24"/>
          <w:lang w:eastAsia="en-AU"/>
        </w:rPr>
        <w:t>as a deed</w:t>
      </w:r>
      <w:r>
        <w:rPr>
          <w:rFonts w:eastAsia="Times New Roman" w:cs="Times New Roman"/>
          <w:szCs w:val="24"/>
          <w:lang w:eastAsia="en-AU"/>
        </w:rPr>
        <w:t>.</w:t>
      </w:r>
    </w:p>
    <w:p w14:paraId="636CF8E9" w14:textId="77777777" w:rsidR="00610B88" w:rsidRPr="009E68E1" w:rsidRDefault="00610B88" w:rsidP="00800812">
      <w:pPr>
        <w:spacing w:before="120" w:after="0" w:line="240" w:lineRule="auto"/>
        <w:jc w:val="both"/>
        <w:rPr>
          <w:rFonts w:eastAsia="Times New Roman" w:cs="Times New Roman"/>
          <w:szCs w:val="24"/>
          <w:lang w:eastAsia="en-AU"/>
        </w:rPr>
      </w:pPr>
    </w:p>
    <w:p w14:paraId="6695FD9A" w14:textId="77777777" w:rsidR="00610B88" w:rsidRPr="009E68E1" w:rsidRDefault="00610B88" w:rsidP="00800812">
      <w:pPr>
        <w:spacing w:before="120" w:after="0" w:line="240" w:lineRule="auto"/>
        <w:ind w:left="851" w:hanging="851"/>
        <w:jc w:val="both"/>
        <w:rPr>
          <w:rFonts w:eastAsia="Times New Roman" w:cs="Times New Roman"/>
          <w:szCs w:val="24"/>
          <w:lang w:eastAsia="en-AU"/>
        </w:rPr>
      </w:pPr>
      <w:r w:rsidRPr="009E68E1">
        <w:rPr>
          <w:rFonts w:eastAsia="Times New Roman" w:cs="Times New Roman"/>
          <w:szCs w:val="24"/>
          <w:lang w:eastAsia="en-AU"/>
        </w:rPr>
        <w:t>4.2</w:t>
      </w:r>
      <w:r w:rsidRPr="009E68E1">
        <w:rPr>
          <w:rFonts w:eastAsia="Times New Roman" w:cs="Times New Roman"/>
          <w:szCs w:val="24"/>
          <w:lang w:eastAsia="en-AU"/>
        </w:rPr>
        <w:tab/>
        <w:t>Reliance</w:t>
      </w:r>
    </w:p>
    <w:p w14:paraId="575D09E8" w14:textId="77777777" w:rsidR="00610B88" w:rsidRPr="009E68E1" w:rsidRDefault="00610B88" w:rsidP="00800812">
      <w:pPr>
        <w:spacing w:before="120" w:after="0" w:line="240" w:lineRule="auto"/>
        <w:ind w:left="851" w:hanging="851"/>
        <w:jc w:val="both"/>
        <w:rPr>
          <w:rFonts w:eastAsia="Times New Roman" w:cs="Times New Roman"/>
          <w:szCs w:val="24"/>
          <w:lang w:eastAsia="en-AU"/>
        </w:rPr>
      </w:pPr>
      <w:r w:rsidRPr="009E68E1">
        <w:rPr>
          <w:rFonts w:eastAsia="Times New Roman" w:cs="Times New Roman"/>
          <w:szCs w:val="24"/>
          <w:lang w:eastAsia="en-AU"/>
        </w:rPr>
        <w:t>4.2.1</w:t>
      </w:r>
      <w:r w:rsidRPr="009E68E1">
        <w:rPr>
          <w:rFonts w:eastAsia="Times New Roman" w:cs="Times New Roman"/>
          <w:szCs w:val="24"/>
          <w:lang w:eastAsia="en-AU"/>
        </w:rPr>
        <w:tab/>
        <w:t>The current Supplier and the New Supplier acknowledge that the Customer has entered this Deed in reliance on the representations and warranties in clause 4.1.</w:t>
      </w:r>
    </w:p>
    <w:p w14:paraId="0B970D08" w14:textId="77777777" w:rsidR="00610B88" w:rsidRPr="00DA56C6" w:rsidRDefault="00610B88" w:rsidP="00DA56C6">
      <w:pPr>
        <w:pStyle w:val="Heading1"/>
      </w:pPr>
      <w:r w:rsidRPr="00DA56C6">
        <w:t>5.0</w:t>
      </w:r>
      <w:r w:rsidRPr="00DA56C6">
        <w:tab/>
        <w:t>Expenses</w:t>
      </w:r>
    </w:p>
    <w:p w14:paraId="51DA14A0" w14:textId="77777777" w:rsidR="00610B88" w:rsidRPr="009E68E1" w:rsidRDefault="00610B88" w:rsidP="00800812">
      <w:pPr>
        <w:spacing w:before="120" w:after="0" w:line="240" w:lineRule="auto"/>
        <w:ind w:left="851" w:hanging="851"/>
        <w:jc w:val="both"/>
        <w:rPr>
          <w:rFonts w:eastAsia="Times New Roman" w:cs="Times New Roman"/>
          <w:szCs w:val="24"/>
          <w:lang w:eastAsia="en-AU"/>
        </w:rPr>
      </w:pPr>
      <w:r w:rsidRPr="009E68E1">
        <w:rPr>
          <w:rFonts w:eastAsia="Times New Roman" w:cs="Times New Roman"/>
          <w:szCs w:val="24"/>
          <w:lang w:eastAsia="en-AU"/>
        </w:rPr>
        <w:t>5.1</w:t>
      </w:r>
      <w:r w:rsidRPr="009E68E1">
        <w:rPr>
          <w:rFonts w:eastAsia="Times New Roman" w:cs="Times New Roman"/>
          <w:szCs w:val="24"/>
          <w:lang w:eastAsia="en-AU"/>
        </w:rPr>
        <w:tab/>
        <w:t xml:space="preserve">The New Supplier shall reimburse the Customer for its reasonable costs and expenses of and relating to the preparation, execution and completion of this Deed, </w:t>
      </w:r>
      <w:r w:rsidRPr="009E68E1">
        <w:rPr>
          <w:rFonts w:eastAsia="Times New Roman" w:cs="Times New Roman"/>
          <w:szCs w:val="24"/>
          <w:highlight w:val="yellow"/>
          <w:lang w:eastAsia="en-AU"/>
        </w:rPr>
        <w:t>including reasonable legal costs and expenses on a full indemnity basis.</w:t>
      </w:r>
    </w:p>
    <w:p w14:paraId="217E0B82" w14:textId="77777777" w:rsidR="00610B88" w:rsidRPr="00DA56C6" w:rsidRDefault="00610B88" w:rsidP="00DA56C6">
      <w:pPr>
        <w:pStyle w:val="Heading1"/>
      </w:pPr>
      <w:r w:rsidRPr="00DA56C6">
        <w:t>6.0</w:t>
      </w:r>
      <w:r w:rsidRPr="00DA56C6">
        <w:tab/>
        <w:t>Stamp Duty</w:t>
      </w:r>
    </w:p>
    <w:p w14:paraId="4DA50E56" w14:textId="77777777" w:rsidR="00610B88" w:rsidRPr="009E68E1" w:rsidRDefault="00610B88" w:rsidP="00800812">
      <w:pPr>
        <w:spacing w:before="120" w:after="0" w:line="240" w:lineRule="auto"/>
        <w:ind w:left="851" w:hanging="851"/>
        <w:jc w:val="both"/>
        <w:rPr>
          <w:rFonts w:eastAsia="Times New Roman" w:cs="Times New Roman"/>
          <w:szCs w:val="24"/>
          <w:lang w:eastAsia="en-AU"/>
        </w:rPr>
      </w:pPr>
      <w:r w:rsidRPr="009E68E1">
        <w:rPr>
          <w:rFonts w:eastAsia="Times New Roman" w:cs="Times New Roman"/>
          <w:szCs w:val="24"/>
          <w:lang w:eastAsia="en-AU"/>
        </w:rPr>
        <w:t>6.1</w:t>
      </w:r>
      <w:r w:rsidRPr="009E68E1">
        <w:rPr>
          <w:rFonts w:eastAsia="Times New Roman" w:cs="Times New Roman"/>
          <w:szCs w:val="24"/>
          <w:lang w:eastAsia="en-AU"/>
        </w:rPr>
        <w:tab/>
        <w:t>The New Supplier shall pay all stamp, transaction, registration, financial institutions, bank account debit and other duties and taxes (including fines and penalties) which may be payable or determined to be payable in relation to the execution, delivery, performance or enforcement of this Contract or any payment or receipt or other transaction contemplated by this Deed.</w:t>
      </w:r>
    </w:p>
    <w:p w14:paraId="091521ED" w14:textId="77777777" w:rsidR="00610B88" w:rsidRPr="00DA56C6" w:rsidRDefault="00610B88" w:rsidP="00DA56C6">
      <w:pPr>
        <w:pStyle w:val="Heading1"/>
      </w:pPr>
      <w:r w:rsidRPr="00DA56C6">
        <w:t>7.0</w:t>
      </w:r>
      <w:r w:rsidRPr="00DA56C6">
        <w:tab/>
        <w:t>Applicable Law</w:t>
      </w:r>
    </w:p>
    <w:p w14:paraId="7DBEFD54" w14:textId="77777777" w:rsidR="00610B88" w:rsidRPr="009E68E1" w:rsidRDefault="00610B88" w:rsidP="00800812">
      <w:pPr>
        <w:spacing w:before="120" w:after="0" w:line="240" w:lineRule="auto"/>
        <w:ind w:left="851" w:hanging="851"/>
        <w:jc w:val="both"/>
        <w:rPr>
          <w:rFonts w:eastAsia="Times New Roman" w:cs="Times New Roman"/>
          <w:szCs w:val="24"/>
          <w:lang w:eastAsia="en-AU"/>
        </w:rPr>
      </w:pPr>
      <w:r w:rsidRPr="009E68E1">
        <w:rPr>
          <w:rFonts w:eastAsia="Times New Roman" w:cs="Times New Roman"/>
          <w:szCs w:val="24"/>
          <w:lang w:eastAsia="en-AU"/>
        </w:rPr>
        <w:t>7.1</w:t>
      </w:r>
      <w:r w:rsidRPr="009E68E1">
        <w:rPr>
          <w:rFonts w:eastAsia="Times New Roman" w:cs="Times New Roman"/>
          <w:szCs w:val="24"/>
          <w:lang w:eastAsia="en-AU"/>
        </w:rPr>
        <w:tab/>
        <w:t>This Deed shall be governed by and construed in accordance with the laws in force in the State of Queensland, Australia and the Parties agree to submit to the jurisdiction of the courts in Queensland.</w:t>
      </w:r>
    </w:p>
    <w:p w14:paraId="23098783" w14:textId="77777777" w:rsidR="00610B88" w:rsidRDefault="00610B88" w:rsidP="00800812">
      <w:pPr>
        <w:spacing w:before="120" w:after="0" w:line="240" w:lineRule="auto"/>
        <w:jc w:val="both"/>
        <w:rPr>
          <w:rFonts w:eastAsia="Times New Roman" w:cs="Times New Roman"/>
          <w:szCs w:val="24"/>
          <w:lang w:eastAsia="en-AU"/>
        </w:rPr>
      </w:pPr>
    </w:p>
    <w:p w14:paraId="0A7A90D9" w14:textId="77777777" w:rsidR="00610B88" w:rsidRPr="009E68E1" w:rsidRDefault="00610B88" w:rsidP="00800812">
      <w:pPr>
        <w:spacing w:before="120" w:after="0" w:line="240" w:lineRule="auto"/>
        <w:jc w:val="both"/>
        <w:rPr>
          <w:rFonts w:eastAsia="Times New Roman" w:cs="Times New Roman"/>
          <w:szCs w:val="24"/>
          <w:lang w:eastAsia="en-AU"/>
        </w:rPr>
      </w:pPr>
      <w:r w:rsidRPr="009E68E1">
        <w:rPr>
          <w:rFonts w:eastAsia="Times New Roman" w:cs="Times New Roman"/>
          <w:szCs w:val="24"/>
          <w:lang w:eastAsia="en-AU"/>
        </w:rPr>
        <w:t>The Parties to this Deed of Novation have executed the Deed on the dates set out below.</w:t>
      </w:r>
    </w:p>
    <w:p w14:paraId="1B13792D" w14:textId="77777777" w:rsidR="00610B88" w:rsidRPr="009E68E1" w:rsidRDefault="00610B88" w:rsidP="00610B88">
      <w:pPr>
        <w:spacing w:after="0" w:line="240" w:lineRule="auto"/>
        <w:jc w:val="both"/>
        <w:rPr>
          <w:rFonts w:eastAsia="Times New Roman" w:cs="Times New Roman"/>
          <w:szCs w:val="24"/>
          <w:lang w:eastAsia="en-AU"/>
        </w:rPr>
      </w:pPr>
    </w:p>
    <w:tbl>
      <w:tblPr>
        <w:tblW w:w="0" w:type="auto"/>
        <w:tblInd w:w="108" w:type="dxa"/>
        <w:tblLayout w:type="fixed"/>
        <w:tblLook w:val="0000" w:firstRow="0" w:lastRow="0" w:firstColumn="0" w:lastColumn="0" w:noHBand="0" w:noVBand="0"/>
      </w:tblPr>
      <w:tblGrid>
        <w:gridCol w:w="4730"/>
        <w:gridCol w:w="330"/>
        <w:gridCol w:w="4660"/>
      </w:tblGrid>
      <w:tr w:rsidR="00610B88" w:rsidRPr="009E68E1" w14:paraId="26A5A815" w14:textId="77777777" w:rsidTr="001B4132">
        <w:trPr>
          <w:cantSplit/>
          <w:trHeight w:val="1984"/>
        </w:trPr>
        <w:tc>
          <w:tcPr>
            <w:tcW w:w="4730" w:type="dxa"/>
          </w:tcPr>
          <w:p w14:paraId="551C6A7E" w14:textId="77777777" w:rsidR="00610B88" w:rsidRPr="00DA56C6" w:rsidRDefault="00610B88" w:rsidP="00DA56C6">
            <w:pPr>
              <w:pStyle w:val="Heading2"/>
            </w:pPr>
            <w:r w:rsidRPr="00DA56C6">
              <w:lastRenderedPageBreak/>
              <w:t>EXECUTED AS A DEED</w:t>
            </w:r>
          </w:p>
          <w:p w14:paraId="3E2E57FD" w14:textId="77777777" w:rsidR="00610B88" w:rsidRPr="009E68E1" w:rsidRDefault="00610B88" w:rsidP="001B4132">
            <w:pPr>
              <w:tabs>
                <w:tab w:val="right" w:leader="dot" w:pos="4536"/>
              </w:tabs>
              <w:spacing w:after="0" w:line="240" w:lineRule="auto"/>
              <w:jc w:val="both"/>
              <w:rPr>
                <w:rFonts w:eastAsia="Times New Roman" w:cs="Times New Roman"/>
                <w:b/>
                <w:szCs w:val="24"/>
                <w:lang w:eastAsia="en-AU"/>
              </w:rPr>
            </w:pPr>
          </w:p>
          <w:p w14:paraId="12F25430" w14:textId="77777777" w:rsidR="00610B88" w:rsidRPr="00DA56C6" w:rsidRDefault="00610B88" w:rsidP="00DA56C6">
            <w:pPr>
              <w:pStyle w:val="Heading3"/>
            </w:pPr>
            <w:r w:rsidRPr="00DA56C6">
              <w:t>EXECUTION BY CUSTOMER:</w:t>
            </w:r>
          </w:p>
          <w:p w14:paraId="75946FA7"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5A8C5F0A"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Signed, Sealed and Delivered</w:t>
            </w:r>
          </w:p>
          <w:p w14:paraId="5626E8C2"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For and on behalf of</w:t>
            </w:r>
          </w:p>
          <w:p w14:paraId="2DBC4A6C"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2B7FD2F3"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61CC7337"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(insert name of Customer)</w:t>
            </w:r>
          </w:p>
          <w:p w14:paraId="7B6CF4FF" w14:textId="77777777" w:rsidR="00610B88" w:rsidRPr="009E68E1" w:rsidRDefault="00610B88" w:rsidP="001B4132">
            <w:pPr>
              <w:tabs>
                <w:tab w:val="center" w:leader="dot" w:pos="1701"/>
                <w:tab w:val="right" w:leader="dot" w:pos="3686"/>
                <w:tab w:val="right" w:leader="dot" w:pos="4536"/>
              </w:tabs>
              <w:spacing w:after="0" w:line="240" w:lineRule="auto"/>
              <w:jc w:val="both"/>
              <w:rPr>
                <w:rFonts w:eastAsia="Times New Roman" w:cs="Times New Roman"/>
                <w:szCs w:val="24"/>
                <w:lang w:eastAsia="en-AU"/>
              </w:rPr>
            </w:pPr>
          </w:p>
          <w:p w14:paraId="1DFFC9AF"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 xml:space="preserve">by </w:t>
            </w:r>
            <w:r w:rsidRPr="009E68E1">
              <w:rPr>
                <w:rFonts w:eastAsia="Times New Roman" w:cs="Times New Roman"/>
                <w:szCs w:val="24"/>
                <w:lang w:eastAsia="en-AU"/>
              </w:rPr>
              <w:tab/>
            </w:r>
          </w:p>
          <w:p w14:paraId="78E8F98A"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(insert name of Customer representative)</w:t>
            </w:r>
          </w:p>
          <w:p w14:paraId="1CBA2177" w14:textId="77777777" w:rsidR="00610B88" w:rsidRPr="009E68E1" w:rsidRDefault="00610B88" w:rsidP="001B4132">
            <w:pPr>
              <w:tabs>
                <w:tab w:val="center" w:leader="dot" w:pos="1701"/>
                <w:tab w:val="right" w:leader="dot" w:pos="3686"/>
                <w:tab w:val="right" w:leader="dot" w:pos="4536"/>
              </w:tabs>
              <w:spacing w:after="0" w:line="240" w:lineRule="auto"/>
              <w:jc w:val="both"/>
              <w:rPr>
                <w:rFonts w:eastAsia="Times New Roman" w:cs="Times New Roman"/>
                <w:szCs w:val="24"/>
                <w:lang w:eastAsia="en-AU"/>
              </w:rPr>
            </w:pPr>
          </w:p>
          <w:p w14:paraId="2BA28F4C" w14:textId="77777777" w:rsidR="00610B88" w:rsidRPr="009E68E1" w:rsidRDefault="00610B88" w:rsidP="001B4132">
            <w:pPr>
              <w:tabs>
                <w:tab w:val="center" w:leader="dot" w:pos="1701"/>
                <w:tab w:val="right" w:leader="dot" w:pos="3686"/>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this</w:t>
            </w:r>
            <w:r w:rsidRPr="009E68E1">
              <w:rPr>
                <w:rFonts w:eastAsia="Times New Roman" w:cs="Times New Roman"/>
                <w:szCs w:val="24"/>
                <w:lang w:eastAsia="en-AU"/>
              </w:rPr>
              <w:tab/>
              <w:t>day of</w:t>
            </w:r>
            <w:r w:rsidRPr="009E68E1">
              <w:rPr>
                <w:rFonts w:eastAsia="Times New Roman" w:cs="Times New Roman"/>
                <w:szCs w:val="24"/>
                <w:lang w:eastAsia="en-AU"/>
              </w:rPr>
              <w:tab/>
              <w:t>20</w:t>
            </w:r>
            <w:r w:rsidRPr="009E68E1">
              <w:rPr>
                <w:rFonts w:eastAsia="Times New Roman" w:cs="Times New Roman"/>
                <w:szCs w:val="24"/>
                <w:lang w:eastAsia="en-AU"/>
              </w:rPr>
              <w:tab/>
            </w:r>
          </w:p>
          <w:p w14:paraId="166031E0"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03661AFF"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In the presence of:</w:t>
            </w:r>
          </w:p>
          <w:p w14:paraId="7F265A16"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7D5AF9B2"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211B4EED" w14:textId="77777777" w:rsidR="00610B88"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(insert name of witness)</w:t>
            </w:r>
          </w:p>
          <w:p w14:paraId="00D6640A" w14:textId="77777777" w:rsidR="00DA56C6" w:rsidRDefault="00DA56C6" w:rsidP="001B4132">
            <w:pPr>
              <w:tabs>
                <w:tab w:val="right" w:leader="dot" w:pos="4536"/>
              </w:tabs>
              <w:spacing w:after="0" w:line="240" w:lineRule="auto"/>
              <w:jc w:val="both"/>
              <w:rPr>
                <w:rFonts w:eastAsia="Times New Roman" w:cs="Times New Roman"/>
                <w:szCs w:val="24"/>
                <w:lang w:eastAsia="en-AU"/>
              </w:rPr>
            </w:pPr>
          </w:p>
          <w:p w14:paraId="045A8B79" w14:textId="77777777" w:rsidR="00DA56C6" w:rsidRDefault="00DA56C6" w:rsidP="001B4132">
            <w:pPr>
              <w:tabs>
                <w:tab w:val="right" w:leader="dot" w:pos="4536"/>
              </w:tabs>
              <w:spacing w:after="0" w:line="240" w:lineRule="auto"/>
              <w:jc w:val="both"/>
              <w:rPr>
                <w:rFonts w:eastAsia="Times New Roman" w:cs="Times New Roman"/>
                <w:szCs w:val="24"/>
                <w:lang w:eastAsia="en-AU"/>
              </w:rPr>
            </w:pPr>
          </w:p>
          <w:p w14:paraId="7F467348" w14:textId="77777777" w:rsidR="00800812" w:rsidRDefault="00800812" w:rsidP="001B4132">
            <w:pPr>
              <w:tabs>
                <w:tab w:val="right" w:leader="dot" w:pos="4536"/>
              </w:tabs>
              <w:spacing w:after="0" w:line="240" w:lineRule="auto"/>
              <w:jc w:val="both"/>
              <w:rPr>
                <w:rFonts w:eastAsia="Times New Roman" w:cs="Times New Roman"/>
                <w:szCs w:val="24"/>
                <w:lang w:eastAsia="en-AU"/>
              </w:rPr>
            </w:pPr>
          </w:p>
          <w:p w14:paraId="262A1DAC" w14:textId="20A544A0" w:rsidR="00800812" w:rsidRPr="009E68E1" w:rsidRDefault="00800812" w:rsidP="001B4132">
            <w:pPr>
              <w:tabs>
                <w:tab w:val="right" w:leader="dot" w:pos="4536"/>
              </w:tabs>
              <w:spacing w:after="0" w:line="240" w:lineRule="auto"/>
              <w:jc w:val="both"/>
              <w:rPr>
                <w:rFonts w:eastAsia="Times New Roman" w:cs="Times New Roman"/>
                <w:szCs w:val="24"/>
                <w:lang w:eastAsia="en-AU"/>
              </w:rPr>
            </w:pPr>
          </w:p>
        </w:tc>
        <w:tc>
          <w:tcPr>
            <w:tcW w:w="330" w:type="dxa"/>
          </w:tcPr>
          <w:p w14:paraId="38C11AA3" w14:textId="381AE407" w:rsidR="00610B88" w:rsidRDefault="00610B88" w:rsidP="001B4132">
            <w:pPr>
              <w:spacing w:after="0" w:line="240" w:lineRule="auto"/>
              <w:jc w:val="both"/>
              <w:rPr>
                <w:rFonts w:eastAsia="Times New Roman" w:cs="Times New Roman"/>
                <w:szCs w:val="24"/>
                <w:lang w:eastAsia="en-AU"/>
              </w:rPr>
            </w:pPr>
          </w:p>
          <w:p w14:paraId="660CD738" w14:textId="15A95A62" w:rsidR="00DA56C6" w:rsidRDefault="00DA56C6" w:rsidP="001B4132">
            <w:pPr>
              <w:spacing w:after="0" w:line="240" w:lineRule="auto"/>
              <w:jc w:val="both"/>
              <w:rPr>
                <w:rFonts w:eastAsia="Times New Roman" w:cs="Times New Roman"/>
                <w:szCs w:val="24"/>
                <w:lang w:eastAsia="en-AU"/>
              </w:rPr>
            </w:pPr>
          </w:p>
          <w:p w14:paraId="1CFD2FAE" w14:textId="77777777" w:rsidR="00DA56C6" w:rsidRPr="009E68E1" w:rsidRDefault="00DA56C6" w:rsidP="001B4132">
            <w:pPr>
              <w:spacing w:after="0" w:line="240" w:lineRule="auto"/>
              <w:jc w:val="both"/>
              <w:rPr>
                <w:rFonts w:eastAsia="Times New Roman" w:cs="Times New Roman"/>
                <w:szCs w:val="24"/>
                <w:lang w:eastAsia="en-AU"/>
              </w:rPr>
            </w:pPr>
          </w:p>
          <w:p w14:paraId="6327C02C" w14:textId="01E57CFA" w:rsidR="00610B88" w:rsidRDefault="00610B88" w:rsidP="001B4132">
            <w:pPr>
              <w:spacing w:after="0" w:line="240" w:lineRule="auto"/>
              <w:jc w:val="both"/>
              <w:rPr>
                <w:rFonts w:eastAsia="Times New Roman" w:cs="Times New Roman"/>
                <w:szCs w:val="24"/>
                <w:lang w:eastAsia="en-AU"/>
              </w:rPr>
            </w:pPr>
          </w:p>
          <w:p w14:paraId="5BF83818" w14:textId="31B283FB" w:rsidR="00DA56C6" w:rsidRPr="009E68E1" w:rsidRDefault="00800812" w:rsidP="001B4132">
            <w:pPr>
              <w:spacing w:after="0" w:line="240" w:lineRule="auto"/>
              <w:jc w:val="both"/>
              <w:rPr>
                <w:rFonts w:eastAsia="Times New Roman" w:cs="Times New Roman"/>
                <w:szCs w:val="24"/>
                <w:lang w:eastAsia="en-AU"/>
              </w:rPr>
            </w:pPr>
            <w:r>
              <w:rPr>
                <w:rFonts w:eastAsia="Times New Roman" w:cs="Times New Roman"/>
                <w:szCs w:val="24"/>
                <w:lang w:eastAsia="en-AU"/>
              </w:rPr>
              <w:t>)</w:t>
            </w:r>
          </w:p>
          <w:p w14:paraId="0704337A"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47377A7B"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36628C23"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7DA6F12E"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087F6315"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1A08C95D"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5E21B91E"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4EC7A6EA"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5C5B31E1"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31955A88"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49BEEC6C"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3C80BCFB"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31DEC98B"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4AE6A39A"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0D1F1713"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7CC4FC5B"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2C1221B3"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tc>
        <w:tc>
          <w:tcPr>
            <w:tcW w:w="4660" w:type="dxa"/>
          </w:tcPr>
          <w:p w14:paraId="4EA3A692" w14:textId="77777777" w:rsidR="00610B88" w:rsidRPr="009E68E1" w:rsidRDefault="00610B88" w:rsidP="001B4132">
            <w:pPr>
              <w:tabs>
                <w:tab w:val="right" w:leader="dot" w:pos="9639"/>
              </w:tabs>
              <w:spacing w:after="0" w:line="240" w:lineRule="auto"/>
              <w:jc w:val="both"/>
              <w:rPr>
                <w:rFonts w:eastAsia="Times New Roman" w:cs="Times New Roman"/>
                <w:szCs w:val="24"/>
                <w:lang w:eastAsia="en-AU"/>
              </w:rPr>
            </w:pPr>
          </w:p>
          <w:p w14:paraId="773A0102" w14:textId="77777777" w:rsidR="00610B88" w:rsidRPr="009E68E1" w:rsidRDefault="00610B88" w:rsidP="001B4132">
            <w:pPr>
              <w:tabs>
                <w:tab w:val="right" w:leader="dot" w:pos="9639"/>
              </w:tabs>
              <w:spacing w:after="0" w:line="240" w:lineRule="auto"/>
              <w:jc w:val="both"/>
              <w:rPr>
                <w:rFonts w:eastAsia="Times New Roman" w:cs="Times New Roman"/>
                <w:szCs w:val="24"/>
                <w:lang w:eastAsia="en-AU"/>
              </w:rPr>
            </w:pPr>
          </w:p>
          <w:p w14:paraId="07459EFE" w14:textId="77777777" w:rsidR="00610B88" w:rsidRPr="009E68E1" w:rsidRDefault="00610B88" w:rsidP="001B4132">
            <w:pPr>
              <w:tabs>
                <w:tab w:val="right" w:leader="dot" w:pos="9639"/>
              </w:tabs>
              <w:spacing w:after="0" w:line="240" w:lineRule="auto"/>
              <w:jc w:val="both"/>
              <w:rPr>
                <w:rFonts w:eastAsia="Times New Roman" w:cs="Times New Roman"/>
                <w:szCs w:val="24"/>
                <w:lang w:eastAsia="en-AU"/>
              </w:rPr>
            </w:pPr>
          </w:p>
          <w:p w14:paraId="14F13418" w14:textId="77777777" w:rsidR="00610B88" w:rsidRPr="009E68E1" w:rsidRDefault="00610B88" w:rsidP="001B4132">
            <w:pPr>
              <w:tabs>
                <w:tab w:val="right" w:leader="dot" w:pos="9639"/>
              </w:tabs>
              <w:spacing w:after="0" w:line="240" w:lineRule="auto"/>
              <w:jc w:val="both"/>
              <w:rPr>
                <w:rFonts w:eastAsia="Times New Roman" w:cs="Times New Roman"/>
                <w:szCs w:val="24"/>
                <w:lang w:eastAsia="en-AU"/>
              </w:rPr>
            </w:pPr>
          </w:p>
          <w:p w14:paraId="04682A94" w14:textId="77777777" w:rsidR="00610B88" w:rsidRPr="009E68E1" w:rsidRDefault="00610B88" w:rsidP="001B4132">
            <w:pPr>
              <w:tabs>
                <w:tab w:val="right" w:leader="dot" w:pos="9639"/>
              </w:tabs>
              <w:spacing w:after="0" w:line="240" w:lineRule="auto"/>
              <w:jc w:val="both"/>
              <w:rPr>
                <w:rFonts w:eastAsia="Times New Roman" w:cs="Times New Roman"/>
                <w:szCs w:val="24"/>
                <w:lang w:eastAsia="en-AU"/>
              </w:rPr>
            </w:pPr>
          </w:p>
          <w:p w14:paraId="2B362989" w14:textId="77777777" w:rsidR="00610B88" w:rsidRPr="009E68E1" w:rsidRDefault="00610B88" w:rsidP="001B4132">
            <w:pPr>
              <w:tabs>
                <w:tab w:val="right" w:leader="dot" w:pos="9639"/>
              </w:tabs>
              <w:spacing w:after="0" w:line="240" w:lineRule="auto"/>
              <w:jc w:val="both"/>
              <w:rPr>
                <w:rFonts w:eastAsia="Times New Roman" w:cs="Times New Roman"/>
                <w:szCs w:val="24"/>
                <w:lang w:eastAsia="en-AU"/>
              </w:rPr>
            </w:pPr>
          </w:p>
          <w:p w14:paraId="57E44855" w14:textId="77777777" w:rsidR="00610B88" w:rsidRPr="009E68E1" w:rsidRDefault="00610B88" w:rsidP="001B4132">
            <w:pPr>
              <w:tabs>
                <w:tab w:val="right" w:leader="dot" w:pos="9639"/>
              </w:tabs>
              <w:spacing w:after="0" w:line="240" w:lineRule="auto"/>
              <w:jc w:val="both"/>
              <w:rPr>
                <w:rFonts w:eastAsia="Times New Roman" w:cs="Times New Roman"/>
                <w:szCs w:val="24"/>
                <w:lang w:eastAsia="en-AU"/>
              </w:rPr>
            </w:pPr>
          </w:p>
          <w:p w14:paraId="6BB7BD5E" w14:textId="77777777" w:rsidR="00610B88" w:rsidRPr="009E68E1" w:rsidRDefault="00610B88" w:rsidP="001B4132">
            <w:pPr>
              <w:tabs>
                <w:tab w:val="right" w:leader="dot" w:pos="9639"/>
              </w:tabs>
              <w:spacing w:after="0" w:line="240" w:lineRule="auto"/>
              <w:jc w:val="both"/>
              <w:rPr>
                <w:rFonts w:eastAsia="Times New Roman" w:cs="Times New Roman"/>
                <w:szCs w:val="24"/>
                <w:lang w:eastAsia="en-AU"/>
              </w:rPr>
            </w:pPr>
          </w:p>
          <w:p w14:paraId="02E8ACD9" w14:textId="05E45A6D" w:rsidR="00610B88" w:rsidRDefault="00610B88" w:rsidP="001B4132">
            <w:pPr>
              <w:tabs>
                <w:tab w:val="right" w:leader="dot" w:pos="9639"/>
              </w:tabs>
              <w:spacing w:after="0" w:line="240" w:lineRule="auto"/>
              <w:jc w:val="both"/>
              <w:rPr>
                <w:rFonts w:eastAsia="Times New Roman" w:cs="Times New Roman"/>
                <w:szCs w:val="24"/>
                <w:lang w:eastAsia="en-AU"/>
              </w:rPr>
            </w:pPr>
          </w:p>
          <w:p w14:paraId="246DA93E" w14:textId="1E02785B" w:rsidR="00800812" w:rsidRDefault="00800812" w:rsidP="001B4132">
            <w:pPr>
              <w:tabs>
                <w:tab w:val="right" w:leader="dot" w:pos="9639"/>
              </w:tabs>
              <w:spacing w:after="0" w:line="240" w:lineRule="auto"/>
              <w:jc w:val="both"/>
              <w:rPr>
                <w:rFonts w:eastAsia="Times New Roman" w:cs="Times New Roman"/>
                <w:szCs w:val="24"/>
                <w:lang w:eastAsia="en-AU"/>
              </w:rPr>
            </w:pPr>
          </w:p>
          <w:p w14:paraId="5FD003D0" w14:textId="4A2F2AB6" w:rsidR="00800812" w:rsidRDefault="00800812" w:rsidP="001B4132">
            <w:pPr>
              <w:tabs>
                <w:tab w:val="right" w:leader="dot" w:pos="9639"/>
              </w:tabs>
              <w:spacing w:after="0" w:line="240" w:lineRule="auto"/>
              <w:jc w:val="both"/>
              <w:rPr>
                <w:rFonts w:eastAsia="Times New Roman" w:cs="Times New Roman"/>
                <w:szCs w:val="24"/>
                <w:lang w:eastAsia="en-AU"/>
              </w:rPr>
            </w:pPr>
          </w:p>
          <w:p w14:paraId="0E867464" w14:textId="77777777" w:rsidR="00800812" w:rsidRPr="009E68E1" w:rsidRDefault="00800812" w:rsidP="001B4132">
            <w:pPr>
              <w:tabs>
                <w:tab w:val="right" w:leader="dot" w:pos="9639"/>
              </w:tabs>
              <w:spacing w:after="0" w:line="240" w:lineRule="auto"/>
              <w:jc w:val="both"/>
              <w:rPr>
                <w:rFonts w:eastAsia="Times New Roman" w:cs="Times New Roman"/>
                <w:szCs w:val="24"/>
                <w:lang w:eastAsia="en-AU"/>
              </w:rPr>
            </w:pPr>
          </w:p>
          <w:p w14:paraId="333BB150" w14:textId="77777777" w:rsidR="00610B88" w:rsidRPr="009E68E1" w:rsidRDefault="00610B88" w:rsidP="001B4132">
            <w:pPr>
              <w:tabs>
                <w:tab w:val="right" w:leader="dot" w:pos="9639"/>
              </w:tabs>
              <w:spacing w:after="0" w:line="240" w:lineRule="auto"/>
              <w:jc w:val="both"/>
              <w:rPr>
                <w:rFonts w:eastAsia="Times New Roman" w:cs="Times New Roman"/>
                <w:szCs w:val="24"/>
                <w:lang w:eastAsia="en-AU"/>
              </w:rPr>
            </w:pPr>
          </w:p>
          <w:p w14:paraId="140E118D"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7AC3FD46"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(signature of Customer representative)</w:t>
            </w:r>
          </w:p>
          <w:p w14:paraId="4BD86954"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484DA1F1"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4CC7335E" w14:textId="110A71BF" w:rsidR="00800812" w:rsidRDefault="00800812" w:rsidP="001B4132">
            <w:pPr>
              <w:tabs>
                <w:tab w:val="right" w:leader="dot" w:pos="4536"/>
              </w:tabs>
              <w:spacing w:after="0" w:line="240" w:lineRule="auto"/>
              <w:jc w:val="both"/>
              <w:rPr>
                <w:rFonts w:eastAsia="Times New Roman" w:cs="Times New Roman"/>
                <w:szCs w:val="24"/>
                <w:lang w:eastAsia="en-AU"/>
              </w:rPr>
            </w:pPr>
          </w:p>
          <w:p w14:paraId="58BA62A2" w14:textId="0166CE2D" w:rsidR="00800812" w:rsidRDefault="00800812" w:rsidP="001B4132">
            <w:pPr>
              <w:tabs>
                <w:tab w:val="right" w:leader="dot" w:pos="4536"/>
              </w:tabs>
              <w:spacing w:after="0" w:line="240" w:lineRule="auto"/>
              <w:jc w:val="both"/>
              <w:rPr>
                <w:rFonts w:eastAsia="Times New Roman" w:cs="Times New Roman"/>
                <w:szCs w:val="24"/>
                <w:lang w:eastAsia="en-AU"/>
              </w:rPr>
            </w:pPr>
          </w:p>
          <w:p w14:paraId="60004859" w14:textId="77777777" w:rsidR="00800812" w:rsidRPr="009E68E1" w:rsidRDefault="00800812" w:rsidP="001B4132">
            <w:pPr>
              <w:tabs>
                <w:tab w:val="right" w:leader="dot" w:pos="4536"/>
              </w:tabs>
              <w:spacing w:after="0" w:line="240" w:lineRule="auto"/>
              <w:jc w:val="both"/>
              <w:rPr>
                <w:rFonts w:eastAsia="Times New Roman" w:cs="Times New Roman"/>
                <w:szCs w:val="24"/>
                <w:lang w:eastAsia="en-AU"/>
              </w:rPr>
            </w:pPr>
          </w:p>
          <w:p w14:paraId="193030FC"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68D3F688" w14:textId="77777777" w:rsidR="00610B88" w:rsidRPr="009E68E1" w:rsidRDefault="00610B88" w:rsidP="001B4132">
            <w:pPr>
              <w:tabs>
                <w:tab w:val="right" w:leader="dot" w:pos="9639"/>
              </w:tabs>
              <w:spacing w:after="0" w:line="240" w:lineRule="auto"/>
              <w:jc w:val="both"/>
              <w:rPr>
                <w:rFonts w:eastAsia="Times New Roman" w:cs="Times New Roman"/>
                <w:szCs w:val="24"/>
                <w:lang w:eastAsia="en-AU"/>
              </w:rPr>
            </w:pPr>
            <w:r w:rsidRPr="009E68E1">
              <w:rPr>
                <w:rFonts w:eastAsia="Times New Roman" w:cs="Times New Roman"/>
                <w:szCs w:val="24"/>
                <w:lang w:eastAsia="en-AU"/>
              </w:rPr>
              <w:t>(signature of witness)</w:t>
            </w:r>
          </w:p>
        </w:tc>
      </w:tr>
      <w:tr w:rsidR="00610B88" w:rsidRPr="009E68E1" w14:paraId="3411D0BB" w14:textId="77777777" w:rsidTr="001B4132">
        <w:trPr>
          <w:cantSplit/>
          <w:trHeight w:val="1984"/>
        </w:trPr>
        <w:tc>
          <w:tcPr>
            <w:tcW w:w="4730" w:type="dxa"/>
          </w:tcPr>
          <w:p w14:paraId="3C2DFDF4" w14:textId="77777777" w:rsidR="00610B88" w:rsidRPr="00DA56C6" w:rsidRDefault="00610B88" w:rsidP="00DA56C6">
            <w:pPr>
              <w:pStyle w:val="Heading3"/>
            </w:pPr>
            <w:r w:rsidRPr="00DA56C6">
              <w:t>EXECUTION BY SUPPLIER:</w:t>
            </w:r>
          </w:p>
          <w:p w14:paraId="4B7448B1"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471579FA"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Signed, Sealed and Delivered for and on behalf of</w:t>
            </w:r>
          </w:p>
          <w:p w14:paraId="1DF55732"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681ED7CD"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0249CDFC"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(insert Supplier’s name; ACN and ABN)</w:t>
            </w:r>
          </w:p>
          <w:p w14:paraId="646FEF59"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353E0905" w14:textId="77777777" w:rsidR="00610B88" w:rsidRPr="009E68E1" w:rsidRDefault="00610B88" w:rsidP="001B4132">
            <w:pPr>
              <w:tabs>
                <w:tab w:val="right" w:leader="dot" w:pos="4536"/>
              </w:tabs>
              <w:spacing w:after="0" w:line="240" w:lineRule="auto"/>
              <w:jc w:val="both"/>
              <w:rPr>
                <w:rFonts w:eastAsia="Times New Roman" w:cs="Times New Roman"/>
                <w:b/>
                <w:i/>
                <w:szCs w:val="24"/>
                <w:lang w:eastAsia="en-AU"/>
              </w:rPr>
            </w:pPr>
            <w:r w:rsidRPr="009E68E1">
              <w:rPr>
                <w:rFonts w:eastAsia="Times New Roman" w:cs="Times New Roman"/>
                <w:b/>
                <w:i/>
                <w:szCs w:val="24"/>
                <w:lang w:eastAsia="en-AU"/>
              </w:rPr>
              <w:t xml:space="preserve">in accordance with s.127 of the </w:t>
            </w:r>
            <w:hyperlink r:id="rId13" w:history="1">
              <w:r w:rsidRPr="009E68E1">
                <w:rPr>
                  <w:rStyle w:val="Hyperlink"/>
                  <w:rFonts w:eastAsia="Times New Roman" w:cs="Times New Roman"/>
                  <w:b/>
                  <w:i/>
                  <w:szCs w:val="24"/>
                  <w:lang w:eastAsia="en-AU"/>
                </w:rPr>
                <w:t>Corporations Act 2001 (</w:t>
              </w:r>
              <w:proofErr w:type="spellStart"/>
              <w:r w:rsidRPr="009E68E1">
                <w:rPr>
                  <w:rStyle w:val="Hyperlink"/>
                  <w:rFonts w:eastAsia="Times New Roman" w:cs="Times New Roman"/>
                  <w:b/>
                  <w:i/>
                  <w:szCs w:val="24"/>
                  <w:lang w:eastAsia="en-AU"/>
                </w:rPr>
                <w:t>Cth</w:t>
              </w:r>
              <w:proofErr w:type="spellEnd"/>
              <w:r w:rsidRPr="009E68E1">
                <w:rPr>
                  <w:rStyle w:val="Hyperlink"/>
                  <w:rFonts w:eastAsia="Times New Roman" w:cs="Times New Roman"/>
                  <w:b/>
                  <w:i/>
                  <w:szCs w:val="24"/>
                  <w:lang w:eastAsia="en-AU"/>
                </w:rPr>
                <w:t>)</w:t>
              </w:r>
            </w:hyperlink>
          </w:p>
          <w:p w14:paraId="27ECCD93"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42974231" w14:textId="77777777" w:rsidR="00610B88" w:rsidRPr="009E68E1" w:rsidRDefault="00610B88" w:rsidP="001B4132">
            <w:pPr>
              <w:tabs>
                <w:tab w:val="center" w:leader="dot" w:pos="1701"/>
                <w:tab w:val="right" w:leader="dot" w:pos="3686"/>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this</w:t>
            </w:r>
            <w:r w:rsidRPr="009E68E1">
              <w:rPr>
                <w:rFonts w:eastAsia="Times New Roman" w:cs="Times New Roman"/>
                <w:szCs w:val="24"/>
                <w:lang w:eastAsia="en-AU"/>
              </w:rPr>
              <w:tab/>
              <w:t>day of</w:t>
            </w:r>
            <w:r w:rsidRPr="009E68E1">
              <w:rPr>
                <w:rFonts w:eastAsia="Times New Roman" w:cs="Times New Roman"/>
                <w:szCs w:val="24"/>
                <w:lang w:eastAsia="en-AU"/>
              </w:rPr>
              <w:tab/>
              <w:t>20</w:t>
            </w:r>
            <w:r w:rsidRPr="009E68E1">
              <w:rPr>
                <w:rFonts w:eastAsia="Times New Roman" w:cs="Times New Roman"/>
                <w:szCs w:val="24"/>
                <w:lang w:eastAsia="en-AU"/>
              </w:rPr>
              <w:tab/>
            </w:r>
          </w:p>
          <w:p w14:paraId="3FD317B6"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by</w:t>
            </w:r>
          </w:p>
          <w:p w14:paraId="204166A7"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080BDDBA"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4A45DFDE"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(insert name of Director)</w:t>
            </w:r>
          </w:p>
          <w:p w14:paraId="75AA236F"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1B1E46B9"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738BE22C"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5870B050"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(insert name of Director/Secretary)</w:t>
            </w:r>
          </w:p>
          <w:p w14:paraId="7628D07D"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16D34D0A"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in the presence of</w:t>
            </w:r>
          </w:p>
          <w:p w14:paraId="433F3566"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6AF06FCE"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24FE254D"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44E9D15D"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(insert name of witness)</w:t>
            </w:r>
          </w:p>
        </w:tc>
        <w:tc>
          <w:tcPr>
            <w:tcW w:w="330" w:type="dxa"/>
          </w:tcPr>
          <w:p w14:paraId="5911C72F"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1A132D38"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6CBA7A55"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48F40989"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551EB3F2"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15EA2954"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534029E5"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5F9420BD"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50B8D7BD"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5E3948C5"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56A9A8F9"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45C43884"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13B8F48D"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398A7B79"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10AF97EB"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3B63C65F"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7DBE0698"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7E0FFE7C"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46A2D242"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6F690783"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2B522F1E"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0AE65590"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416D299D"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13E23DA3"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69634245"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1FF249C7"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tc>
        <w:tc>
          <w:tcPr>
            <w:tcW w:w="4660" w:type="dxa"/>
            <w:tcBorders>
              <w:bottom w:val="nil"/>
            </w:tcBorders>
          </w:tcPr>
          <w:p w14:paraId="2D0522AC" w14:textId="77777777" w:rsidR="00610B88" w:rsidRPr="009E68E1" w:rsidRDefault="00610B88" w:rsidP="00800812">
            <w:pPr>
              <w:pStyle w:val="Heading3"/>
              <w:rPr>
                <w:rFonts w:eastAsia="Times New Roman" w:cs="Times New Roman"/>
                <w:lang w:eastAsia="en-AU"/>
              </w:rPr>
            </w:pPr>
          </w:p>
          <w:p w14:paraId="390FEFFC"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337665AC"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60274A21"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5E53BB3D"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4D42F88A"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1D4596C2"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11B5550A"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748C1BD3"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3E145A86"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2DE19DAC"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6D450E74"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0D485E7F"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2C5DE669"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295D0D6F"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(signature of Director)</w:t>
            </w:r>
          </w:p>
          <w:p w14:paraId="71D91325"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2FC058A5"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0115827E"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313BD95E"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(signature of Director/Secretary)</w:t>
            </w:r>
          </w:p>
          <w:p w14:paraId="600EAA76"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2DAE68DE"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16F9CF56"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0893E30C"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2C79FDCE"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5F0A9563"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(signature of witness)</w:t>
            </w:r>
          </w:p>
        </w:tc>
      </w:tr>
      <w:tr w:rsidR="00610B88" w:rsidRPr="009E68E1" w14:paraId="74EE157D" w14:textId="77777777" w:rsidTr="001B4132">
        <w:trPr>
          <w:cantSplit/>
          <w:trHeight w:val="1984"/>
        </w:trPr>
        <w:tc>
          <w:tcPr>
            <w:tcW w:w="4730" w:type="dxa"/>
          </w:tcPr>
          <w:p w14:paraId="2A8160A4" w14:textId="77777777" w:rsidR="00610B88" w:rsidRPr="009E68E1" w:rsidRDefault="00610B88" w:rsidP="001B4132">
            <w:pPr>
              <w:tabs>
                <w:tab w:val="right" w:leader="dot" w:pos="4536"/>
              </w:tabs>
              <w:spacing w:after="0" w:line="240" w:lineRule="auto"/>
              <w:jc w:val="both"/>
              <w:rPr>
                <w:rFonts w:eastAsia="Times New Roman" w:cs="Times New Roman"/>
                <w:b/>
                <w:szCs w:val="24"/>
                <w:lang w:eastAsia="en-AU"/>
              </w:rPr>
            </w:pPr>
          </w:p>
          <w:p w14:paraId="40652ABA" w14:textId="77777777" w:rsidR="00610B88" w:rsidRPr="00800812" w:rsidRDefault="00610B88" w:rsidP="00800812">
            <w:pPr>
              <w:pStyle w:val="Heading3"/>
            </w:pPr>
            <w:r w:rsidRPr="00800812">
              <w:t>EXECUTION BY NEW SUPPLIER:</w:t>
            </w:r>
          </w:p>
          <w:p w14:paraId="0424EF6D"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1801D183"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Signed, Sealed and Delivered for and on behalf of</w:t>
            </w:r>
          </w:p>
          <w:p w14:paraId="18CF48D0"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63290C35"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38C63362"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(insert New Supplier’s name; ACN and ABN)</w:t>
            </w:r>
          </w:p>
          <w:p w14:paraId="26AE002F"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7C49CCC8" w14:textId="77777777" w:rsidR="00610B88" w:rsidRPr="009E68E1" w:rsidRDefault="00610B88" w:rsidP="001B4132">
            <w:pPr>
              <w:tabs>
                <w:tab w:val="right" w:leader="dot" w:pos="4536"/>
              </w:tabs>
              <w:spacing w:after="0" w:line="240" w:lineRule="auto"/>
              <w:jc w:val="both"/>
              <w:rPr>
                <w:rFonts w:eastAsia="Times New Roman" w:cs="Times New Roman"/>
                <w:b/>
                <w:i/>
                <w:szCs w:val="24"/>
                <w:lang w:eastAsia="en-AU"/>
              </w:rPr>
            </w:pPr>
            <w:r w:rsidRPr="009E68E1">
              <w:rPr>
                <w:rFonts w:eastAsia="Times New Roman" w:cs="Times New Roman"/>
                <w:b/>
                <w:i/>
                <w:szCs w:val="24"/>
                <w:lang w:eastAsia="en-AU"/>
              </w:rPr>
              <w:t xml:space="preserve">in accordance with s.127 of the </w:t>
            </w:r>
            <w:hyperlink r:id="rId14" w:history="1">
              <w:r w:rsidRPr="009E68E1">
                <w:rPr>
                  <w:rStyle w:val="Hyperlink"/>
                  <w:rFonts w:eastAsia="Times New Roman" w:cs="Times New Roman"/>
                  <w:b/>
                  <w:i/>
                  <w:szCs w:val="24"/>
                  <w:lang w:eastAsia="en-AU"/>
                </w:rPr>
                <w:t>Corporations Act 2001 (</w:t>
              </w:r>
              <w:proofErr w:type="spellStart"/>
              <w:r w:rsidRPr="009E68E1">
                <w:rPr>
                  <w:rStyle w:val="Hyperlink"/>
                  <w:rFonts w:eastAsia="Times New Roman" w:cs="Times New Roman"/>
                  <w:b/>
                  <w:i/>
                  <w:szCs w:val="24"/>
                  <w:lang w:eastAsia="en-AU"/>
                </w:rPr>
                <w:t>Cth</w:t>
              </w:r>
              <w:proofErr w:type="spellEnd"/>
              <w:r w:rsidRPr="009E68E1">
                <w:rPr>
                  <w:rStyle w:val="Hyperlink"/>
                  <w:rFonts w:eastAsia="Times New Roman" w:cs="Times New Roman"/>
                  <w:b/>
                  <w:i/>
                  <w:szCs w:val="24"/>
                  <w:lang w:eastAsia="en-AU"/>
                </w:rPr>
                <w:t>)</w:t>
              </w:r>
            </w:hyperlink>
          </w:p>
          <w:p w14:paraId="36422053"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21DED9CF" w14:textId="77777777" w:rsidR="00610B88" w:rsidRPr="009E68E1" w:rsidRDefault="00610B88" w:rsidP="00800812">
            <w:pPr>
              <w:tabs>
                <w:tab w:val="center" w:leader="dot" w:pos="1701"/>
                <w:tab w:val="right" w:leader="dot" w:pos="3686"/>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this</w:t>
            </w:r>
            <w:r w:rsidRPr="009E68E1">
              <w:rPr>
                <w:rFonts w:eastAsia="Times New Roman" w:cs="Times New Roman"/>
                <w:szCs w:val="24"/>
                <w:lang w:eastAsia="en-AU"/>
              </w:rPr>
              <w:tab/>
              <w:t>day of</w:t>
            </w:r>
            <w:r w:rsidRPr="009E68E1">
              <w:rPr>
                <w:rFonts w:eastAsia="Times New Roman" w:cs="Times New Roman"/>
                <w:szCs w:val="24"/>
                <w:lang w:eastAsia="en-AU"/>
              </w:rPr>
              <w:tab/>
              <w:t>20</w:t>
            </w:r>
            <w:r w:rsidRPr="009E68E1">
              <w:rPr>
                <w:rFonts w:eastAsia="Times New Roman" w:cs="Times New Roman"/>
                <w:szCs w:val="24"/>
                <w:lang w:eastAsia="en-AU"/>
              </w:rPr>
              <w:tab/>
            </w:r>
          </w:p>
          <w:p w14:paraId="7D56A2E0"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by</w:t>
            </w:r>
          </w:p>
          <w:p w14:paraId="7FB372EB"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224C91D7"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6E83B14E"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(insert name of Approved Party)</w:t>
            </w:r>
          </w:p>
          <w:p w14:paraId="4D35F31F"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29BCDAC8"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in the presence of</w:t>
            </w:r>
          </w:p>
          <w:p w14:paraId="4D22016C"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2C9D731D"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2F55E213"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0CCEB1C5"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(insert name of witness)</w:t>
            </w:r>
          </w:p>
        </w:tc>
        <w:tc>
          <w:tcPr>
            <w:tcW w:w="330" w:type="dxa"/>
          </w:tcPr>
          <w:p w14:paraId="70869540" w14:textId="6A67F86E" w:rsidR="00610B88" w:rsidRPr="009E68E1" w:rsidRDefault="00610B88" w:rsidP="001B4132">
            <w:pPr>
              <w:spacing w:after="0" w:line="240" w:lineRule="auto"/>
              <w:jc w:val="both"/>
              <w:rPr>
                <w:rFonts w:eastAsia="Times New Roman" w:cs="Times New Roman"/>
                <w:szCs w:val="24"/>
                <w:lang w:eastAsia="en-AU"/>
              </w:rPr>
            </w:pPr>
          </w:p>
          <w:p w14:paraId="7618AB69"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2B74E264"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3E1DEAEC"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1CCA3C59"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1579E94B"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00F79640"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354BCAF9"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37B6955D"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728CED22"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23721981"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6B492FEB"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71C04434"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78056637"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022F3868"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68939AF6"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01ACBD85"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5AEF3BE1"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26D91928"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71A6EC05"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2BB96983" w14:textId="77777777" w:rsidR="00610B88" w:rsidRPr="009E68E1"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36F57F23" w14:textId="77777777" w:rsidR="00610B88" w:rsidRDefault="00610B88" w:rsidP="001B4132">
            <w:pPr>
              <w:spacing w:after="0" w:line="240" w:lineRule="auto"/>
              <w:jc w:val="both"/>
              <w:rPr>
                <w:rFonts w:eastAsia="Times New Roman" w:cs="Times New Roman"/>
                <w:szCs w:val="24"/>
                <w:lang w:eastAsia="en-AU"/>
              </w:rPr>
            </w:pPr>
            <w:r w:rsidRPr="009E68E1">
              <w:rPr>
                <w:rFonts w:eastAsia="Times New Roman" w:cs="Times New Roman"/>
                <w:szCs w:val="24"/>
                <w:lang w:eastAsia="en-AU"/>
              </w:rPr>
              <w:t>)</w:t>
            </w:r>
          </w:p>
          <w:p w14:paraId="03119D70" w14:textId="031B2335" w:rsidR="00800812" w:rsidRPr="009E68E1" w:rsidRDefault="00800812" w:rsidP="001B4132">
            <w:pPr>
              <w:spacing w:after="0" w:line="240" w:lineRule="auto"/>
              <w:jc w:val="both"/>
              <w:rPr>
                <w:rFonts w:eastAsia="Times New Roman" w:cs="Times New Roman"/>
                <w:szCs w:val="24"/>
                <w:lang w:eastAsia="en-AU"/>
              </w:rPr>
            </w:pPr>
            <w:r>
              <w:rPr>
                <w:rFonts w:eastAsia="Times New Roman" w:cs="Times New Roman"/>
                <w:szCs w:val="24"/>
                <w:lang w:eastAsia="en-AU"/>
              </w:rPr>
              <w:t>)</w:t>
            </w:r>
          </w:p>
        </w:tc>
        <w:tc>
          <w:tcPr>
            <w:tcW w:w="4660" w:type="dxa"/>
            <w:tcBorders>
              <w:bottom w:val="nil"/>
            </w:tcBorders>
          </w:tcPr>
          <w:p w14:paraId="55D172CE"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5F2E2D9E"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0998DCA5"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48555C0A"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0DB8CB05"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05513B10"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185389CA"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57D9CDF8"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59BF76CA"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213CF91A"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3B2D2C7E"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4F10B3A4"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4EC87A90"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7C12B3EF"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748DDEEB"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01ADCA65"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(signature of Approved Party)</w:t>
            </w:r>
          </w:p>
          <w:p w14:paraId="033A4343"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6D330827"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59CCB473"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1D3394E5"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p>
          <w:p w14:paraId="5EE3C4FE"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ab/>
            </w:r>
          </w:p>
          <w:p w14:paraId="63094021" w14:textId="77777777" w:rsidR="00610B88" w:rsidRPr="009E68E1" w:rsidRDefault="00610B88" w:rsidP="001B4132">
            <w:pPr>
              <w:tabs>
                <w:tab w:val="right" w:leader="dot" w:pos="4536"/>
              </w:tabs>
              <w:spacing w:after="0" w:line="240" w:lineRule="auto"/>
              <w:jc w:val="both"/>
              <w:rPr>
                <w:rFonts w:eastAsia="Times New Roman" w:cs="Times New Roman"/>
                <w:szCs w:val="24"/>
                <w:lang w:eastAsia="en-AU"/>
              </w:rPr>
            </w:pPr>
            <w:r w:rsidRPr="009E68E1">
              <w:rPr>
                <w:rFonts w:eastAsia="Times New Roman" w:cs="Times New Roman"/>
                <w:szCs w:val="24"/>
                <w:lang w:eastAsia="en-AU"/>
              </w:rPr>
              <w:t>(signature of witness)</w:t>
            </w:r>
          </w:p>
        </w:tc>
      </w:tr>
    </w:tbl>
    <w:p w14:paraId="6CBB6501" w14:textId="77777777" w:rsidR="00610B88" w:rsidRPr="009E68E1" w:rsidRDefault="00610B88" w:rsidP="00610B88">
      <w:pPr>
        <w:spacing w:after="0" w:line="240" w:lineRule="auto"/>
        <w:jc w:val="both"/>
        <w:rPr>
          <w:rFonts w:eastAsia="Times New Roman" w:cs="Times New Roman"/>
          <w:szCs w:val="24"/>
          <w:lang w:eastAsia="en-AU"/>
        </w:rPr>
      </w:pPr>
    </w:p>
    <w:p w14:paraId="6C1EB64C" w14:textId="77777777" w:rsidR="00610B88" w:rsidRPr="009E68E1" w:rsidRDefault="00610B88" w:rsidP="00610B88">
      <w:pPr>
        <w:spacing w:after="0" w:line="240" w:lineRule="auto"/>
        <w:jc w:val="both"/>
        <w:rPr>
          <w:rFonts w:eastAsia="Times New Roman" w:cs="Times New Roman"/>
          <w:szCs w:val="24"/>
          <w:lang w:eastAsia="en-AU"/>
        </w:rPr>
      </w:pPr>
      <w:r w:rsidRPr="009E68E1">
        <w:rPr>
          <w:rFonts w:eastAsia="Times New Roman" w:cs="Times New Roman"/>
          <w:szCs w:val="24"/>
          <w:lang w:eastAsia="en-AU"/>
        </w:rPr>
        <w:t>Where an attorney or other agent executes this Deed or affixes a seal the form of execution must indicate the source of this authority and such authority must be in the form of a Deed and a certified copy thereof provided to the Customer.</w:t>
      </w:r>
    </w:p>
    <w:p w14:paraId="714460D7" w14:textId="77777777" w:rsidR="00610B88" w:rsidRPr="009E68E1" w:rsidRDefault="00610B88" w:rsidP="00610B88">
      <w:pPr>
        <w:spacing w:line="259" w:lineRule="auto"/>
        <w:rPr>
          <w:rFonts w:ascii="Calibri" w:eastAsia="Calibri" w:hAnsi="Calibri" w:cs="Times New Roman"/>
          <w:sz w:val="22"/>
        </w:rPr>
      </w:pPr>
    </w:p>
    <w:p w14:paraId="6D27D4CE" w14:textId="77777777" w:rsidR="00610B88" w:rsidRPr="00610B88" w:rsidRDefault="00610B88" w:rsidP="00610B88"/>
    <w:sectPr w:rsidR="00610B88" w:rsidRPr="00610B88" w:rsidSect="00756155">
      <w:headerReference w:type="default" r:id="rId15"/>
      <w:footerReference w:type="default" r:id="rId16"/>
      <w:headerReference w:type="first" r:id="rId17"/>
      <w:footerReference w:type="first" r:id="rId18"/>
      <w:pgSz w:w="11906" w:h="16838"/>
      <w:pgMar w:top="1016"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lenda Blanch" w:date="2020-09-25T11:45:00Z" w:initials="BG">
    <w:p w14:paraId="1C744E8F" w14:textId="446B3106" w:rsidR="00BD5CF9" w:rsidRDefault="00BD5CF9">
      <w:pPr>
        <w:pStyle w:val="CommentText"/>
      </w:pPr>
      <w:r>
        <w:rPr>
          <w:rStyle w:val="CommentReference"/>
        </w:rPr>
        <w:annotationRef/>
      </w:r>
      <w:r>
        <w:t>Delete if not applicable.</w:t>
      </w:r>
    </w:p>
  </w:comment>
  <w:comment w:id="1" w:author="Glenda Blanch" w:date="2020-09-25T11:46:00Z" w:initials="BG">
    <w:p w14:paraId="6C4AC618" w14:textId="5A438DB8" w:rsidR="00BD5CF9" w:rsidRDefault="00BD5CF9">
      <w:pPr>
        <w:pStyle w:val="CommentText"/>
      </w:pPr>
      <w:r>
        <w:rPr>
          <w:rStyle w:val="CommentReference"/>
        </w:rPr>
        <w:annotationRef/>
      </w:r>
      <w:r>
        <w:t>Is this intended to be a partial discharge, then Supplier should remain liable for acts or omissions before the effective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744E8F" w15:done="0"/>
  <w15:commentEx w15:paraId="6C4AC6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744E8F" w16cid:durableId="231856C3"/>
  <w16cid:commentId w16cid:paraId="6C4AC618" w16cid:durableId="231857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A354F" w14:textId="77777777" w:rsidR="006B5896" w:rsidRDefault="006B5896" w:rsidP="00F752DB">
      <w:pPr>
        <w:spacing w:after="0" w:line="240" w:lineRule="auto"/>
      </w:pPr>
      <w:r>
        <w:separator/>
      </w:r>
    </w:p>
  </w:endnote>
  <w:endnote w:type="continuationSeparator" w:id="0">
    <w:p w14:paraId="5697949F" w14:textId="77777777" w:rsidR="006B5896" w:rsidRDefault="006B5896"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0B69E" w14:textId="15C6C404" w:rsidR="007A7AD0" w:rsidRPr="00381F07" w:rsidRDefault="00610B88" w:rsidP="00641D20">
    <w:pPr>
      <w:pStyle w:val="Footer"/>
      <w:pBdr>
        <w:top w:val="single" w:sz="4" w:space="8" w:color="C00000"/>
      </w:pBdr>
      <w:spacing w:before="360"/>
      <w:contextualSpacing/>
      <w:rPr>
        <w:noProof/>
        <w:color w:val="404040" w:themeColor="text1" w:themeTint="BF"/>
      </w:rPr>
    </w:pPr>
    <w:r>
      <w:rPr>
        <w:noProof/>
        <w:color w:val="404040" w:themeColor="text1" w:themeTint="BF"/>
      </w:rPr>
      <w:t>Deed of Novation</w:t>
    </w:r>
    <w:r w:rsidR="005A7EB2">
      <w:rPr>
        <w:noProof/>
        <w:color w:val="404040" w:themeColor="text1" w:themeTint="BF"/>
      </w:rPr>
      <w:tab/>
    </w:r>
    <w:r w:rsidR="005A7EB2">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58F4F75C" w:rsidR="000140F8" w:rsidRDefault="000140F8" w:rsidP="006E2A27">
    <w:pPr>
      <w:pStyle w:val="Footer"/>
      <w:tabs>
        <w:tab w:val="clear" w:pos="9026"/>
        <w:tab w:val="right" w:pos="8931"/>
      </w:tabs>
      <w:ind w:right="-472"/>
      <w:jc w:val="right"/>
    </w:pPr>
    <w:r>
      <w:rPr>
        <w:noProof/>
      </w:rPr>
      <w:drawing>
        <wp:inline distT="0" distB="0" distL="0" distR="0" wp14:anchorId="15FDA492" wp14:editId="571002DA">
          <wp:extent cx="1546037" cy="504000"/>
          <wp:effectExtent l="0" t="0" r="0" b="0"/>
          <wp:docPr id="18" name="Picture 18"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8E8DA" w14:textId="77777777" w:rsidR="006B5896" w:rsidRDefault="006B5896" w:rsidP="00F752DB">
      <w:pPr>
        <w:spacing w:after="0" w:line="240" w:lineRule="auto"/>
      </w:pPr>
      <w:r>
        <w:separator/>
      </w:r>
    </w:p>
  </w:footnote>
  <w:footnote w:type="continuationSeparator" w:id="0">
    <w:p w14:paraId="3507EC6C" w14:textId="77777777" w:rsidR="006B5896" w:rsidRDefault="006B5896"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245E9" w14:textId="6C5D26CC" w:rsidR="00F752DB" w:rsidRPr="00AB0F2F" w:rsidRDefault="006B5896" w:rsidP="000F014F">
    <w:pPr>
      <w:pStyle w:val="Header"/>
      <w:pBdr>
        <w:bottom w:val="single" w:sz="4" w:space="8" w:color="A70240" w:themeColor="accent1"/>
      </w:pBdr>
      <w:spacing w:after="360"/>
      <w:contextualSpacing/>
      <w:jc w:val="right"/>
      <w:rPr>
        <w:color w:val="404040" w:themeColor="text1" w:themeTint="BF"/>
        <w:sz w:val="16"/>
        <w:szCs w:val="16"/>
      </w:rPr>
    </w:pPr>
    <w:sdt>
      <w:sdtPr>
        <w:rPr>
          <w:color w:val="404040" w:themeColor="text1" w:themeTint="BF"/>
          <w:sz w:val="16"/>
          <w:szCs w:val="16"/>
          <w:highlight w:val="yellow"/>
        </w:rPr>
        <w:alias w:val="Title"/>
        <w:tag w:val=""/>
        <w:id w:val="-906376028"/>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DA56C6" w:rsidRPr="00DA56C6">
          <w:rPr>
            <w:color w:val="404040" w:themeColor="text1" w:themeTint="BF"/>
            <w:sz w:val="16"/>
            <w:szCs w:val="16"/>
            <w:highlight w:val="yellow"/>
          </w:rPr>
          <w:t>Department of &lt;&lt;Insert Department Name&gt;&gt;</w:t>
        </w:r>
      </w:sdtContent>
    </w:sdt>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D908" w14:textId="7E8C74EF" w:rsidR="000140F8" w:rsidRDefault="002F59CF" w:rsidP="002F59CF">
    <w:pPr>
      <w:pStyle w:val="Header"/>
      <w:ind w:left="-709"/>
    </w:pPr>
    <w:r>
      <w:rPr>
        <w:noProof/>
      </w:rPr>
      <mc:AlternateContent>
        <mc:Choice Requires="wpg">
          <w:drawing>
            <wp:inline distT="0" distB="0" distL="0" distR="0" wp14:anchorId="6D6EFB2B" wp14:editId="7F56FC45">
              <wp:extent cx="153829" cy="6483826"/>
              <wp:effectExtent l="0" t="2540" r="0" b="0"/>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5400000" flipH="1">
                        <a:off x="0" y="0"/>
                        <a:ext cx="153829" cy="6483826"/>
                        <a:chOff x="5243310" y="-42402"/>
                        <a:chExt cx="166423" cy="9699335"/>
                      </a:xfrm>
                    </wpg:grpSpPr>
                    <wps:wsp>
                      <wps:cNvPr id="1" name="Rectangle 1">
                        <a:extLst>
                          <a:ext uri="{C183D7F6-B498-43B3-948B-1728B52AA6E4}">
                            <adec:decorative xmlns:adec="http://schemas.microsoft.com/office/drawing/2017/decorative" val="1"/>
                          </a:ext>
                        </a:extLst>
                      </wps:cNvPr>
                      <wps:cNvSpPr/>
                      <wps:spPr>
                        <a:xfrm>
                          <a:off x="5243310" y="-42402"/>
                          <a:ext cx="166271" cy="9695184"/>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a:extLst>
                          <a:ext uri="{C183D7F6-B498-43B3-948B-1728B52AA6E4}">
                            <adec:decorative xmlns:adec="http://schemas.microsoft.com/office/drawing/2017/decorative" val="1"/>
                          </a:ext>
                        </a:extLst>
                      </wps:cNvPr>
                      <wps:cNvSpPr/>
                      <wps:spPr>
                        <a:xfrm>
                          <a:off x="5243463" y="8909185"/>
                          <a:ext cx="166270" cy="747748"/>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919B2D2" id="Group 17" o:spid="_x0000_s1026" style="width:12.1pt;height:510.55pt;rotation:-90;flip:x;mso-position-horizontal-relative:char;mso-position-vertical-relative:line" coordorigin="52433,-424" coordsize="1664,9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vBvwMAACANAAAOAAAAZHJzL2Uyb0RvYy54bWzsV9tu2zgQfV+g/0Dw3dH9YiFOYcdJukDQ&#10;Bk0XfWZoyhYgkSxJW04X++87JCXluouiQB+K1oBlXoZnODNnZuTTt8euRQemdCP4AkcnIUaMU7Fp&#10;+HaB//p0OSsx0obwDWkFZwt8zzR+e/bmj9NeViwWO9FumEIAwnXVywXeGSOrINB0xzqiT4RkHDZr&#10;oTpiYKq2wUaRHtC7NojDMA96oTZSCcq0htW138RnDr+uGTUf6lozg9oFhrsZ91TueWefwdkpqbaK&#10;yF1Dh2uQ77hFRxoOSieoNTEE7VXzAqprqBJa1OaEii4Qdd1Q5mwAa6LwmTVXSuyls2Vb9Vs5uQlc&#10;+8xP3w1L3x9uFGo2ELsCI046iJFTi2BuDWJHc63NMPIm/X0elcm6uMxnq3ReztJklczmabmaRUVc&#10;rrJ4ucwv0n/s6Q2jFXyFIqY5sNG/sPJtBgyhtq4pggccjA4EwhnZ4AXuhuOvu2nQy23l7LIscMMr&#10;JW/ljQJ5u7D1M2vTsVYdUgJokaWh/WBUt418Z9HtPgQIHR1b7ie2gEcQhcUoS8p4jhGFrTwtYZJ7&#10;OtEdcM4ey+I0SSLABIlZGqdhPApcjBh5nsaJx5jn83mSZINV9mZg1pP79hKSRD/wQH+bG22KvEav&#10;2x2RzNFLe395How0+AjJQ/i2Zcj74qdkwmCZDbwbTjTQlQZGjBx4FOv/CtoU9jyPi2gKWRaV6ZOQ&#10;kUoqba6Y6JAdLLACPzoykQPw03N2FLF6tWibzWXTtm6itnfnrfIMX1+sV+tiQH8i1nIrzIU95hHt&#10;CrBlNMuNzH3LrFzLP7IagguUjN1NXHllkx5CKePGR1nvIGu9+swlhIefTrhUc4AWuQb9E/YAYEv3&#10;S2wPM8jbo8xV5+lw+H8X84enE06z4GY63DVcqNcAWrBq0OzlRyd511gv3YnNPZRAVwQgVbWklw3E&#10;7Zpoc0MUNANYhAZnPsCjbkW/wGIYYbQT6utr61YechN2MeqhuSyw/rInimHU/skha+dRmgKscZM0&#10;K2KYqMc7d493+L47F67g2du5oZU37Tisleg+Q5IvrVbYIpyC7gWmRo2Tc+ObHnRSypZLJwYdSBJz&#10;zW8l1GMfPMvLT8fPRMmBvAZo/16MlYJUzzjsZW08uFjujagbR/AHvw7+hqrlU/CHl6/sZfnKHDN+&#10;ofKV5tBSoOeU83Aela6juDbp25atX0AS27aKtCjS8keVr2URQs/7Xb4GD/wuXz93+XLvYvAa7jrg&#10;8JfBvuc/nrty9/DH5uxfAAAA//8DAFBLAwQUAAYACAAAACEAtstexNkAAAAFAQAADwAAAGRycy9k&#10;b3ducmV2LnhtbEyPzU7DMBCE70i8g7VI3KgTg6oqxKmqSpzaCy0P4MbbJCJeB3vzw9vjcoHLSqMZ&#10;zXxbbhfXiwlD7DxpyFcZCKTa244aDR/nt6cNiMiGrOk9oYZvjLCt7u9KU1g/0ztOJ25EKqFYGA0t&#10;81BIGesWnYkrPyAl7+qDM5xkaKQNZk7lrpcqy9bSmY7SQmsG3LdYf55Gp+Gq9mF8Vnw483Febw5H&#10;+bUbJq0fH5bdKwjGhf/CcMNP6FAlposfyUbRa0iP8O+9eZnKcxAXDepFgaxK+Z+++gEAAP//AwBQ&#10;SwECLQAUAAYACAAAACEAtoM4kv4AAADhAQAAEwAAAAAAAAAAAAAAAAAAAAAAW0NvbnRlbnRfVHlw&#10;ZXNdLnhtbFBLAQItABQABgAIAAAAIQA4/SH/1gAAAJQBAAALAAAAAAAAAAAAAAAAAC8BAABfcmVs&#10;cy8ucmVsc1BLAQItABQABgAIAAAAIQAxZDvBvwMAACANAAAOAAAAAAAAAAAAAAAAAC4CAABkcnMv&#10;ZTJvRG9jLnhtbFBLAQItABQABgAIAAAAIQC2y17E2QAAAAUBAAAPAAAAAAAAAAAAAAAAABkGAABk&#10;cnMvZG93bnJldi54bWxQSwUGAAAAAAQABADzAAAAHwcAAAAA&#10;">
              <v:rect id="Rectangle 1" o:spid="_x0000_s1027" style="position:absolute;left:52433;top:-424;width:1662;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m/wgAAANoAAAAPAAAAZHJzL2Rvd25yZXYueG1sRE9La8JA&#10;EL4X/A/LFLzVTS0tEl1DKVii1YMvaG9DdpqNzc6G7Krx37tCwdPw8T1nknW2FidqfeVYwfMgAUFc&#10;OF1xqWC3nT2NQPiArLF2TAou5CGb9h4mmGp35jWdNqEUMYR9igpMCE0qpS8MWfQD1xBH7te1FkOE&#10;bSl1i+cYbms5TJI3abHi2GCwoQ9Dxd/maBUsKrk9LL9e98va/OSr7sXOy+9PpfqP3fsYRKAu3MX/&#10;7lzH+XB75Xbl9AoAAP//AwBQSwECLQAUAAYACAAAACEA2+H2y+4AAACFAQAAEwAAAAAAAAAAAAAA&#10;AAAAAAAAW0NvbnRlbnRfVHlwZXNdLnhtbFBLAQItABQABgAIAAAAIQBa9CxbvwAAABUBAAALAAAA&#10;AAAAAAAAAAAAAB8BAABfcmVscy8ucmVsc1BLAQItABQABgAIAAAAIQAsLqm/wgAAANoAAAAPAAAA&#10;AAAAAAAAAAAAAAcCAABkcnMvZG93bnJldi54bWxQSwUGAAAAAAMAAwC3AAAA9gIAAAAA&#10;" fillcolor="#dedbd7" stroked="f" strokeweight="1pt"/>
              <v:rect id="Rectangle 5" o:spid="_x0000_s1028" style="position:absolute;left:52434;top:89091;width:1663;height:7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zXxQAAANoAAAAPAAAAZHJzL2Rvd25yZXYueG1sRI/RasJA&#10;FETfC/7DcoW+lLqxorTRVVSotAUfTPoBl+w1icnejbtbjX/fLQh9HGbmDLNY9aYVF3K+tqxgPEpA&#10;EBdW11wq+M7fn19B+ICssbVMCm7kYbUcPCww1fbKB7pkoRQRwj5FBVUIXSqlLyoy6Ee2I47e0TqD&#10;IUpXSu3wGuGmlS9JMpMGa44LFXa0rahosh+j4C1Mzv5rMzvdnj53Lt9nzblYN0o9Dvv1HESgPvyH&#10;7+0PrWAKf1fiDZDLXwAAAP//AwBQSwECLQAUAAYACAAAACEA2+H2y+4AAACFAQAAEwAAAAAAAAAA&#10;AAAAAAAAAAAAW0NvbnRlbnRfVHlwZXNdLnhtbFBLAQItABQABgAIAAAAIQBa9CxbvwAAABUBAAAL&#10;AAAAAAAAAAAAAAAAAB8BAABfcmVscy8ucmVsc1BLAQItABQABgAIAAAAIQA5DGzXxQAAANoAAAAP&#10;AAAAAAAAAAAAAAAAAAcCAABkcnMvZG93bnJldi54bWxQSwUGAAAAAAMAAwC3AAAA+QIAAAAA&#10;" fillcolor="#a70240" stroked="f" strokeweight="1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F2666"/>
    <w:multiLevelType w:val="multilevel"/>
    <w:tmpl w:val="26FE30FE"/>
    <w:lvl w:ilvl="0">
      <w:start w:val="1"/>
      <w:numFmt w:val="upperLetter"/>
      <w:lvlText w:val="%1"/>
      <w:lvlJc w:val="left"/>
      <w:pPr>
        <w:ind w:left="432" w:hanging="432"/>
      </w:pPr>
      <w:rPr>
        <w:rFonts w:hint="default"/>
      </w:rPr>
    </w:lvl>
    <w:lvl w:ilvl="1">
      <w:start w:val="1"/>
      <w:numFmt w:val="decimal"/>
      <w:lvlRestart w:val="0"/>
      <w:lvlText w:val="%2"/>
      <w:lvlJc w:val="left"/>
      <w:pPr>
        <w:ind w:left="1702" w:hanging="425"/>
      </w:pPr>
      <w:rPr>
        <w:rFonts w:hint="default"/>
        <w:color w:val="A70240"/>
        <w:sz w:val="24"/>
        <w:szCs w:val="24"/>
      </w:rPr>
    </w:lvl>
    <w:lvl w:ilvl="2">
      <w:start w:val="1"/>
      <w:numFmt w:val="decimal"/>
      <w:lvlText w:val="%2.%3"/>
      <w:lvlJc w:val="left"/>
      <w:pPr>
        <w:ind w:left="425" w:hanging="425"/>
      </w:pPr>
      <w:rPr>
        <w:rFonts w:hint="default"/>
      </w:rPr>
    </w:lvl>
    <w:lvl w:ilvl="3">
      <w:start w:val="1"/>
      <w:numFmt w:val="lowerLetter"/>
      <w:lvlText w:val="(%4)"/>
      <w:lvlJc w:val="left"/>
      <w:pPr>
        <w:ind w:left="357" w:hanging="357"/>
      </w:pPr>
      <w:rPr>
        <w:rFonts w:cs="Times New Roman"/>
        <w:b w:val="0"/>
        <w:bCs w:val="0"/>
        <w:i w:val="0"/>
        <w:iCs w:val="0"/>
        <w:caps w:val="0"/>
        <w:smallCaps w:val="0"/>
        <w:strike w:val="0"/>
        <w:dstrike w:val="0"/>
        <w:noProof w:val="0"/>
        <w:vanish w:val="0"/>
        <w:color w:val="000000"/>
        <w:spacing w:val="0"/>
        <w:kern w:val="0"/>
        <w:position w:val="0"/>
        <w:sz w:val="20"/>
        <w:u w:val="none"/>
        <w:vertAlign w:val="baseline"/>
        <w:em w:val="none"/>
      </w:rPr>
    </w:lvl>
    <w:lvl w:ilvl="4">
      <w:start w:val="1"/>
      <w:numFmt w:val="lowerRoman"/>
      <w:lvlText w:val="(%5)"/>
      <w:lvlJc w:val="left"/>
      <w:pPr>
        <w:ind w:left="4327" w:hanging="357"/>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1AA3A2B"/>
    <w:multiLevelType w:val="hybridMultilevel"/>
    <w:tmpl w:val="572C9992"/>
    <w:lvl w:ilvl="0" w:tplc="CE9481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264CB"/>
    <w:multiLevelType w:val="hybridMultilevel"/>
    <w:tmpl w:val="91CCA59C"/>
    <w:lvl w:ilvl="0" w:tplc="CE9481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E45780"/>
    <w:multiLevelType w:val="hybridMultilevel"/>
    <w:tmpl w:val="572C9992"/>
    <w:lvl w:ilvl="0" w:tplc="CE9481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98B1348"/>
    <w:multiLevelType w:val="hybridMultilevel"/>
    <w:tmpl w:val="CDB05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0"/>
  </w:num>
  <w:num w:numId="4">
    <w:abstractNumId w:val="12"/>
  </w:num>
  <w:num w:numId="5">
    <w:abstractNumId w:val="3"/>
  </w:num>
  <w:num w:numId="6">
    <w:abstractNumId w:val="4"/>
  </w:num>
  <w:num w:numId="7">
    <w:abstractNumId w:val="7"/>
  </w:num>
  <w:num w:numId="8">
    <w:abstractNumId w:val="9"/>
  </w:num>
  <w:num w:numId="9">
    <w:abstractNumId w:val="6"/>
  </w:num>
  <w:num w:numId="10">
    <w:abstractNumId w:val="8"/>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lenda Blanch">
    <w15:presenceInfo w15:providerId="AD" w15:userId="S::Glenda.BLANCH@hpw.qld.gov.au::e32e839f-fbcf-459c-af01-69391b15fe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71234"/>
    <w:rsid w:val="000B6D47"/>
    <w:rsid w:val="000F014F"/>
    <w:rsid w:val="000F4BE1"/>
    <w:rsid w:val="00105D9D"/>
    <w:rsid w:val="00142FC9"/>
    <w:rsid w:val="0015259F"/>
    <w:rsid w:val="001640FA"/>
    <w:rsid w:val="00172C66"/>
    <w:rsid w:val="00194726"/>
    <w:rsid w:val="00197A95"/>
    <w:rsid w:val="001A3869"/>
    <w:rsid w:val="001B5456"/>
    <w:rsid w:val="00276841"/>
    <w:rsid w:val="002F59CF"/>
    <w:rsid w:val="00341D35"/>
    <w:rsid w:val="00381F07"/>
    <w:rsid w:val="003A1CD0"/>
    <w:rsid w:val="0042034B"/>
    <w:rsid w:val="004A0CF6"/>
    <w:rsid w:val="004A57C3"/>
    <w:rsid w:val="004E6637"/>
    <w:rsid w:val="00510B85"/>
    <w:rsid w:val="00552E42"/>
    <w:rsid w:val="00577929"/>
    <w:rsid w:val="00584307"/>
    <w:rsid w:val="005A7EB2"/>
    <w:rsid w:val="005C33F2"/>
    <w:rsid w:val="005C5A26"/>
    <w:rsid w:val="005D6509"/>
    <w:rsid w:val="00610B88"/>
    <w:rsid w:val="00610D79"/>
    <w:rsid w:val="00640182"/>
    <w:rsid w:val="00641D20"/>
    <w:rsid w:val="00673C5E"/>
    <w:rsid w:val="0067521B"/>
    <w:rsid w:val="006B5896"/>
    <w:rsid w:val="006E2A27"/>
    <w:rsid w:val="00701011"/>
    <w:rsid w:val="00745DBC"/>
    <w:rsid w:val="00756155"/>
    <w:rsid w:val="007A7AD0"/>
    <w:rsid w:val="00800812"/>
    <w:rsid w:val="00847102"/>
    <w:rsid w:val="00897063"/>
    <w:rsid w:val="008B4801"/>
    <w:rsid w:val="009908A1"/>
    <w:rsid w:val="00A253AD"/>
    <w:rsid w:val="00A958BB"/>
    <w:rsid w:val="00AB0F2F"/>
    <w:rsid w:val="00B16FED"/>
    <w:rsid w:val="00B309ED"/>
    <w:rsid w:val="00B33273"/>
    <w:rsid w:val="00B6504B"/>
    <w:rsid w:val="00B9367E"/>
    <w:rsid w:val="00BB4793"/>
    <w:rsid w:val="00BD427A"/>
    <w:rsid w:val="00BD5CF9"/>
    <w:rsid w:val="00BF6763"/>
    <w:rsid w:val="00C54CF3"/>
    <w:rsid w:val="00C975C7"/>
    <w:rsid w:val="00D219EC"/>
    <w:rsid w:val="00D30585"/>
    <w:rsid w:val="00D421F8"/>
    <w:rsid w:val="00DA56C6"/>
    <w:rsid w:val="00DB37AA"/>
    <w:rsid w:val="00E37618"/>
    <w:rsid w:val="00EB40CF"/>
    <w:rsid w:val="00F752DB"/>
    <w:rsid w:val="00F81DE9"/>
    <w:rsid w:val="00F905BC"/>
    <w:rsid w:val="00FD4D8A"/>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9F"/>
    <w:pPr>
      <w:spacing w:line="260" w:lineRule="exact"/>
    </w:pPr>
    <w:rPr>
      <w:rFonts w:ascii="Arial" w:hAnsi="Arial"/>
      <w:sz w:val="20"/>
    </w:rPr>
  </w:style>
  <w:style w:type="paragraph" w:styleId="Heading1">
    <w:name w:val="heading 1"/>
    <w:basedOn w:val="Normal"/>
    <w:next w:val="Normal"/>
    <w:link w:val="Heading1Char"/>
    <w:uiPriority w:val="9"/>
    <w:qFormat/>
    <w:rsid w:val="00E37618"/>
    <w:pPr>
      <w:keepNext/>
      <w:keepLines/>
      <w:spacing w:before="360" w:after="12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after="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E37618"/>
    <w:pPr>
      <w:keepNext/>
      <w:keepLines/>
      <w:spacing w:before="120" w:after="120" w:line="240" w:lineRule="auto"/>
      <w:outlineLvl w:val="3"/>
    </w:pPr>
    <w:rPr>
      <w:rFonts w:eastAsiaTheme="majorEastAsia" w:cstheme="majorBidi"/>
      <w:iCs/>
      <w:color w:val="A70240"/>
      <w:sz w:val="24"/>
    </w:rPr>
  </w:style>
  <w:style w:type="paragraph" w:styleId="Heading5">
    <w:name w:val="heading 5"/>
    <w:basedOn w:val="Normal"/>
    <w:next w:val="Normal"/>
    <w:link w:val="Heading5Char"/>
    <w:uiPriority w:val="9"/>
    <w:unhideWhenUsed/>
    <w:qFormat/>
    <w:rsid w:val="00E37618"/>
    <w:pPr>
      <w:keepNext/>
      <w:keepLines/>
      <w:spacing w:before="120" w:after="12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E37618"/>
    <w:rPr>
      <w:rFonts w:ascii="Arial" w:eastAsiaTheme="majorEastAsia" w:hAnsi="Arial" w:cstheme="majorBidi"/>
      <w:iCs/>
      <w:color w:val="A70240"/>
      <w:sz w:val="24"/>
    </w:rPr>
  </w:style>
  <w:style w:type="character" w:customStyle="1" w:styleId="Heading5Char">
    <w:name w:val="Heading 5 Char"/>
    <w:basedOn w:val="DefaultParagraphFont"/>
    <w:link w:val="Heading5"/>
    <w:uiPriority w:val="9"/>
    <w:rsid w:val="00E37618"/>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CommentReference">
    <w:name w:val="annotation reference"/>
    <w:basedOn w:val="DefaultParagraphFont"/>
    <w:uiPriority w:val="99"/>
    <w:semiHidden/>
    <w:unhideWhenUsed/>
    <w:rsid w:val="00197A95"/>
    <w:rPr>
      <w:sz w:val="16"/>
      <w:szCs w:val="16"/>
    </w:rPr>
  </w:style>
  <w:style w:type="paragraph" w:styleId="CommentText">
    <w:name w:val="annotation text"/>
    <w:basedOn w:val="Normal"/>
    <w:link w:val="CommentTextChar"/>
    <w:uiPriority w:val="99"/>
    <w:semiHidden/>
    <w:unhideWhenUsed/>
    <w:rsid w:val="00197A95"/>
    <w:pPr>
      <w:spacing w:line="240" w:lineRule="auto"/>
    </w:pPr>
    <w:rPr>
      <w:szCs w:val="20"/>
    </w:rPr>
  </w:style>
  <w:style w:type="character" w:customStyle="1" w:styleId="CommentTextChar">
    <w:name w:val="Comment Text Char"/>
    <w:basedOn w:val="DefaultParagraphFont"/>
    <w:link w:val="CommentText"/>
    <w:uiPriority w:val="99"/>
    <w:semiHidden/>
    <w:rsid w:val="00197A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97A95"/>
    <w:rPr>
      <w:b/>
      <w:bCs/>
    </w:rPr>
  </w:style>
  <w:style w:type="character" w:customStyle="1" w:styleId="CommentSubjectChar">
    <w:name w:val="Comment Subject Char"/>
    <w:basedOn w:val="CommentTextChar"/>
    <w:link w:val="CommentSubject"/>
    <w:uiPriority w:val="99"/>
    <w:semiHidden/>
    <w:rsid w:val="00197A9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Details/C2017C00328"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au/Details/C2017C00328"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22C62"/>
    <w:rsid w:val="00D8623F"/>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63392a3f-c07a-4055-966b-98a0f1f4d76b">2019-11-04T14:00:00+00:00</Review_x0020_Date>
    <Document_x0020_type xmlns="63392a3f-c07a-4055-966b-98a0f1f4d76b">14</Document_x0020_type>
    <Business_x0020_Area xmlns="63392a3f-c07a-4055-966b-98a0f1f4d76b" xsi:nil="true"/>
    <Security xmlns="63392a3f-c07a-4055-966b-98a0f1f4d76b">Unclassified</Security>
    <_ip_UnifiedCompliancePolicyProperties xmlns="http://schemas.microsoft.com/sharepoint/v3" xsi:nil="true"/>
    <RoutingRuleDescription xmlns="http://schemas.microsoft.com/sharepoint/v3">Template—A4 portrait—no cover</RoutingRuleDescription>
    <PublishingExpirationDate xmlns="http://schemas.microsoft.com/sharepoint/v3" xsi:nil="true"/>
    <Corporate_x0020_Function xmlns="63392a3f-c07a-4055-966b-98a0f1f4d76b">1</Corporate_x0020_Function>
    <TaxKeywordTaxHTField xmlns="63392a3f-c07a-4055-966b-98a0f1f4d76b">
      <Terms xmlns="http://schemas.microsoft.com/office/infopath/2007/PartnerControls">
        <TermInfo xmlns="http://schemas.microsoft.com/office/infopath/2007/PartnerControls">
          <TermName xmlns="http://schemas.microsoft.com/office/infopath/2007/PartnerControls">a4</TermName>
          <TermId xmlns="http://schemas.microsoft.com/office/infopath/2007/PartnerControls">28079928-679d-48a2-8883-835d1d514c3f</TermId>
        </TermInfo>
        <TermInfo xmlns="http://schemas.microsoft.com/office/infopath/2007/PartnerControls">
          <TermName xmlns="http://schemas.microsoft.com/office/infopath/2007/PartnerControls">factsheet</TermName>
          <TermId xmlns="http://schemas.microsoft.com/office/infopath/2007/PartnerControls">f5360485-fc5d-4a57-9517-7e19365afe1f</TermId>
        </TermInfo>
        <TermInfo xmlns="http://schemas.microsoft.com/office/infopath/2007/PartnerControls">
          <TermName xmlns="http://schemas.microsoft.com/office/infopath/2007/PartnerControls">Template</TermName>
          <TermId xmlns="http://schemas.microsoft.com/office/infopath/2007/PartnerControls">4cae74c2-1c99-4c44-96e5-6902aebf4c10</TermId>
        </TermInfo>
        <TermInfo xmlns="http://schemas.microsoft.com/office/infopath/2007/PartnerControls">
          <TermName xmlns="http://schemas.microsoft.com/office/infopath/2007/PartnerControls">portrait</TermName>
          <TermId xmlns="http://schemas.microsoft.com/office/infopath/2007/PartnerControls">c1018efc-2dc6-4702-9358-55e88104df21</TermId>
        </TermInfo>
      </Terms>
    </TaxKeywordTaxHTField>
    <ReportOwner xmlns="http://schemas.microsoft.com/sharepoint/v3">
      <UserInfo>
        <DisplayName/>
        <AccountId xsi:nil="true"/>
        <AccountType/>
      </UserInfo>
    </ReportOwner>
    <PublishingStartDate xmlns="http://schemas.microsoft.com/sharepoint/v3" xsi:nil="true"/>
    <TaxCatchAll xmlns="63392a3f-c07a-4055-966b-98a0f1f4d76b">
      <Value>404</Value>
      <Value>200</Value>
      <Value>183</Value>
      <Value>406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AB41ABB243E4F43A692DF34EB89430500C1B7E51B82B2324A97F36CE94F7ADDBC" ma:contentTypeVersion="16" ma:contentTypeDescription="" ma:contentTypeScope="" ma:versionID="7185260dc4d215734442699c19f65861">
  <xsd:schema xmlns:xsd="http://www.w3.org/2001/XMLSchema" xmlns:xs="http://www.w3.org/2001/XMLSchema" xmlns:p="http://schemas.microsoft.com/office/2006/metadata/properties" xmlns:ns1="http://schemas.microsoft.com/sharepoint/v3" xmlns:ns2="63392a3f-c07a-4055-966b-98a0f1f4d76b" xmlns:ns3="a4622ebd-437d-41aa-bcf9-af27ffc82ec8" targetNamespace="http://schemas.microsoft.com/office/2006/metadata/properties" ma:root="true" ma:fieldsID="7ea19bd6baac1a8ae2fb498951b93037" ns1:_="" ns2:_="" ns3:_="">
    <xsd:import namespace="http://schemas.microsoft.com/sharepoint/v3"/>
    <xsd:import namespace="63392a3f-c07a-4055-966b-98a0f1f4d76b"/>
    <xsd:import namespace="a4622ebd-437d-41aa-bcf9-af27ffc82ec8"/>
    <xsd:element name="properties">
      <xsd:complexType>
        <xsd:sequence>
          <xsd:element name="documentManagement">
            <xsd:complexType>
              <xsd:all>
                <xsd:element ref="ns1:RoutingRuleDescription"/>
                <xsd:element ref="ns2:Document_x0020_type" minOccurs="0"/>
                <xsd:element ref="ns2:Corporate_x0020_Function" minOccurs="0"/>
                <xsd:element ref="ns2:Business_x0020_Area" minOccurs="0"/>
                <xsd:element ref="ns1:ReportOwner" minOccurs="0"/>
                <xsd:element ref="ns2:Security" minOccurs="0"/>
                <xsd:element ref="ns2:Review_x0020_Date" minOccurs="0"/>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description="" ma:internalName="RoutingRuleDescription">
      <xsd:simpleType>
        <xsd:restriction base="dms:Text">
          <xsd:maxLength value="255"/>
        </xsd:restriction>
      </xsd:simpleType>
    </xsd:element>
    <xsd:element name="ReportOwner" ma:index="7"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3" nillable="true" ma:displayName="Unified Compliance Policy Properties" ma:description="" ma:hidden="true" ma:internalName="_ip_UnifiedCompliancePolicyProperties">
      <xsd:simpleType>
        <xsd:restriction base="dms:Note"/>
      </xsd:simpleType>
    </xsd:element>
    <xsd:element name="_ip_UnifiedCompliancePolicyUIAction" ma:index="2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92a3f-c07a-4055-966b-98a0f1f4d76b" elementFormDefault="qualified">
    <xsd:import namespace="http://schemas.microsoft.com/office/2006/documentManagement/types"/>
    <xsd:import namespace="http://schemas.microsoft.com/office/infopath/2007/PartnerControls"/>
    <xsd:element name="Document_x0020_type" ma:index="4" nillable="true" ma:displayName="Document type" ma:list="{feabeb17-574d-4868-af2f-c8bb74b3a1dc}" ma:internalName="Document_x0020_type" ma:showField="Title" ma:web="63392a3f-c07a-4055-966b-98a0f1f4d76b">
      <xsd:simpleType>
        <xsd:restriction base="dms:Lookup"/>
      </xsd:simpleType>
    </xsd:element>
    <xsd:element name="Corporate_x0020_Function" ma:index="5" nillable="true" ma:displayName="Corporate Function" ma:list="{5ced477e-815f-4220-8244-b0680fdbbb6f}" ma:internalName="Corporate_x0020_Function" ma:showField="Title" ma:web="63392a3f-c07a-4055-966b-98a0f1f4d76b">
      <xsd:simpleType>
        <xsd:restriction base="dms:Lookup"/>
      </xsd:simpleType>
    </xsd:element>
    <xsd:element name="Business_x0020_Area" ma:index="6" nillable="true" ma:displayName="Business Area" ma:list="{b123bc5d-58e7-4a3d-aab3-0cde15dfac66}" ma:internalName="Business_x0020_Area" ma:showField="Title" ma:web="63392a3f-c07a-4055-966b-98a0f1f4d76b">
      <xsd:simpleType>
        <xsd:restriction base="dms:Lookup"/>
      </xsd:simpleType>
    </xsd:element>
    <xsd:element name="Security" ma:index="8" nillable="true" ma:displayName="Security" ma:default="Unclassified" ma:format="Dropdown" ma:internalName="Security">
      <xsd:simpleType>
        <xsd:restriction base="dms:Choice">
          <xsd:enumeration value="Highly-protected"/>
          <xsd:enumeration value="In-Confidence"/>
          <xsd:enumeration value="Protected"/>
          <xsd:enumeration value="Public"/>
          <xsd:enumeration value="Unclassified"/>
          <xsd:enumeration value="In-confidence"/>
          <xsd:enumeration value="Highly protected"/>
        </xsd:restriction>
      </xsd:simpleType>
    </xsd:element>
    <xsd:element name="Review_x0020_Date" ma:index="9" nillable="true" ma:displayName="Review Date" ma:default="[today]" ma:format="DateOnly" ma:internalName="Review_x0020_Date">
      <xsd:simpleType>
        <xsd:restriction base="dms:DateTime"/>
      </xsd:simpleType>
    </xsd:element>
    <xsd:element name="TaxKeywordTaxHTField" ma:index="17" nillable="true" ma:taxonomy="true" ma:internalName="TaxKeywordTaxHTField" ma:taxonomyFieldName="TaxKeyword" ma:displayName="Enterprise Keywords" ma:fieldId="{23f27201-bee3-471e-b2e7-b64fd8b7ca38}" ma:taxonomyMulti="true" ma:sspId="16c13654-9e0b-40a7-be5f-9925f2f86583"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0db9869e-21cf-4a35-989a-13d128b6f544}" ma:internalName="TaxCatchAll" ma:showField="CatchAllData" ma:web="63392a3f-c07a-4055-966b-98a0f1f4d76b">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0db9869e-21cf-4a35-989a-13d128b6f544}" ma:internalName="TaxCatchAllLabel" ma:readOnly="true" ma:showField="CatchAllDataLabel" ma:web="63392a3f-c07a-4055-966b-98a0f1f4d76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622ebd-437d-41aa-bcf9-af27ffc82ec8" elementFormDefault="qualified">
    <xsd:import namespace="http://schemas.microsoft.com/office/2006/documentManagement/types"/>
    <xsd:import namespace="http://schemas.microsoft.com/office/infopath/2007/PartnerControls"/>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5D625-4FC3-4601-A809-852FC984B8ED}">
  <ds:schemaRefs>
    <ds:schemaRef ds:uri="http://schemas.microsoft.com/office/2006/metadata/properties"/>
    <ds:schemaRef ds:uri="http://schemas.microsoft.com/office/infopath/2007/PartnerControls"/>
    <ds:schemaRef ds:uri="http://schemas.microsoft.com/sharepoint/v3"/>
    <ds:schemaRef ds:uri="63392a3f-c07a-4055-966b-98a0f1f4d76b"/>
  </ds:schemaRefs>
</ds:datastoreItem>
</file>

<file path=customXml/itemProps2.xml><?xml version="1.0" encoding="utf-8"?>
<ds:datastoreItem xmlns:ds="http://schemas.openxmlformats.org/officeDocument/2006/customXml" ds:itemID="{20146D09-89DD-4FF7-8035-79F4F597B47C}">
  <ds:schemaRefs>
    <ds:schemaRef ds:uri="http://schemas.microsoft.com/sharepoint/v3/contenttype/forms"/>
  </ds:schemaRefs>
</ds:datastoreItem>
</file>

<file path=customXml/itemProps3.xml><?xml version="1.0" encoding="utf-8"?>
<ds:datastoreItem xmlns:ds="http://schemas.openxmlformats.org/officeDocument/2006/customXml" ds:itemID="{B14BBF55-DF28-4E1C-8B0E-583F9E913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392a3f-c07a-4055-966b-98a0f1f4d76b"/>
    <ds:schemaRef ds:uri="a4622ebd-437d-41aa-bcf9-af27ffc82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Department of Housing and Public Works</vt:lpstr>
    </vt:vector>
  </TitlesOfParts>
  <Company>Department of Housing and Public Works</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&lt;&lt;Insert Department Name&gt;&gt;</dc:title>
  <dc:subject/>
  <dc:creator>Department of Energy and Public Works</dc:creator>
  <cp:keywords>factsheet; portrait; a4; Template</cp:keywords>
  <dc:description>A4 portrait template for HPW documents</dc:description>
  <cp:lastModifiedBy>Kelly Bridge</cp:lastModifiedBy>
  <cp:revision>2</cp:revision>
  <cp:lastPrinted>2019-01-24T00:45:00Z</cp:lastPrinted>
  <dcterms:created xsi:type="dcterms:W3CDTF">2021-02-26T05:45:00Z</dcterms:created>
  <dcterms:modified xsi:type="dcterms:W3CDTF">2021-02-26T05:45:00Z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0x010100DAB41ABB243E4F43A692DF34EB89430500C1B7E51B82B2324A97F36CE94F7ADDBC</vt:lpwstr>
  </property>
  <property fmtid="{D5CDD505-2E9C-101B-9397-08002B2CF9AE}" pid="3" name="TaxKeyword">
    <vt:lpwstr>404;#a4|28079928-679d-48a2-8883-835d1d514c3f;#200;#factsheet|f5360485-fc5d-4a57-9517-7e19365afe1f;#183;#Template|4cae74c2-1c99-4c44-96e5-6902aebf4c10;#406;#portrait|c1018efc-2dc6-4702-9358-55e88104df21</vt:lpwstr>
  </property>
</Properties>
</file>