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F0BDE" w14:textId="6439006E" w:rsidR="00FD5B33" w:rsidRDefault="00834CD1" w:rsidP="00C54897">
      <w:pPr>
        <w:pStyle w:val="Title"/>
      </w:pPr>
      <w:r w:rsidRPr="00834CD1">
        <w:t xml:space="preserve">Acting </w:t>
      </w:r>
      <w:r w:rsidR="00B236D3">
        <w:t>P</w:t>
      </w:r>
      <w:r w:rsidRPr="00834CD1">
        <w:t xml:space="preserve">roperly </w:t>
      </w:r>
      <w:r w:rsidR="00B236D3">
        <w:t>T</w:t>
      </w:r>
      <w:r w:rsidRPr="00834CD1">
        <w:t xml:space="preserve">oward </w:t>
      </w:r>
      <w:r w:rsidR="00B236D3">
        <w:t>G</w:t>
      </w:r>
      <w:r w:rsidRPr="00834CD1">
        <w:t xml:space="preserve">overnment </w:t>
      </w:r>
      <w:r w:rsidR="00B236D3">
        <w:t>O</w:t>
      </w:r>
      <w:r w:rsidRPr="00834CD1">
        <w:t>fficers</w:t>
      </w:r>
      <w:r>
        <w:t xml:space="preserve"> - </w:t>
      </w:r>
      <w:r w:rsidR="0003609B">
        <w:t xml:space="preserve">Influencing </w:t>
      </w:r>
      <w:r w:rsidR="0038713D">
        <w:t>D</w:t>
      </w:r>
      <w:r w:rsidR="00553CB4">
        <w:t>ecision</w:t>
      </w:r>
      <w:r w:rsidR="00731B7D">
        <w:t>-</w:t>
      </w:r>
      <w:r w:rsidR="00553CB4">
        <w:t>making</w:t>
      </w:r>
      <w:r w:rsidR="007F5790">
        <w:t xml:space="preserve"> (</w:t>
      </w:r>
      <w:r w:rsidR="00BD4E7A">
        <w:t>P</w:t>
      </w:r>
      <w:r w:rsidR="007F5790">
        <w:t>rocurement</w:t>
      </w:r>
      <w:r w:rsidR="00246467">
        <w:t xml:space="preserve"> and </w:t>
      </w:r>
      <w:r w:rsidR="00B236D3">
        <w:t>D</w:t>
      </w:r>
      <w:r w:rsidR="00246467">
        <w:t>elivery</w:t>
      </w:r>
      <w:r w:rsidR="007F5790">
        <w:t>)</w:t>
      </w:r>
      <w:r w:rsidR="00775BF5" w:rsidRPr="00775BF5">
        <w:t xml:space="preserve">: Supplier Guidelines </w:t>
      </w:r>
    </w:p>
    <w:p w14:paraId="4265C580" w14:textId="4C245C98" w:rsidR="00C05BF3" w:rsidRPr="0052320A" w:rsidRDefault="00025B94" w:rsidP="00C05BF3">
      <w:pPr>
        <w:pStyle w:val="Heading3"/>
        <w:rPr>
          <w:rFonts w:cs="Times New Roman"/>
          <w:bCs w:val="0"/>
          <w:sz w:val="22"/>
          <w:szCs w:val="24"/>
        </w:rPr>
      </w:pPr>
      <w:r w:rsidRPr="00025B94">
        <w:rPr>
          <w:rFonts w:cs="Times New Roman"/>
          <w:bCs w:val="0"/>
          <w:sz w:val="22"/>
          <w:szCs w:val="24"/>
        </w:rPr>
        <w:t xml:space="preserve">It is recommended these guidelines be read in association with the </w:t>
      </w:r>
      <w:hyperlink r:id="rId11" w:history="1">
        <w:r w:rsidR="00D4099E" w:rsidRPr="00653A5E">
          <w:rPr>
            <w:rStyle w:val="Hyperlink"/>
            <w:b/>
            <w:bCs w:val="0"/>
            <w:sz w:val="22"/>
            <w:szCs w:val="22"/>
          </w:rPr>
          <w:t>Procurement Assurance Model Framework</w:t>
        </w:r>
      </w:hyperlink>
      <w:r w:rsidR="00D4099E">
        <w:rPr>
          <w:bCs w:val="0"/>
          <w:sz w:val="22"/>
          <w:szCs w:val="22"/>
        </w:rPr>
        <w:t xml:space="preserve"> </w:t>
      </w:r>
      <w:r w:rsidRPr="00025B94">
        <w:rPr>
          <w:rFonts w:cs="Times New Roman"/>
          <w:bCs w:val="0"/>
          <w:sz w:val="22"/>
          <w:szCs w:val="24"/>
        </w:rPr>
        <w:t>for further clarification on terms and definitions.</w:t>
      </w:r>
    </w:p>
    <w:p w14:paraId="0D67140D" w14:textId="4B7ADD0B" w:rsidR="00775BF5" w:rsidRPr="00010BEB" w:rsidRDefault="00775BF5" w:rsidP="00A81E1E">
      <w:pPr>
        <w:pStyle w:val="Heading1"/>
        <w:rPr>
          <w:rFonts w:eastAsiaTheme="minorEastAsia"/>
          <w:bCs/>
          <w:szCs w:val="36"/>
          <w:lang w:val="en-AU"/>
        </w:rPr>
      </w:pPr>
      <w:r w:rsidRPr="00010BEB">
        <w:rPr>
          <w:rFonts w:eastAsiaTheme="minorEastAsia"/>
          <w:bCs/>
          <w:szCs w:val="36"/>
          <w:lang w:val="en-AU"/>
        </w:rPr>
        <w:t>Introduction</w:t>
      </w:r>
    </w:p>
    <w:p w14:paraId="1901AA7F" w14:textId="33AC26BC" w:rsidR="0050515E" w:rsidRPr="00AB0B04" w:rsidRDefault="005853F8" w:rsidP="00775BF5">
      <w:r>
        <w:t>Suppliers to the Queensland Governm</w:t>
      </w:r>
      <w:r w:rsidR="007C4564">
        <w:t xml:space="preserve">ent are required </w:t>
      </w:r>
      <w:r w:rsidR="006B7E19" w:rsidDel="006D0352">
        <w:t xml:space="preserve">to </w:t>
      </w:r>
      <w:r w:rsidR="00F92B82" w:rsidRPr="00C32883">
        <w:t>comply</w:t>
      </w:r>
      <w:r w:rsidR="006B7E19" w:rsidDel="006D0352">
        <w:t xml:space="preserve"> with the</w:t>
      </w:r>
      <w:r w:rsidR="007B3B3F">
        <w:t xml:space="preserve"> </w:t>
      </w:r>
      <w:hyperlink r:id="rId12" w:history="1">
        <w:r w:rsidR="007B3B3F" w:rsidRPr="00653A5E">
          <w:rPr>
            <w:rStyle w:val="Hyperlink"/>
            <w:b/>
            <w:bCs/>
          </w:rPr>
          <w:t>Queensland Government Supplier Code of Conduct</w:t>
        </w:r>
      </w:hyperlink>
      <w:r w:rsidR="0080616C" w:rsidDel="006D0352">
        <w:fldChar w:fldCharType="begin"/>
      </w:r>
      <w:r w:rsidR="0080616C" w:rsidDel="006D0352">
        <w:fldChar w:fldCharType="separate"/>
      </w:r>
      <w:r w:rsidR="0080616C" w:rsidRPr="00653A5E" w:rsidDel="006D0352">
        <w:rPr>
          <w:rStyle w:val="Hyperlink"/>
          <w:b/>
          <w:bCs/>
        </w:rPr>
        <w:t>Queensland Government Supplier Code of Conduct</w:t>
      </w:r>
      <w:r w:rsidR="0080616C" w:rsidDel="006D0352">
        <w:fldChar w:fldCharType="end"/>
      </w:r>
      <w:r w:rsidR="00F92B82" w:rsidRPr="00C32883">
        <w:t>, which includes</w:t>
      </w:r>
      <w:r w:rsidR="006A2F43" w:rsidRPr="00775BF5">
        <w:t xml:space="preserve"> </w:t>
      </w:r>
      <w:r w:rsidR="008831C2">
        <w:t>respect</w:t>
      </w:r>
      <w:r w:rsidR="00ED58DE">
        <w:t xml:space="preserve">ing </w:t>
      </w:r>
      <w:r w:rsidR="008831C2">
        <w:t xml:space="preserve">the ethical and code of conduct requirements that Queensland Government employees </w:t>
      </w:r>
      <w:r w:rsidR="00ED58DE">
        <w:t>must adhere to</w:t>
      </w:r>
      <w:r w:rsidR="00577F5A">
        <w:t>.</w:t>
      </w:r>
      <w:r w:rsidR="00F026F6">
        <w:t xml:space="preserve"> </w:t>
      </w:r>
      <w:r w:rsidR="004C535F">
        <w:t xml:space="preserve">By </w:t>
      </w:r>
      <w:r w:rsidR="00F27E20">
        <w:rPr>
          <w:bCs/>
        </w:rPr>
        <w:t>acting properly toward government officers</w:t>
      </w:r>
      <w:r w:rsidR="00BA07A6">
        <w:rPr>
          <w:bCs/>
        </w:rPr>
        <w:t>,</w:t>
      </w:r>
      <w:r w:rsidR="00F66364">
        <w:t xml:space="preserve"> you contribute to</w:t>
      </w:r>
      <w:r w:rsidR="00BA07A6">
        <w:t xml:space="preserve"> </w:t>
      </w:r>
      <w:r w:rsidR="00BA07A6" w:rsidRPr="00BA07A6">
        <w:t>the integrity of the procurement process and demonstrate your commitment to ethical business practice</w:t>
      </w:r>
      <w:r w:rsidR="00326DB1" w:rsidDel="00363357">
        <w:t>.</w:t>
      </w:r>
      <w:r w:rsidR="00687CDF">
        <w:t xml:space="preserve"> </w:t>
      </w:r>
    </w:p>
    <w:p w14:paraId="491A8867" w14:textId="53392D56" w:rsidR="00B1120F" w:rsidRPr="00010BEB" w:rsidRDefault="00B1120F" w:rsidP="00A81E1E">
      <w:pPr>
        <w:pStyle w:val="Heading2"/>
        <w:rPr>
          <w:rFonts w:eastAsiaTheme="minorEastAsia"/>
          <w:color w:val="00376E"/>
          <w:sz w:val="36"/>
          <w:szCs w:val="36"/>
        </w:rPr>
      </w:pPr>
      <w:r w:rsidRPr="00010BEB">
        <w:rPr>
          <w:rFonts w:eastAsiaTheme="minorEastAsia"/>
          <w:color w:val="00376E"/>
          <w:sz w:val="36"/>
          <w:szCs w:val="36"/>
        </w:rPr>
        <w:t xml:space="preserve">Making probity part of </w:t>
      </w:r>
      <w:r w:rsidR="00ED38BE" w:rsidRPr="00010BEB">
        <w:rPr>
          <w:rFonts w:eastAsiaTheme="minorEastAsia"/>
          <w:color w:val="00376E"/>
          <w:sz w:val="36"/>
          <w:szCs w:val="36"/>
        </w:rPr>
        <w:t xml:space="preserve">a </w:t>
      </w:r>
      <w:r w:rsidRPr="00010BEB">
        <w:rPr>
          <w:rFonts w:eastAsiaTheme="minorEastAsia"/>
          <w:color w:val="00376E"/>
          <w:sz w:val="36"/>
          <w:szCs w:val="36"/>
        </w:rPr>
        <w:t>supplier</w:t>
      </w:r>
      <w:r w:rsidR="00ED38BE" w:rsidRPr="00010BEB">
        <w:rPr>
          <w:rFonts w:eastAsiaTheme="minorEastAsia"/>
          <w:color w:val="00376E"/>
          <w:sz w:val="36"/>
          <w:szCs w:val="36"/>
        </w:rPr>
        <w:t>’</w:t>
      </w:r>
      <w:r w:rsidRPr="00010BEB">
        <w:rPr>
          <w:rFonts w:eastAsiaTheme="minorEastAsia"/>
          <w:color w:val="00376E"/>
          <w:sz w:val="36"/>
          <w:szCs w:val="36"/>
        </w:rPr>
        <w:t>s culture</w:t>
      </w:r>
    </w:p>
    <w:p w14:paraId="0280D91D" w14:textId="118FC852" w:rsidR="00B1120F" w:rsidRDefault="00A13483" w:rsidP="00B1120F">
      <w:r>
        <w:t>Demonstrating</w:t>
      </w:r>
      <w:r w:rsidR="00B1120F">
        <w:t xml:space="preserve"> probity </w:t>
      </w:r>
      <w:r w:rsidRPr="00A13483">
        <w:t xml:space="preserve">goes beyond </w:t>
      </w:r>
      <w:r w:rsidR="00857EC8" w:rsidRPr="00A13483">
        <w:t>simply avoiding</w:t>
      </w:r>
      <w:r w:rsidR="00B1120F">
        <w:t xml:space="preserve"> corrupt or dishonest conduct. </w:t>
      </w:r>
      <w:r w:rsidR="00375D96" w:rsidRPr="00375D96">
        <w:t>It involves proactively ensuring that procurement and delivery processes are robust, transparent and beyond reproach, with no perception of bias, undue influence or lack of integrity.</w:t>
      </w:r>
      <w:r w:rsidR="00375D96">
        <w:t xml:space="preserve"> </w:t>
      </w:r>
    </w:p>
    <w:p w14:paraId="7DF84909" w14:textId="5D971FD9" w:rsidR="00B64EE4" w:rsidRPr="0038594F" w:rsidRDefault="00B1120F" w:rsidP="0038594F">
      <w:pPr>
        <w:rPr>
          <w:bCs/>
        </w:rPr>
      </w:pPr>
      <w:r w:rsidRPr="00CA62B9">
        <w:t xml:space="preserve">Probity </w:t>
      </w:r>
      <w:r w:rsidR="00277D14">
        <w:t>should</w:t>
      </w:r>
      <w:r w:rsidRPr="00CA62B9">
        <w:t xml:space="preserve"> be part of </w:t>
      </w:r>
      <w:r w:rsidR="00067101">
        <w:t xml:space="preserve">a </w:t>
      </w:r>
      <w:r>
        <w:t>supplier</w:t>
      </w:r>
      <w:r w:rsidR="00067101">
        <w:t>’</w:t>
      </w:r>
      <w:r>
        <w:t xml:space="preserve">s </w:t>
      </w:r>
      <w:r w:rsidRPr="00CA62B9">
        <w:t>culture</w:t>
      </w:r>
      <w:r w:rsidR="00F36299">
        <w:t xml:space="preserve"> </w:t>
      </w:r>
      <w:r w:rsidR="00A674B4">
        <w:t xml:space="preserve">and be integrated into all stages of the procurement </w:t>
      </w:r>
      <w:r w:rsidR="002602E0">
        <w:t xml:space="preserve">and delivery </w:t>
      </w:r>
      <w:r w:rsidR="00A674B4">
        <w:t>process</w:t>
      </w:r>
      <w:r w:rsidR="002602E0">
        <w:t>es</w:t>
      </w:r>
      <w:r w:rsidRPr="00CA62B9">
        <w:t xml:space="preserve">. </w:t>
      </w:r>
    </w:p>
    <w:p w14:paraId="4C5997B6" w14:textId="09ADAC8A" w:rsidR="00775BF5" w:rsidRPr="00010BEB" w:rsidRDefault="00775BF5" w:rsidP="00D939D5">
      <w:pPr>
        <w:pStyle w:val="Heading3"/>
        <w:rPr>
          <w:rFonts w:eastAsiaTheme="minorEastAsia"/>
          <w:b/>
          <w:color w:val="00376E"/>
          <w:sz w:val="36"/>
          <w:szCs w:val="36"/>
        </w:rPr>
      </w:pPr>
      <w:r w:rsidRPr="00010BEB">
        <w:rPr>
          <w:rFonts w:eastAsiaTheme="minorEastAsia"/>
          <w:b/>
          <w:color w:val="00376E"/>
          <w:sz w:val="36"/>
          <w:szCs w:val="36"/>
        </w:rPr>
        <w:t xml:space="preserve">Queensland Government </w:t>
      </w:r>
      <w:r w:rsidR="00F32B71" w:rsidRPr="00010BEB">
        <w:rPr>
          <w:rFonts w:eastAsiaTheme="minorEastAsia"/>
          <w:b/>
          <w:color w:val="00376E"/>
          <w:sz w:val="36"/>
          <w:szCs w:val="36"/>
        </w:rPr>
        <w:t xml:space="preserve">employees and </w:t>
      </w:r>
      <w:r w:rsidR="00871C75" w:rsidRPr="00010BEB">
        <w:rPr>
          <w:rFonts w:eastAsiaTheme="minorEastAsia"/>
          <w:b/>
          <w:color w:val="00376E"/>
          <w:sz w:val="36"/>
          <w:szCs w:val="36"/>
        </w:rPr>
        <w:t>probity in procurement</w:t>
      </w:r>
      <w:r w:rsidR="00B31879" w:rsidRPr="00010BEB">
        <w:rPr>
          <w:rFonts w:eastAsiaTheme="minorEastAsia"/>
          <w:b/>
          <w:color w:val="00376E"/>
          <w:sz w:val="36"/>
          <w:szCs w:val="36"/>
        </w:rPr>
        <w:t xml:space="preserve"> and </w:t>
      </w:r>
      <w:r w:rsidR="00045704" w:rsidRPr="00010BEB">
        <w:rPr>
          <w:rFonts w:eastAsiaTheme="minorEastAsia"/>
          <w:b/>
          <w:color w:val="00376E"/>
          <w:sz w:val="36"/>
          <w:szCs w:val="36"/>
        </w:rPr>
        <w:t>delivery processes</w:t>
      </w:r>
    </w:p>
    <w:p w14:paraId="77ECA92C" w14:textId="2194B827" w:rsidR="00EA3603" w:rsidRDefault="00F32B71" w:rsidP="00775BF5">
      <w:r w:rsidRPr="00F32B71">
        <w:t>Queensland Government</w:t>
      </w:r>
      <w:r w:rsidR="00FF0348">
        <w:t xml:space="preserve"> employees involved in procurement </w:t>
      </w:r>
      <w:r w:rsidR="00A1719C">
        <w:t>and delivery proc</w:t>
      </w:r>
      <w:r w:rsidR="00997816">
        <w:t xml:space="preserve">esses </w:t>
      </w:r>
      <w:r w:rsidR="00FF0348">
        <w:t>are required to</w:t>
      </w:r>
      <w:r w:rsidR="00D85DAC">
        <w:t xml:space="preserve"> comply with strict ethical and legislative requirements into their procurement framework and practices</w:t>
      </w:r>
      <w:r w:rsidR="006B4089">
        <w:t>.</w:t>
      </w:r>
      <w:r w:rsidR="00D85DAC">
        <w:t xml:space="preserve"> </w:t>
      </w:r>
      <w:r w:rsidRPr="00F32B71">
        <w:t xml:space="preserve"> </w:t>
      </w:r>
    </w:p>
    <w:p w14:paraId="452DBA45" w14:textId="1F3020A7" w:rsidR="008131E4" w:rsidRPr="00653A5E" w:rsidRDefault="008131E4" w:rsidP="008131E4">
      <w:r>
        <w:t>While this guideline provides overarching information, in</w:t>
      </w:r>
      <w:r w:rsidRPr="00FF0E69">
        <w:t xml:space="preserve">dividual Queensland Government agencies may have their own specific procedures </w:t>
      </w:r>
      <w:r>
        <w:t>regarding the expectations it has of government buyers to carry out</w:t>
      </w:r>
      <w:r w:rsidRPr="00C0553C">
        <w:t xml:space="preserve"> </w:t>
      </w:r>
      <w:r>
        <w:t xml:space="preserve">their professional </w:t>
      </w:r>
      <w:r w:rsidRPr="00C0553C">
        <w:t xml:space="preserve">responsibilities </w:t>
      </w:r>
      <w:r>
        <w:t xml:space="preserve">ethically </w:t>
      </w:r>
      <w:r w:rsidR="00D15D2F">
        <w:t>and wi</w:t>
      </w:r>
      <w:r w:rsidR="007E1352">
        <w:t>th integrity</w:t>
      </w:r>
      <w:r>
        <w:t>. S</w:t>
      </w:r>
      <w:r w:rsidRPr="00FF0E69">
        <w:t xml:space="preserve">uppliers </w:t>
      </w:r>
      <w:r>
        <w:t xml:space="preserve">are encouraged to </w:t>
      </w:r>
      <w:r w:rsidRPr="00FF0E69">
        <w:t>familiar</w:t>
      </w:r>
      <w:r>
        <w:t>ise</w:t>
      </w:r>
      <w:r w:rsidRPr="00FF0E69">
        <w:t xml:space="preserve"> </w:t>
      </w:r>
      <w:r>
        <w:t xml:space="preserve">themselves </w:t>
      </w:r>
      <w:r w:rsidRPr="00FF0E69">
        <w:t xml:space="preserve">with </w:t>
      </w:r>
      <w:r>
        <w:t>these requirements and</w:t>
      </w:r>
      <w:r w:rsidR="005F740E">
        <w:t xml:space="preserve"> comply with them </w:t>
      </w:r>
      <w:r w:rsidRPr="00FF0E69">
        <w:t>in addition to the overarching Queensland Government policies.</w:t>
      </w:r>
    </w:p>
    <w:p w14:paraId="15FD6FAE" w14:textId="77777777" w:rsidR="008131E4" w:rsidRDefault="008131E4" w:rsidP="00775BF5"/>
    <w:p w14:paraId="09FC028B" w14:textId="7FE01C72" w:rsidR="00D41230" w:rsidRDefault="00D41230" w:rsidP="00D41230"/>
    <w:sectPr w:rsidR="00D41230" w:rsidSect="00484888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34" w:right="709" w:bottom="1134" w:left="709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D0E78" w14:textId="77777777" w:rsidR="000012B8" w:rsidRDefault="000012B8" w:rsidP="00190C24">
      <w:r>
        <w:separator/>
      </w:r>
    </w:p>
  </w:endnote>
  <w:endnote w:type="continuationSeparator" w:id="0">
    <w:p w14:paraId="2318E7B1" w14:textId="77777777" w:rsidR="000012B8" w:rsidRDefault="000012B8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FC90" w14:textId="2DA0F706" w:rsidR="00C54897" w:rsidRPr="00FD5B33" w:rsidRDefault="00C54897" w:rsidP="000159B9">
    <w:pPr>
      <w:pBdr>
        <w:top w:val="single" w:sz="8" w:space="1" w:color="auto"/>
      </w:pBdr>
      <w:tabs>
        <w:tab w:val="center" w:pos="4513"/>
        <w:tab w:val="right" w:pos="10488"/>
      </w:tabs>
      <w:spacing w:before="360" w:after="0"/>
      <w:contextualSpacing/>
      <w:rPr>
        <w:rFonts w:eastAsia="Calibri"/>
        <w:noProof/>
        <w:color w:val="404040"/>
        <w:sz w:val="16"/>
        <w:szCs w:val="22"/>
      </w:rPr>
    </w:pPr>
    <w:r w:rsidRPr="003F5945">
      <w:rPr>
        <w:rFonts w:eastAsia="Calibri"/>
        <w:noProof/>
        <w:color w:val="404040"/>
        <w:sz w:val="16"/>
        <w:szCs w:val="22"/>
      </w:rPr>
      <w:tab/>
    </w:r>
    <w:r w:rsidRPr="003F5945">
      <w:rPr>
        <w:rFonts w:eastAsia="Calibri"/>
        <w:noProof/>
        <w:color w:val="404040"/>
        <w:sz w:val="16"/>
        <w:szCs w:val="22"/>
      </w:rPr>
      <w:tab/>
    </w:r>
    <w:r w:rsidRPr="003F5945">
      <w:rPr>
        <w:rFonts w:eastAsia="Calibri"/>
        <w:noProof/>
        <w:color w:val="404040"/>
        <w:sz w:val="16"/>
        <w:szCs w:val="22"/>
      </w:rPr>
      <w:fldChar w:fldCharType="begin"/>
    </w:r>
    <w:r w:rsidRPr="003F5945">
      <w:rPr>
        <w:rFonts w:eastAsia="Calibri"/>
        <w:noProof/>
        <w:color w:val="404040"/>
        <w:sz w:val="16"/>
        <w:szCs w:val="22"/>
      </w:rPr>
      <w:instrText xml:space="preserve"> PAGE   \* MERGEFORMAT </w:instrText>
    </w:r>
    <w:r w:rsidRPr="003F5945">
      <w:rPr>
        <w:rFonts w:eastAsia="Calibri"/>
        <w:noProof/>
        <w:color w:val="404040"/>
        <w:sz w:val="16"/>
        <w:szCs w:val="22"/>
      </w:rPr>
      <w:fldChar w:fldCharType="separate"/>
    </w:r>
    <w:r>
      <w:rPr>
        <w:rFonts w:eastAsia="Calibri"/>
        <w:noProof/>
        <w:color w:val="404040"/>
        <w:sz w:val="16"/>
        <w:szCs w:val="22"/>
      </w:rPr>
      <w:t>2</w:t>
    </w:r>
    <w:r w:rsidRPr="003F5945">
      <w:rPr>
        <w:rFonts w:eastAsia="Calibri"/>
        <w:noProof/>
        <w:color w:val="404040"/>
        <w:sz w:val="16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2AD9" w14:textId="6785EF85" w:rsidR="00484888" w:rsidRDefault="009D625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C92845" wp14:editId="1F9D1045">
          <wp:simplePos x="0" y="0"/>
          <wp:positionH relativeFrom="margin">
            <wp:posOffset>-441325</wp:posOffset>
          </wp:positionH>
          <wp:positionV relativeFrom="paragraph">
            <wp:posOffset>89535</wp:posOffset>
          </wp:positionV>
          <wp:extent cx="7573010" cy="89535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81" b="7581"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0E9249" w14:textId="77777777" w:rsidR="00484888" w:rsidRDefault="00484888">
    <w:pPr>
      <w:pStyle w:val="Footer"/>
    </w:pPr>
  </w:p>
  <w:p w14:paraId="590ED0FC" w14:textId="77777777" w:rsidR="00484888" w:rsidRDefault="00484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5B32C" w14:textId="77777777" w:rsidR="000012B8" w:rsidRDefault="000012B8" w:rsidP="00190C24">
      <w:r>
        <w:separator/>
      </w:r>
    </w:p>
  </w:footnote>
  <w:footnote w:type="continuationSeparator" w:id="0">
    <w:p w14:paraId="120B9D89" w14:textId="77777777" w:rsidR="000012B8" w:rsidRDefault="000012B8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9241" w14:textId="66B891BD" w:rsidR="00C54897" w:rsidRPr="00555C3B" w:rsidRDefault="004B7D0E" w:rsidP="00555C3B">
    <w:pPr>
      <w:pStyle w:val="Header"/>
      <w:jc w:val="right"/>
      <w:rPr>
        <w:lang w:val="en-US"/>
      </w:rPr>
    </w:pPr>
    <w:r w:rsidRPr="004B7D0E">
      <w:rPr>
        <w:sz w:val="18"/>
        <w:szCs w:val="18"/>
      </w:rPr>
      <w:t xml:space="preserve">Influencing </w:t>
    </w:r>
    <w:r w:rsidR="0038713D">
      <w:rPr>
        <w:sz w:val="18"/>
        <w:szCs w:val="18"/>
      </w:rPr>
      <w:t>D</w:t>
    </w:r>
    <w:r w:rsidRPr="004B7D0E">
      <w:rPr>
        <w:sz w:val="18"/>
        <w:szCs w:val="18"/>
      </w:rPr>
      <w:t>ecision-making</w:t>
    </w:r>
    <w:r w:rsidR="007166F1">
      <w:rPr>
        <w:sz w:val="18"/>
        <w:szCs w:val="18"/>
      </w:rPr>
      <w:t xml:space="preserve"> (procurement</w:t>
    </w:r>
    <w:r w:rsidR="001D38C1">
      <w:rPr>
        <w:sz w:val="18"/>
        <w:szCs w:val="18"/>
      </w:rPr>
      <w:t xml:space="preserve"> and delivery</w:t>
    </w:r>
    <w:r w:rsidR="007166F1">
      <w:rPr>
        <w:sz w:val="18"/>
        <w:szCs w:val="18"/>
      </w:rPr>
      <w:t>)</w:t>
    </w:r>
    <w:r w:rsidRPr="004B7D0E">
      <w:rPr>
        <w:sz w:val="18"/>
        <w:szCs w:val="18"/>
      </w:rPr>
      <w:t>: Supplier Guidelines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894C8" w14:textId="1471F109" w:rsidR="00484888" w:rsidRPr="00012E45" w:rsidRDefault="00484888" w:rsidP="00012E45">
    <w:pPr>
      <w:pStyle w:val="Header"/>
      <w:pBdr>
        <w:bottom w:val="single" w:sz="8" w:space="8" w:color="005EB8"/>
      </w:pBdr>
      <w:spacing w:after="360"/>
      <w:contextualSpacing/>
      <w:jc w:val="right"/>
      <w:rPr>
        <w:color w:val="005EB8"/>
        <w:sz w:val="18"/>
        <w:szCs w:val="18"/>
      </w:rPr>
    </w:pPr>
    <w:r w:rsidRPr="00012E45">
      <w:rPr>
        <w:color w:val="005EB8"/>
        <w:sz w:val="18"/>
        <w:szCs w:val="18"/>
      </w:rPr>
      <w:t>Queensland Government</w:t>
    </w:r>
    <w:r w:rsidR="007F7B08">
      <w:rPr>
        <w:color w:val="005EB8"/>
        <w:sz w:val="18"/>
        <w:szCs w:val="18"/>
      </w:rPr>
      <w:t xml:space="preserve"> </w:t>
    </w:r>
    <w:r w:rsidR="004B7D0E">
      <w:rPr>
        <w:color w:val="005EB8"/>
        <w:sz w:val="18"/>
        <w:szCs w:val="18"/>
      </w:rPr>
      <w:t>Procurement Assurance Branch</w:t>
    </w:r>
  </w:p>
  <w:p w14:paraId="0160AB7B" w14:textId="77777777" w:rsidR="00484888" w:rsidRPr="00012E45" w:rsidRDefault="00484888">
    <w:pPr>
      <w:pStyle w:val="Header"/>
      <w:rPr>
        <w:color w:val="005EB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40FE"/>
    <w:multiLevelType w:val="hybridMultilevel"/>
    <w:tmpl w:val="238E8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010E"/>
    <w:multiLevelType w:val="hybridMultilevel"/>
    <w:tmpl w:val="24309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6278C4"/>
    <w:multiLevelType w:val="multilevel"/>
    <w:tmpl w:val="A6A8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9C046A"/>
    <w:multiLevelType w:val="multilevel"/>
    <w:tmpl w:val="E952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700210"/>
    <w:multiLevelType w:val="multilevel"/>
    <w:tmpl w:val="B014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B726EE"/>
    <w:multiLevelType w:val="multilevel"/>
    <w:tmpl w:val="6274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3925AF"/>
    <w:multiLevelType w:val="multilevel"/>
    <w:tmpl w:val="B96C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A168CA"/>
    <w:multiLevelType w:val="multilevel"/>
    <w:tmpl w:val="A6E6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BA08BC"/>
    <w:multiLevelType w:val="multilevel"/>
    <w:tmpl w:val="AEC2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C64B84"/>
    <w:multiLevelType w:val="multilevel"/>
    <w:tmpl w:val="B01A5E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9372DF"/>
    <w:multiLevelType w:val="hybridMultilevel"/>
    <w:tmpl w:val="37447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A0BFD"/>
    <w:multiLevelType w:val="multilevel"/>
    <w:tmpl w:val="2292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822704"/>
    <w:multiLevelType w:val="multilevel"/>
    <w:tmpl w:val="10F4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761002"/>
    <w:multiLevelType w:val="multilevel"/>
    <w:tmpl w:val="B2B0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CC3D88"/>
    <w:multiLevelType w:val="multilevel"/>
    <w:tmpl w:val="4A2CED42"/>
    <w:lvl w:ilvl="0">
      <w:start w:val="1"/>
      <w:numFmt w:val="bullet"/>
      <w:pStyle w:val="ListParagraph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7" w:hanging="227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33893FA3"/>
    <w:multiLevelType w:val="hybridMultilevel"/>
    <w:tmpl w:val="277622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BA2A83"/>
    <w:multiLevelType w:val="hybridMultilevel"/>
    <w:tmpl w:val="4AE0EF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F3BDC"/>
    <w:multiLevelType w:val="hybridMultilevel"/>
    <w:tmpl w:val="3A1A5D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F47B2"/>
    <w:multiLevelType w:val="hybridMultilevel"/>
    <w:tmpl w:val="8B70B2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0928CE"/>
    <w:multiLevelType w:val="hybridMultilevel"/>
    <w:tmpl w:val="039CF004"/>
    <w:lvl w:ilvl="0" w:tplc="EF1A7C7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F329FF"/>
    <w:multiLevelType w:val="multilevel"/>
    <w:tmpl w:val="D020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DB2F7D"/>
    <w:multiLevelType w:val="hybridMultilevel"/>
    <w:tmpl w:val="2F8446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35E85"/>
    <w:multiLevelType w:val="multilevel"/>
    <w:tmpl w:val="C392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DA4BFE"/>
    <w:multiLevelType w:val="multilevel"/>
    <w:tmpl w:val="13E8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A5254D"/>
    <w:multiLevelType w:val="hybridMultilevel"/>
    <w:tmpl w:val="766C709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7500C"/>
    <w:multiLevelType w:val="multilevel"/>
    <w:tmpl w:val="549C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E435A0"/>
    <w:multiLevelType w:val="multilevel"/>
    <w:tmpl w:val="1766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EA51DB2"/>
    <w:multiLevelType w:val="hybridMultilevel"/>
    <w:tmpl w:val="BF8AA2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A97AB4"/>
    <w:multiLevelType w:val="multilevel"/>
    <w:tmpl w:val="2CDA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F665CF"/>
    <w:multiLevelType w:val="hybridMultilevel"/>
    <w:tmpl w:val="F6A4A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E57FC"/>
    <w:multiLevelType w:val="hybridMultilevel"/>
    <w:tmpl w:val="511AC6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D1354"/>
    <w:multiLevelType w:val="multilevel"/>
    <w:tmpl w:val="7AAC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E6725FF"/>
    <w:multiLevelType w:val="hybridMultilevel"/>
    <w:tmpl w:val="07D25C5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453B8C"/>
    <w:multiLevelType w:val="multilevel"/>
    <w:tmpl w:val="388C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A34FBB"/>
    <w:multiLevelType w:val="hybridMultilevel"/>
    <w:tmpl w:val="03E01F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C56FED"/>
    <w:multiLevelType w:val="multilevel"/>
    <w:tmpl w:val="6AAC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D3F1B70"/>
    <w:multiLevelType w:val="hybridMultilevel"/>
    <w:tmpl w:val="8160B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73F41"/>
    <w:multiLevelType w:val="hybridMultilevel"/>
    <w:tmpl w:val="759A27D8"/>
    <w:lvl w:ilvl="0" w:tplc="2520A0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0905461">
    <w:abstractNumId w:val="3"/>
  </w:num>
  <w:num w:numId="2" w16cid:durableId="1187906338">
    <w:abstractNumId w:val="22"/>
  </w:num>
  <w:num w:numId="3" w16cid:durableId="1469398297">
    <w:abstractNumId w:val="16"/>
  </w:num>
  <w:num w:numId="4" w16cid:durableId="737165391">
    <w:abstractNumId w:val="0"/>
  </w:num>
  <w:num w:numId="5" w16cid:durableId="1357656536">
    <w:abstractNumId w:val="37"/>
  </w:num>
  <w:num w:numId="6" w16cid:durableId="1632244788">
    <w:abstractNumId w:val="40"/>
  </w:num>
  <w:num w:numId="7" w16cid:durableId="1228221821">
    <w:abstractNumId w:val="21"/>
  </w:num>
  <w:num w:numId="8" w16cid:durableId="16671270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24413">
    <w:abstractNumId w:val="6"/>
  </w:num>
  <w:num w:numId="10" w16cid:durableId="1707558098">
    <w:abstractNumId w:val="15"/>
  </w:num>
  <w:num w:numId="11" w16cid:durableId="1894458986">
    <w:abstractNumId w:val="7"/>
  </w:num>
  <w:num w:numId="12" w16cid:durableId="1508524085">
    <w:abstractNumId w:val="36"/>
  </w:num>
  <w:num w:numId="13" w16cid:durableId="2077431086">
    <w:abstractNumId w:val="14"/>
  </w:num>
  <w:num w:numId="14" w16cid:durableId="1275986996">
    <w:abstractNumId w:val="39"/>
  </w:num>
  <w:num w:numId="15" w16cid:durableId="1550264754">
    <w:abstractNumId w:val="28"/>
  </w:num>
  <w:num w:numId="16" w16cid:durableId="1188447582">
    <w:abstractNumId w:val="25"/>
  </w:num>
  <w:num w:numId="17" w16cid:durableId="2054425586">
    <w:abstractNumId w:val="26"/>
  </w:num>
  <w:num w:numId="18" w16cid:durableId="118183178">
    <w:abstractNumId w:val="5"/>
  </w:num>
  <w:num w:numId="19" w16cid:durableId="983896995">
    <w:abstractNumId w:val="13"/>
  </w:num>
  <w:num w:numId="20" w16cid:durableId="209458832">
    <w:abstractNumId w:val="8"/>
  </w:num>
  <w:num w:numId="21" w16cid:durableId="887909961">
    <w:abstractNumId w:val="4"/>
  </w:num>
  <w:num w:numId="22" w16cid:durableId="846556509">
    <w:abstractNumId w:val="23"/>
  </w:num>
  <w:num w:numId="23" w16cid:durableId="1470394385">
    <w:abstractNumId w:val="10"/>
  </w:num>
  <w:num w:numId="24" w16cid:durableId="512378521">
    <w:abstractNumId w:val="34"/>
  </w:num>
  <w:num w:numId="25" w16cid:durableId="753091589">
    <w:abstractNumId w:val="31"/>
  </w:num>
  <w:num w:numId="26" w16cid:durableId="614024323">
    <w:abstractNumId w:val="9"/>
  </w:num>
  <w:num w:numId="27" w16cid:durableId="374080916">
    <w:abstractNumId w:val="29"/>
  </w:num>
  <w:num w:numId="28" w16cid:durableId="1282033277">
    <w:abstractNumId w:val="41"/>
  </w:num>
  <w:num w:numId="29" w16cid:durableId="1094668776">
    <w:abstractNumId w:val="11"/>
  </w:num>
  <w:num w:numId="30" w16cid:durableId="1284582198">
    <w:abstractNumId w:val="38"/>
  </w:num>
  <w:num w:numId="31" w16cid:durableId="592475469">
    <w:abstractNumId w:val="27"/>
  </w:num>
  <w:num w:numId="32" w16cid:durableId="1726371353">
    <w:abstractNumId w:val="20"/>
  </w:num>
  <w:num w:numId="33" w16cid:durableId="79105035">
    <w:abstractNumId w:val="17"/>
  </w:num>
  <w:num w:numId="34" w16cid:durableId="1409301285">
    <w:abstractNumId w:val="24"/>
  </w:num>
  <w:num w:numId="35" w16cid:durableId="986393550">
    <w:abstractNumId w:val="18"/>
  </w:num>
  <w:num w:numId="36" w16cid:durableId="1438062302">
    <w:abstractNumId w:val="1"/>
  </w:num>
  <w:num w:numId="37" w16cid:durableId="411312799">
    <w:abstractNumId w:val="33"/>
  </w:num>
  <w:num w:numId="38" w16cid:durableId="775711611">
    <w:abstractNumId w:val="12"/>
  </w:num>
  <w:num w:numId="39" w16cid:durableId="1858494501">
    <w:abstractNumId w:val="16"/>
  </w:num>
  <w:num w:numId="40" w16cid:durableId="1990551737">
    <w:abstractNumId w:val="16"/>
  </w:num>
  <w:num w:numId="41" w16cid:durableId="1048064906">
    <w:abstractNumId w:val="32"/>
  </w:num>
  <w:num w:numId="42" w16cid:durableId="1614245460">
    <w:abstractNumId w:val="30"/>
  </w:num>
  <w:num w:numId="43" w16cid:durableId="1467509523">
    <w:abstractNumId w:val="2"/>
  </w:num>
  <w:num w:numId="44" w16cid:durableId="2021738218">
    <w:abstractNumId w:val="19"/>
  </w:num>
  <w:num w:numId="45" w16cid:durableId="91050441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ttachedTemplate r:id="rId1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F5"/>
    <w:rsid w:val="000012B8"/>
    <w:rsid w:val="00003124"/>
    <w:rsid w:val="00003DB1"/>
    <w:rsid w:val="00003E07"/>
    <w:rsid w:val="00004995"/>
    <w:rsid w:val="00005E7E"/>
    <w:rsid w:val="00006C1B"/>
    <w:rsid w:val="00006CD7"/>
    <w:rsid w:val="00006E8B"/>
    <w:rsid w:val="00007133"/>
    <w:rsid w:val="00007985"/>
    <w:rsid w:val="00007989"/>
    <w:rsid w:val="00010BEB"/>
    <w:rsid w:val="00010CFD"/>
    <w:rsid w:val="00012D8E"/>
    <w:rsid w:val="00012E45"/>
    <w:rsid w:val="000155ED"/>
    <w:rsid w:val="000159B9"/>
    <w:rsid w:val="0002155B"/>
    <w:rsid w:val="00022972"/>
    <w:rsid w:val="00025B94"/>
    <w:rsid w:val="00035857"/>
    <w:rsid w:val="0003609B"/>
    <w:rsid w:val="00037424"/>
    <w:rsid w:val="000425F7"/>
    <w:rsid w:val="000436FC"/>
    <w:rsid w:val="000455A9"/>
    <w:rsid w:val="00045704"/>
    <w:rsid w:val="000513E8"/>
    <w:rsid w:val="0005471A"/>
    <w:rsid w:val="00054960"/>
    <w:rsid w:val="00063DBF"/>
    <w:rsid w:val="00066E58"/>
    <w:rsid w:val="00067101"/>
    <w:rsid w:val="00084656"/>
    <w:rsid w:val="0009373A"/>
    <w:rsid w:val="000A64C9"/>
    <w:rsid w:val="000B0019"/>
    <w:rsid w:val="000B0390"/>
    <w:rsid w:val="000B177D"/>
    <w:rsid w:val="000B4435"/>
    <w:rsid w:val="000B55E3"/>
    <w:rsid w:val="000B61AC"/>
    <w:rsid w:val="000C07C8"/>
    <w:rsid w:val="000C0D0E"/>
    <w:rsid w:val="000C5684"/>
    <w:rsid w:val="000D0801"/>
    <w:rsid w:val="000D6523"/>
    <w:rsid w:val="000E0CA2"/>
    <w:rsid w:val="000E1223"/>
    <w:rsid w:val="000E4088"/>
    <w:rsid w:val="000E4491"/>
    <w:rsid w:val="000E76F7"/>
    <w:rsid w:val="000F3BE4"/>
    <w:rsid w:val="000F4E58"/>
    <w:rsid w:val="000F7FDE"/>
    <w:rsid w:val="001000FC"/>
    <w:rsid w:val="001005DE"/>
    <w:rsid w:val="00101904"/>
    <w:rsid w:val="0010523C"/>
    <w:rsid w:val="00106B64"/>
    <w:rsid w:val="0011122C"/>
    <w:rsid w:val="001200F3"/>
    <w:rsid w:val="001206C4"/>
    <w:rsid w:val="00121198"/>
    <w:rsid w:val="001222EA"/>
    <w:rsid w:val="00123199"/>
    <w:rsid w:val="001310B8"/>
    <w:rsid w:val="00134EFF"/>
    <w:rsid w:val="00137D7C"/>
    <w:rsid w:val="00140EB6"/>
    <w:rsid w:val="00143D52"/>
    <w:rsid w:val="00144100"/>
    <w:rsid w:val="0014521E"/>
    <w:rsid w:val="00162C7F"/>
    <w:rsid w:val="00162F0B"/>
    <w:rsid w:val="001645ED"/>
    <w:rsid w:val="00166445"/>
    <w:rsid w:val="001706B1"/>
    <w:rsid w:val="00172999"/>
    <w:rsid w:val="00181B82"/>
    <w:rsid w:val="00183BBA"/>
    <w:rsid w:val="001842C1"/>
    <w:rsid w:val="00184E62"/>
    <w:rsid w:val="00186C2A"/>
    <w:rsid w:val="00190C24"/>
    <w:rsid w:val="001A0522"/>
    <w:rsid w:val="001C095A"/>
    <w:rsid w:val="001C11D2"/>
    <w:rsid w:val="001C1663"/>
    <w:rsid w:val="001C1C3C"/>
    <w:rsid w:val="001C41DD"/>
    <w:rsid w:val="001C43F0"/>
    <w:rsid w:val="001D178D"/>
    <w:rsid w:val="001D38C1"/>
    <w:rsid w:val="001D5BDC"/>
    <w:rsid w:val="001D601E"/>
    <w:rsid w:val="001D7AAF"/>
    <w:rsid w:val="001E0070"/>
    <w:rsid w:val="001E795B"/>
    <w:rsid w:val="001F1D32"/>
    <w:rsid w:val="001F1F2F"/>
    <w:rsid w:val="001F228A"/>
    <w:rsid w:val="001F2B12"/>
    <w:rsid w:val="001F3886"/>
    <w:rsid w:val="001F3A36"/>
    <w:rsid w:val="00205217"/>
    <w:rsid w:val="0021223F"/>
    <w:rsid w:val="00214514"/>
    <w:rsid w:val="00215627"/>
    <w:rsid w:val="002213F0"/>
    <w:rsid w:val="002225D2"/>
    <w:rsid w:val="00225207"/>
    <w:rsid w:val="00227C27"/>
    <w:rsid w:val="00230E12"/>
    <w:rsid w:val="0023225D"/>
    <w:rsid w:val="002328EF"/>
    <w:rsid w:val="002371F7"/>
    <w:rsid w:val="002427AF"/>
    <w:rsid w:val="0024520B"/>
    <w:rsid w:val="00246467"/>
    <w:rsid w:val="002467BD"/>
    <w:rsid w:val="0025079B"/>
    <w:rsid w:val="00254B50"/>
    <w:rsid w:val="00254BE5"/>
    <w:rsid w:val="002602E0"/>
    <w:rsid w:val="00261931"/>
    <w:rsid w:val="00262ED6"/>
    <w:rsid w:val="002706E8"/>
    <w:rsid w:val="00271250"/>
    <w:rsid w:val="00273E87"/>
    <w:rsid w:val="00277D14"/>
    <w:rsid w:val="002876B4"/>
    <w:rsid w:val="0029363C"/>
    <w:rsid w:val="002A1D7A"/>
    <w:rsid w:val="002B15E5"/>
    <w:rsid w:val="002B4020"/>
    <w:rsid w:val="002B5219"/>
    <w:rsid w:val="002B7607"/>
    <w:rsid w:val="002C09A4"/>
    <w:rsid w:val="002C149B"/>
    <w:rsid w:val="002C1951"/>
    <w:rsid w:val="002C47FC"/>
    <w:rsid w:val="002D2B03"/>
    <w:rsid w:val="002D6ED4"/>
    <w:rsid w:val="002D7FFA"/>
    <w:rsid w:val="002E357B"/>
    <w:rsid w:val="002E3E34"/>
    <w:rsid w:val="002E65DA"/>
    <w:rsid w:val="002F032C"/>
    <w:rsid w:val="002F13BB"/>
    <w:rsid w:val="002F78A2"/>
    <w:rsid w:val="002F79C3"/>
    <w:rsid w:val="00300C98"/>
    <w:rsid w:val="00307BFA"/>
    <w:rsid w:val="00314437"/>
    <w:rsid w:val="00315689"/>
    <w:rsid w:val="00320670"/>
    <w:rsid w:val="003260DC"/>
    <w:rsid w:val="00326DB1"/>
    <w:rsid w:val="00327715"/>
    <w:rsid w:val="00331810"/>
    <w:rsid w:val="00332A0D"/>
    <w:rsid w:val="0033585A"/>
    <w:rsid w:val="0033690C"/>
    <w:rsid w:val="00337EAA"/>
    <w:rsid w:val="0034097C"/>
    <w:rsid w:val="00343791"/>
    <w:rsid w:val="00355E78"/>
    <w:rsid w:val="003569E1"/>
    <w:rsid w:val="00357969"/>
    <w:rsid w:val="00363357"/>
    <w:rsid w:val="00367704"/>
    <w:rsid w:val="00372042"/>
    <w:rsid w:val="00375D96"/>
    <w:rsid w:val="0038096F"/>
    <w:rsid w:val="0038594F"/>
    <w:rsid w:val="00385A56"/>
    <w:rsid w:val="00386821"/>
    <w:rsid w:val="0038713D"/>
    <w:rsid w:val="00390080"/>
    <w:rsid w:val="003955C5"/>
    <w:rsid w:val="00396D5E"/>
    <w:rsid w:val="003975D2"/>
    <w:rsid w:val="003A2211"/>
    <w:rsid w:val="003A2FE4"/>
    <w:rsid w:val="003A5033"/>
    <w:rsid w:val="003A5CDD"/>
    <w:rsid w:val="003B7243"/>
    <w:rsid w:val="003B7610"/>
    <w:rsid w:val="003C33FE"/>
    <w:rsid w:val="003D33F7"/>
    <w:rsid w:val="003D46F0"/>
    <w:rsid w:val="003D540F"/>
    <w:rsid w:val="003D7CC6"/>
    <w:rsid w:val="003E47A2"/>
    <w:rsid w:val="003E5C52"/>
    <w:rsid w:val="003F27F6"/>
    <w:rsid w:val="003F5DC3"/>
    <w:rsid w:val="003F62E4"/>
    <w:rsid w:val="003F643A"/>
    <w:rsid w:val="0040053D"/>
    <w:rsid w:val="0040287A"/>
    <w:rsid w:val="00402CFC"/>
    <w:rsid w:val="0040376E"/>
    <w:rsid w:val="00403EF1"/>
    <w:rsid w:val="00404BCA"/>
    <w:rsid w:val="00406CF0"/>
    <w:rsid w:val="0041176C"/>
    <w:rsid w:val="0041628D"/>
    <w:rsid w:val="00416A12"/>
    <w:rsid w:val="00416A49"/>
    <w:rsid w:val="0042172F"/>
    <w:rsid w:val="00422988"/>
    <w:rsid w:val="004236C0"/>
    <w:rsid w:val="00423FD2"/>
    <w:rsid w:val="00424C88"/>
    <w:rsid w:val="004372F4"/>
    <w:rsid w:val="00440C20"/>
    <w:rsid w:val="00442FE1"/>
    <w:rsid w:val="00444029"/>
    <w:rsid w:val="004450A2"/>
    <w:rsid w:val="004460E8"/>
    <w:rsid w:val="004468D2"/>
    <w:rsid w:val="00446F2A"/>
    <w:rsid w:val="0044724A"/>
    <w:rsid w:val="00451974"/>
    <w:rsid w:val="004520F1"/>
    <w:rsid w:val="00453AB6"/>
    <w:rsid w:val="00453E64"/>
    <w:rsid w:val="004562DA"/>
    <w:rsid w:val="004570A0"/>
    <w:rsid w:val="00461E59"/>
    <w:rsid w:val="00472CB7"/>
    <w:rsid w:val="00476A07"/>
    <w:rsid w:val="00484888"/>
    <w:rsid w:val="00485C63"/>
    <w:rsid w:val="00492658"/>
    <w:rsid w:val="00493043"/>
    <w:rsid w:val="00493D3A"/>
    <w:rsid w:val="00493EA4"/>
    <w:rsid w:val="0049659F"/>
    <w:rsid w:val="004A2C38"/>
    <w:rsid w:val="004A5E19"/>
    <w:rsid w:val="004B4132"/>
    <w:rsid w:val="004B7D0E"/>
    <w:rsid w:val="004C078F"/>
    <w:rsid w:val="004C4FF7"/>
    <w:rsid w:val="004C535F"/>
    <w:rsid w:val="004C5882"/>
    <w:rsid w:val="004D3194"/>
    <w:rsid w:val="004D33E4"/>
    <w:rsid w:val="004D35D9"/>
    <w:rsid w:val="004D42C2"/>
    <w:rsid w:val="004D5DD4"/>
    <w:rsid w:val="004E4E09"/>
    <w:rsid w:val="004E5A25"/>
    <w:rsid w:val="004E62A1"/>
    <w:rsid w:val="004F52DA"/>
    <w:rsid w:val="004F5665"/>
    <w:rsid w:val="0050515E"/>
    <w:rsid w:val="00511462"/>
    <w:rsid w:val="005116A4"/>
    <w:rsid w:val="00520874"/>
    <w:rsid w:val="0052133D"/>
    <w:rsid w:val="00522525"/>
    <w:rsid w:val="0052320A"/>
    <w:rsid w:val="00530A10"/>
    <w:rsid w:val="00540992"/>
    <w:rsid w:val="00543A32"/>
    <w:rsid w:val="00551605"/>
    <w:rsid w:val="005522C6"/>
    <w:rsid w:val="00553012"/>
    <w:rsid w:val="00553CB4"/>
    <w:rsid w:val="00553CED"/>
    <w:rsid w:val="00555585"/>
    <w:rsid w:val="0055582F"/>
    <w:rsid w:val="00555C3B"/>
    <w:rsid w:val="0056022B"/>
    <w:rsid w:val="00562E72"/>
    <w:rsid w:val="005654D0"/>
    <w:rsid w:val="00576DC2"/>
    <w:rsid w:val="00577F5A"/>
    <w:rsid w:val="00582C17"/>
    <w:rsid w:val="005853F8"/>
    <w:rsid w:val="00585E47"/>
    <w:rsid w:val="00590130"/>
    <w:rsid w:val="00590F2D"/>
    <w:rsid w:val="00591277"/>
    <w:rsid w:val="005912F9"/>
    <w:rsid w:val="005954A3"/>
    <w:rsid w:val="0059686D"/>
    <w:rsid w:val="005A28EB"/>
    <w:rsid w:val="005A5831"/>
    <w:rsid w:val="005A5916"/>
    <w:rsid w:val="005A5B18"/>
    <w:rsid w:val="005B0051"/>
    <w:rsid w:val="005B0EC5"/>
    <w:rsid w:val="005B2531"/>
    <w:rsid w:val="005B3737"/>
    <w:rsid w:val="005B79A8"/>
    <w:rsid w:val="005C68D9"/>
    <w:rsid w:val="005D00A4"/>
    <w:rsid w:val="005D39A7"/>
    <w:rsid w:val="005E3572"/>
    <w:rsid w:val="005E5348"/>
    <w:rsid w:val="005E54AE"/>
    <w:rsid w:val="005F3C56"/>
    <w:rsid w:val="005F4099"/>
    <w:rsid w:val="005F4331"/>
    <w:rsid w:val="005F5298"/>
    <w:rsid w:val="005F740E"/>
    <w:rsid w:val="0060312A"/>
    <w:rsid w:val="006075C2"/>
    <w:rsid w:val="00610600"/>
    <w:rsid w:val="00611D44"/>
    <w:rsid w:val="00614F75"/>
    <w:rsid w:val="0062040F"/>
    <w:rsid w:val="006209D7"/>
    <w:rsid w:val="00621DA2"/>
    <w:rsid w:val="006239A5"/>
    <w:rsid w:val="0062453A"/>
    <w:rsid w:val="00630208"/>
    <w:rsid w:val="00632036"/>
    <w:rsid w:val="006328A0"/>
    <w:rsid w:val="00636B71"/>
    <w:rsid w:val="006420CC"/>
    <w:rsid w:val="00643261"/>
    <w:rsid w:val="0064532A"/>
    <w:rsid w:val="00646AE8"/>
    <w:rsid w:val="00653A5E"/>
    <w:rsid w:val="00656F55"/>
    <w:rsid w:val="00664A9F"/>
    <w:rsid w:val="0066797A"/>
    <w:rsid w:val="00667F96"/>
    <w:rsid w:val="00670526"/>
    <w:rsid w:val="00672747"/>
    <w:rsid w:val="00675AA6"/>
    <w:rsid w:val="0068146B"/>
    <w:rsid w:val="00685723"/>
    <w:rsid w:val="006862C8"/>
    <w:rsid w:val="0068756E"/>
    <w:rsid w:val="00687CDF"/>
    <w:rsid w:val="00690322"/>
    <w:rsid w:val="00691564"/>
    <w:rsid w:val="00692340"/>
    <w:rsid w:val="00692402"/>
    <w:rsid w:val="00693A54"/>
    <w:rsid w:val="0069689F"/>
    <w:rsid w:val="006A107B"/>
    <w:rsid w:val="006A228D"/>
    <w:rsid w:val="006A2F43"/>
    <w:rsid w:val="006A30CD"/>
    <w:rsid w:val="006A604B"/>
    <w:rsid w:val="006A678A"/>
    <w:rsid w:val="006B1649"/>
    <w:rsid w:val="006B2D03"/>
    <w:rsid w:val="006B4089"/>
    <w:rsid w:val="006B40F4"/>
    <w:rsid w:val="006B778A"/>
    <w:rsid w:val="006B7E19"/>
    <w:rsid w:val="006C065F"/>
    <w:rsid w:val="006C26E5"/>
    <w:rsid w:val="006C3D8E"/>
    <w:rsid w:val="006C7A68"/>
    <w:rsid w:val="006D0352"/>
    <w:rsid w:val="006D0BCD"/>
    <w:rsid w:val="006D0F4F"/>
    <w:rsid w:val="006D1AE7"/>
    <w:rsid w:val="006D366E"/>
    <w:rsid w:val="006D6B03"/>
    <w:rsid w:val="006E00E2"/>
    <w:rsid w:val="006E073E"/>
    <w:rsid w:val="006E1C19"/>
    <w:rsid w:val="006E3B3D"/>
    <w:rsid w:val="006F0011"/>
    <w:rsid w:val="006F0E8E"/>
    <w:rsid w:val="006F1AFC"/>
    <w:rsid w:val="006F3539"/>
    <w:rsid w:val="006F7E7C"/>
    <w:rsid w:val="0070515A"/>
    <w:rsid w:val="00706CE0"/>
    <w:rsid w:val="007127EC"/>
    <w:rsid w:val="00713622"/>
    <w:rsid w:val="00715942"/>
    <w:rsid w:val="007166F1"/>
    <w:rsid w:val="00724D57"/>
    <w:rsid w:val="00725215"/>
    <w:rsid w:val="007253DB"/>
    <w:rsid w:val="00726BA3"/>
    <w:rsid w:val="007274E7"/>
    <w:rsid w:val="00730DEF"/>
    <w:rsid w:val="00731B7D"/>
    <w:rsid w:val="007371E8"/>
    <w:rsid w:val="00741F3F"/>
    <w:rsid w:val="00742ECF"/>
    <w:rsid w:val="00745FDC"/>
    <w:rsid w:val="00752F8E"/>
    <w:rsid w:val="007554AF"/>
    <w:rsid w:val="00755765"/>
    <w:rsid w:val="0075625A"/>
    <w:rsid w:val="00760B79"/>
    <w:rsid w:val="0076714C"/>
    <w:rsid w:val="00770772"/>
    <w:rsid w:val="00772147"/>
    <w:rsid w:val="0077494A"/>
    <w:rsid w:val="00775BF5"/>
    <w:rsid w:val="00792066"/>
    <w:rsid w:val="00794B13"/>
    <w:rsid w:val="007956F5"/>
    <w:rsid w:val="0079572F"/>
    <w:rsid w:val="0079739D"/>
    <w:rsid w:val="00797C36"/>
    <w:rsid w:val="007A3CC7"/>
    <w:rsid w:val="007A3DF6"/>
    <w:rsid w:val="007B3617"/>
    <w:rsid w:val="007B3B3F"/>
    <w:rsid w:val="007B4629"/>
    <w:rsid w:val="007B4E7E"/>
    <w:rsid w:val="007B771E"/>
    <w:rsid w:val="007C0295"/>
    <w:rsid w:val="007C0D9F"/>
    <w:rsid w:val="007C2587"/>
    <w:rsid w:val="007C4564"/>
    <w:rsid w:val="007D023E"/>
    <w:rsid w:val="007D0BEA"/>
    <w:rsid w:val="007D22F9"/>
    <w:rsid w:val="007D263F"/>
    <w:rsid w:val="007D3462"/>
    <w:rsid w:val="007D374B"/>
    <w:rsid w:val="007D40F6"/>
    <w:rsid w:val="007E0A50"/>
    <w:rsid w:val="007E1352"/>
    <w:rsid w:val="007E78A9"/>
    <w:rsid w:val="007F229E"/>
    <w:rsid w:val="007F50A2"/>
    <w:rsid w:val="007F5790"/>
    <w:rsid w:val="007F7B08"/>
    <w:rsid w:val="0080579A"/>
    <w:rsid w:val="0080616C"/>
    <w:rsid w:val="00806A14"/>
    <w:rsid w:val="00807237"/>
    <w:rsid w:val="00807599"/>
    <w:rsid w:val="008131E4"/>
    <w:rsid w:val="008141A4"/>
    <w:rsid w:val="008171D4"/>
    <w:rsid w:val="00822C4A"/>
    <w:rsid w:val="00822F50"/>
    <w:rsid w:val="0082437C"/>
    <w:rsid w:val="0083235D"/>
    <w:rsid w:val="00832CA5"/>
    <w:rsid w:val="00834179"/>
    <w:rsid w:val="00834CD1"/>
    <w:rsid w:val="00837715"/>
    <w:rsid w:val="0084602D"/>
    <w:rsid w:val="00846A61"/>
    <w:rsid w:val="00847239"/>
    <w:rsid w:val="00847F4A"/>
    <w:rsid w:val="00851D89"/>
    <w:rsid w:val="00852BD5"/>
    <w:rsid w:val="00855EBC"/>
    <w:rsid w:val="00856737"/>
    <w:rsid w:val="00857E9C"/>
    <w:rsid w:val="00857EC8"/>
    <w:rsid w:val="00864110"/>
    <w:rsid w:val="008641E2"/>
    <w:rsid w:val="008673B5"/>
    <w:rsid w:val="00867C60"/>
    <w:rsid w:val="00871C75"/>
    <w:rsid w:val="0087578F"/>
    <w:rsid w:val="00876242"/>
    <w:rsid w:val="00877A67"/>
    <w:rsid w:val="0088002B"/>
    <w:rsid w:val="00880C21"/>
    <w:rsid w:val="00881B22"/>
    <w:rsid w:val="00882017"/>
    <w:rsid w:val="008831C2"/>
    <w:rsid w:val="008850B5"/>
    <w:rsid w:val="00886DA0"/>
    <w:rsid w:val="00887A49"/>
    <w:rsid w:val="00892AC8"/>
    <w:rsid w:val="00894E29"/>
    <w:rsid w:val="008A4FA7"/>
    <w:rsid w:val="008A5213"/>
    <w:rsid w:val="008A7AFC"/>
    <w:rsid w:val="008B16DF"/>
    <w:rsid w:val="008B1A7A"/>
    <w:rsid w:val="008B60D5"/>
    <w:rsid w:val="008C2638"/>
    <w:rsid w:val="008D2555"/>
    <w:rsid w:val="008D2A2B"/>
    <w:rsid w:val="008D3D82"/>
    <w:rsid w:val="008D4FD8"/>
    <w:rsid w:val="008D6A84"/>
    <w:rsid w:val="008E20BD"/>
    <w:rsid w:val="008E3D40"/>
    <w:rsid w:val="008E55FA"/>
    <w:rsid w:val="008F046E"/>
    <w:rsid w:val="008F5D56"/>
    <w:rsid w:val="00907963"/>
    <w:rsid w:val="009133AC"/>
    <w:rsid w:val="00914132"/>
    <w:rsid w:val="009152F2"/>
    <w:rsid w:val="009215EE"/>
    <w:rsid w:val="009222D8"/>
    <w:rsid w:val="009277C4"/>
    <w:rsid w:val="00931647"/>
    <w:rsid w:val="00933671"/>
    <w:rsid w:val="00933E6B"/>
    <w:rsid w:val="00936201"/>
    <w:rsid w:val="00936613"/>
    <w:rsid w:val="00941340"/>
    <w:rsid w:val="00941624"/>
    <w:rsid w:val="00941871"/>
    <w:rsid w:val="0094210E"/>
    <w:rsid w:val="00942196"/>
    <w:rsid w:val="00942F8D"/>
    <w:rsid w:val="009478E0"/>
    <w:rsid w:val="00953670"/>
    <w:rsid w:val="00954D2A"/>
    <w:rsid w:val="00956995"/>
    <w:rsid w:val="0096078C"/>
    <w:rsid w:val="009624ED"/>
    <w:rsid w:val="0096595E"/>
    <w:rsid w:val="009659AB"/>
    <w:rsid w:val="00966CB6"/>
    <w:rsid w:val="00970290"/>
    <w:rsid w:val="00982520"/>
    <w:rsid w:val="00982FB9"/>
    <w:rsid w:val="00997816"/>
    <w:rsid w:val="009A5056"/>
    <w:rsid w:val="009A7275"/>
    <w:rsid w:val="009B2226"/>
    <w:rsid w:val="009B5525"/>
    <w:rsid w:val="009B703D"/>
    <w:rsid w:val="009B7893"/>
    <w:rsid w:val="009C7718"/>
    <w:rsid w:val="009D2A8C"/>
    <w:rsid w:val="009D3EC4"/>
    <w:rsid w:val="009D6254"/>
    <w:rsid w:val="009D6CF1"/>
    <w:rsid w:val="009D7EA3"/>
    <w:rsid w:val="009E489E"/>
    <w:rsid w:val="009E54E5"/>
    <w:rsid w:val="009E5EE5"/>
    <w:rsid w:val="009E6F03"/>
    <w:rsid w:val="009F02B3"/>
    <w:rsid w:val="009F0DD9"/>
    <w:rsid w:val="009F132B"/>
    <w:rsid w:val="009F6E75"/>
    <w:rsid w:val="00A04CA4"/>
    <w:rsid w:val="00A055F6"/>
    <w:rsid w:val="00A13483"/>
    <w:rsid w:val="00A1719C"/>
    <w:rsid w:val="00A24CF1"/>
    <w:rsid w:val="00A25FB3"/>
    <w:rsid w:val="00A27EF1"/>
    <w:rsid w:val="00A36618"/>
    <w:rsid w:val="00A37A8D"/>
    <w:rsid w:val="00A40883"/>
    <w:rsid w:val="00A42A6A"/>
    <w:rsid w:val="00A43E1B"/>
    <w:rsid w:val="00A47F67"/>
    <w:rsid w:val="00A54C5E"/>
    <w:rsid w:val="00A61CD5"/>
    <w:rsid w:val="00A65710"/>
    <w:rsid w:val="00A674B4"/>
    <w:rsid w:val="00A778DD"/>
    <w:rsid w:val="00A81E1E"/>
    <w:rsid w:val="00A86680"/>
    <w:rsid w:val="00A90113"/>
    <w:rsid w:val="00A94A94"/>
    <w:rsid w:val="00A95CE9"/>
    <w:rsid w:val="00A9602E"/>
    <w:rsid w:val="00AA11A8"/>
    <w:rsid w:val="00AA65CC"/>
    <w:rsid w:val="00AA7BDF"/>
    <w:rsid w:val="00AB0A25"/>
    <w:rsid w:val="00AB0B04"/>
    <w:rsid w:val="00AB5D8F"/>
    <w:rsid w:val="00AB6124"/>
    <w:rsid w:val="00AC2F0C"/>
    <w:rsid w:val="00AC3F58"/>
    <w:rsid w:val="00AC4E5A"/>
    <w:rsid w:val="00AC555D"/>
    <w:rsid w:val="00AD0716"/>
    <w:rsid w:val="00AD2037"/>
    <w:rsid w:val="00AD2501"/>
    <w:rsid w:val="00AD5F26"/>
    <w:rsid w:val="00AE022D"/>
    <w:rsid w:val="00AE15A5"/>
    <w:rsid w:val="00AE295C"/>
    <w:rsid w:val="00AE5255"/>
    <w:rsid w:val="00AF04DE"/>
    <w:rsid w:val="00AF4BBB"/>
    <w:rsid w:val="00AF55C4"/>
    <w:rsid w:val="00AF7B1F"/>
    <w:rsid w:val="00AF7DD9"/>
    <w:rsid w:val="00B01DE4"/>
    <w:rsid w:val="00B042EE"/>
    <w:rsid w:val="00B04635"/>
    <w:rsid w:val="00B07747"/>
    <w:rsid w:val="00B10825"/>
    <w:rsid w:val="00B1120F"/>
    <w:rsid w:val="00B148C4"/>
    <w:rsid w:val="00B20AE3"/>
    <w:rsid w:val="00B22E88"/>
    <w:rsid w:val="00B236D3"/>
    <w:rsid w:val="00B3042D"/>
    <w:rsid w:val="00B30653"/>
    <w:rsid w:val="00B30EA8"/>
    <w:rsid w:val="00B31879"/>
    <w:rsid w:val="00B33337"/>
    <w:rsid w:val="00B3410B"/>
    <w:rsid w:val="00B3450A"/>
    <w:rsid w:val="00B36783"/>
    <w:rsid w:val="00B402CC"/>
    <w:rsid w:val="00B406BF"/>
    <w:rsid w:val="00B422C2"/>
    <w:rsid w:val="00B4313B"/>
    <w:rsid w:val="00B43FED"/>
    <w:rsid w:val="00B55032"/>
    <w:rsid w:val="00B56B32"/>
    <w:rsid w:val="00B613E4"/>
    <w:rsid w:val="00B62B27"/>
    <w:rsid w:val="00B64EE4"/>
    <w:rsid w:val="00B6551E"/>
    <w:rsid w:val="00B70170"/>
    <w:rsid w:val="00B75C13"/>
    <w:rsid w:val="00B76BC2"/>
    <w:rsid w:val="00B82A88"/>
    <w:rsid w:val="00B84741"/>
    <w:rsid w:val="00B8699D"/>
    <w:rsid w:val="00B92308"/>
    <w:rsid w:val="00B9360B"/>
    <w:rsid w:val="00B93DE6"/>
    <w:rsid w:val="00B9554C"/>
    <w:rsid w:val="00B9593D"/>
    <w:rsid w:val="00B9771E"/>
    <w:rsid w:val="00BA07A6"/>
    <w:rsid w:val="00BA24C5"/>
    <w:rsid w:val="00BA2D5D"/>
    <w:rsid w:val="00BB4995"/>
    <w:rsid w:val="00BB6C4C"/>
    <w:rsid w:val="00BC3767"/>
    <w:rsid w:val="00BC4AA9"/>
    <w:rsid w:val="00BC6556"/>
    <w:rsid w:val="00BD0F68"/>
    <w:rsid w:val="00BD1170"/>
    <w:rsid w:val="00BD2974"/>
    <w:rsid w:val="00BD461A"/>
    <w:rsid w:val="00BD4E7A"/>
    <w:rsid w:val="00BE3B92"/>
    <w:rsid w:val="00BE5D42"/>
    <w:rsid w:val="00BF0238"/>
    <w:rsid w:val="00BF452B"/>
    <w:rsid w:val="00C0553C"/>
    <w:rsid w:val="00C05BF3"/>
    <w:rsid w:val="00C066E2"/>
    <w:rsid w:val="00C07AC5"/>
    <w:rsid w:val="00C07E26"/>
    <w:rsid w:val="00C129DB"/>
    <w:rsid w:val="00C21BEF"/>
    <w:rsid w:val="00C22FD7"/>
    <w:rsid w:val="00C25A0C"/>
    <w:rsid w:val="00C27F93"/>
    <w:rsid w:val="00C31759"/>
    <w:rsid w:val="00C32C92"/>
    <w:rsid w:val="00C33A93"/>
    <w:rsid w:val="00C3702B"/>
    <w:rsid w:val="00C4621D"/>
    <w:rsid w:val="00C46C2A"/>
    <w:rsid w:val="00C51A70"/>
    <w:rsid w:val="00C51D08"/>
    <w:rsid w:val="00C53281"/>
    <w:rsid w:val="00C54897"/>
    <w:rsid w:val="00C643BF"/>
    <w:rsid w:val="00C7279E"/>
    <w:rsid w:val="00C8710F"/>
    <w:rsid w:val="00C93A66"/>
    <w:rsid w:val="00C94305"/>
    <w:rsid w:val="00C95C69"/>
    <w:rsid w:val="00CA3BF2"/>
    <w:rsid w:val="00CA62B9"/>
    <w:rsid w:val="00CA6392"/>
    <w:rsid w:val="00CA66DC"/>
    <w:rsid w:val="00CB07AD"/>
    <w:rsid w:val="00CB609F"/>
    <w:rsid w:val="00CB798E"/>
    <w:rsid w:val="00CC2AB0"/>
    <w:rsid w:val="00CC7632"/>
    <w:rsid w:val="00CD09E7"/>
    <w:rsid w:val="00CD3707"/>
    <w:rsid w:val="00CD57A1"/>
    <w:rsid w:val="00CD5D01"/>
    <w:rsid w:val="00CD793C"/>
    <w:rsid w:val="00D01CD2"/>
    <w:rsid w:val="00D115E0"/>
    <w:rsid w:val="00D1183C"/>
    <w:rsid w:val="00D129F2"/>
    <w:rsid w:val="00D132D7"/>
    <w:rsid w:val="00D13431"/>
    <w:rsid w:val="00D15D2F"/>
    <w:rsid w:val="00D23470"/>
    <w:rsid w:val="00D25040"/>
    <w:rsid w:val="00D251F4"/>
    <w:rsid w:val="00D354DC"/>
    <w:rsid w:val="00D40080"/>
    <w:rsid w:val="00D4099E"/>
    <w:rsid w:val="00D41230"/>
    <w:rsid w:val="00D42524"/>
    <w:rsid w:val="00D46EB3"/>
    <w:rsid w:val="00D50F04"/>
    <w:rsid w:val="00D517CD"/>
    <w:rsid w:val="00D53224"/>
    <w:rsid w:val="00D64E64"/>
    <w:rsid w:val="00D673F8"/>
    <w:rsid w:val="00D71DB0"/>
    <w:rsid w:val="00D74C17"/>
    <w:rsid w:val="00D75050"/>
    <w:rsid w:val="00D842DF"/>
    <w:rsid w:val="00D84638"/>
    <w:rsid w:val="00D85DAC"/>
    <w:rsid w:val="00D86067"/>
    <w:rsid w:val="00D939D5"/>
    <w:rsid w:val="00D94442"/>
    <w:rsid w:val="00D960ED"/>
    <w:rsid w:val="00DA1E5F"/>
    <w:rsid w:val="00DA257E"/>
    <w:rsid w:val="00DA644F"/>
    <w:rsid w:val="00DB24A6"/>
    <w:rsid w:val="00DB3286"/>
    <w:rsid w:val="00DB3B5A"/>
    <w:rsid w:val="00DB4B3F"/>
    <w:rsid w:val="00DB5025"/>
    <w:rsid w:val="00DC5E03"/>
    <w:rsid w:val="00DD0873"/>
    <w:rsid w:val="00DD3D49"/>
    <w:rsid w:val="00DD5577"/>
    <w:rsid w:val="00DD5973"/>
    <w:rsid w:val="00DE1813"/>
    <w:rsid w:val="00DE1E49"/>
    <w:rsid w:val="00DE5771"/>
    <w:rsid w:val="00DF16BA"/>
    <w:rsid w:val="00DF2836"/>
    <w:rsid w:val="00DF3A4E"/>
    <w:rsid w:val="00E00B1F"/>
    <w:rsid w:val="00E01329"/>
    <w:rsid w:val="00E02CB7"/>
    <w:rsid w:val="00E043F1"/>
    <w:rsid w:val="00E06B33"/>
    <w:rsid w:val="00E07FCD"/>
    <w:rsid w:val="00E144BB"/>
    <w:rsid w:val="00E14B56"/>
    <w:rsid w:val="00E17214"/>
    <w:rsid w:val="00E24808"/>
    <w:rsid w:val="00E25527"/>
    <w:rsid w:val="00E3336E"/>
    <w:rsid w:val="00E337A7"/>
    <w:rsid w:val="00E34A41"/>
    <w:rsid w:val="00E42000"/>
    <w:rsid w:val="00E441D6"/>
    <w:rsid w:val="00E46EB8"/>
    <w:rsid w:val="00E46FDC"/>
    <w:rsid w:val="00E4778A"/>
    <w:rsid w:val="00E47FB8"/>
    <w:rsid w:val="00E5407C"/>
    <w:rsid w:val="00E5452B"/>
    <w:rsid w:val="00E56852"/>
    <w:rsid w:val="00E575C7"/>
    <w:rsid w:val="00E62246"/>
    <w:rsid w:val="00E6327E"/>
    <w:rsid w:val="00E63A7E"/>
    <w:rsid w:val="00E728B2"/>
    <w:rsid w:val="00E733E3"/>
    <w:rsid w:val="00E7345D"/>
    <w:rsid w:val="00E76B3F"/>
    <w:rsid w:val="00E777AD"/>
    <w:rsid w:val="00E813D9"/>
    <w:rsid w:val="00E81901"/>
    <w:rsid w:val="00E872C5"/>
    <w:rsid w:val="00E9284B"/>
    <w:rsid w:val="00E95414"/>
    <w:rsid w:val="00EA2ECF"/>
    <w:rsid w:val="00EA2EFC"/>
    <w:rsid w:val="00EA3603"/>
    <w:rsid w:val="00EA3E11"/>
    <w:rsid w:val="00EA66BD"/>
    <w:rsid w:val="00EB004D"/>
    <w:rsid w:val="00EB623B"/>
    <w:rsid w:val="00EB7709"/>
    <w:rsid w:val="00ED1305"/>
    <w:rsid w:val="00ED215A"/>
    <w:rsid w:val="00ED38BE"/>
    <w:rsid w:val="00ED55E6"/>
    <w:rsid w:val="00ED58DE"/>
    <w:rsid w:val="00EE3B8D"/>
    <w:rsid w:val="00EE51C5"/>
    <w:rsid w:val="00EF01A5"/>
    <w:rsid w:val="00EF474F"/>
    <w:rsid w:val="00EF4AC5"/>
    <w:rsid w:val="00EF6DA8"/>
    <w:rsid w:val="00F00040"/>
    <w:rsid w:val="00F0088D"/>
    <w:rsid w:val="00F026F6"/>
    <w:rsid w:val="00F028C0"/>
    <w:rsid w:val="00F041B3"/>
    <w:rsid w:val="00F0646C"/>
    <w:rsid w:val="00F064F9"/>
    <w:rsid w:val="00F07D5A"/>
    <w:rsid w:val="00F11D75"/>
    <w:rsid w:val="00F1695E"/>
    <w:rsid w:val="00F16981"/>
    <w:rsid w:val="00F21D72"/>
    <w:rsid w:val="00F27E20"/>
    <w:rsid w:val="00F30125"/>
    <w:rsid w:val="00F32B71"/>
    <w:rsid w:val="00F36299"/>
    <w:rsid w:val="00F367B3"/>
    <w:rsid w:val="00F37CA9"/>
    <w:rsid w:val="00F37F8B"/>
    <w:rsid w:val="00F41F91"/>
    <w:rsid w:val="00F43573"/>
    <w:rsid w:val="00F447A2"/>
    <w:rsid w:val="00F450FD"/>
    <w:rsid w:val="00F456E4"/>
    <w:rsid w:val="00F535BA"/>
    <w:rsid w:val="00F61C65"/>
    <w:rsid w:val="00F66364"/>
    <w:rsid w:val="00F671F1"/>
    <w:rsid w:val="00F672D4"/>
    <w:rsid w:val="00F758AC"/>
    <w:rsid w:val="00F7657E"/>
    <w:rsid w:val="00F81D5A"/>
    <w:rsid w:val="00F906F6"/>
    <w:rsid w:val="00F90F98"/>
    <w:rsid w:val="00F91D08"/>
    <w:rsid w:val="00F92B82"/>
    <w:rsid w:val="00F95EC6"/>
    <w:rsid w:val="00FA1162"/>
    <w:rsid w:val="00FA35A2"/>
    <w:rsid w:val="00FA47EF"/>
    <w:rsid w:val="00FA4F53"/>
    <w:rsid w:val="00FA7210"/>
    <w:rsid w:val="00FB39C2"/>
    <w:rsid w:val="00FB58BD"/>
    <w:rsid w:val="00FB598B"/>
    <w:rsid w:val="00FC1842"/>
    <w:rsid w:val="00FC284F"/>
    <w:rsid w:val="00FC2A83"/>
    <w:rsid w:val="00FC368D"/>
    <w:rsid w:val="00FC7368"/>
    <w:rsid w:val="00FD14DF"/>
    <w:rsid w:val="00FD3F9E"/>
    <w:rsid w:val="00FD5B33"/>
    <w:rsid w:val="00FD7031"/>
    <w:rsid w:val="00FE03AF"/>
    <w:rsid w:val="00FE1554"/>
    <w:rsid w:val="00FE3114"/>
    <w:rsid w:val="00FE6C82"/>
    <w:rsid w:val="00FE7B41"/>
    <w:rsid w:val="00FF0348"/>
    <w:rsid w:val="00FF0E69"/>
    <w:rsid w:val="00FF1319"/>
    <w:rsid w:val="00FF2020"/>
    <w:rsid w:val="00FF3709"/>
    <w:rsid w:val="00FF61CC"/>
    <w:rsid w:val="00FF696B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85B8A"/>
  <w15:chartTrackingRefBased/>
  <w15:docId w15:val="{03FB0EAF-5FE3-4EA2-820A-0D16B43A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C54897"/>
    <w:pPr>
      <w:spacing w:after="120"/>
    </w:pPr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2D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0376E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4E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4897"/>
    <w:pPr>
      <w:spacing w:before="240"/>
      <w:outlineLvl w:val="3"/>
    </w:pPr>
    <w:rPr>
      <w:rFonts w:cs="Arial"/>
      <w:bCs/>
      <w:i/>
      <w:iCs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character" w:customStyle="1" w:styleId="Heading1Char">
    <w:name w:val="Heading 1 Char"/>
    <w:link w:val="Heading1"/>
    <w:uiPriority w:val="9"/>
    <w:rsid w:val="009222D8"/>
    <w:rPr>
      <w:rFonts w:ascii="Noto Sans" w:eastAsia="MS Mincho" w:hAnsi="Noto Sans" w:cs="Arial"/>
      <w:b/>
      <w:color w:val="00376E"/>
      <w:sz w:val="36"/>
      <w:szCs w:val="48"/>
      <w:lang w:val="en-GB"/>
    </w:rPr>
  </w:style>
  <w:style w:type="character" w:customStyle="1" w:styleId="Heading2Char">
    <w:name w:val="Heading 2 Char"/>
    <w:link w:val="Heading2"/>
    <w:uiPriority w:val="9"/>
    <w:rsid w:val="007274E7"/>
    <w:rPr>
      <w:rFonts w:ascii="Arial" w:eastAsia="Times New Roman" w:hAnsi="Arial" w:cs="Arial"/>
      <w:b/>
      <w:bCs/>
      <w:sz w:val="32"/>
      <w:szCs w:val="40"/>
    </w:rPr>
  </w:style>
  <w:style w:type="character" w:customStyle="1" w:styleId="Heading3Char">
    <w:name w:val="Heading 3 Char"/>
    <w:link w:val="Heading3"/>
    <w:uiPriority w:val="9"/>
    <w:rsid w:val="007274E7"/>
    <w:rPr>
      <w:rFonts w:ascii="Arial" w:eastAsia="Times New Roman" w:hAnsi="Arial" w:cs="Arial"/>
      <w:bCs/>
      <w:sz w:val="28"/>
      <w:szCs w:val="28"/>
    </w:rPr>
  </w:style>
  <w:style w:type="character" w:customStyle="1" w:styleId="Heading4Char">
    <w:name w:val="Heading 4 Char"/>
    <w:link w:val="Heading4"/>
    <w:uiPriority w:val="9"/>
    <w:rsid w:val="00C54897"/>
    <w:rPr>
      <w:rFonts w:ascii="Arial" w:eastAsia="Times New Roman" w:hAnsi="Arial" w:cs="Arial"/>
      <w:bCs/>
      <w:i/>
      <w:iCs/>
      <w:sz w:val="26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aliases w:val="Bullet copy,Recommendation,List Paragraph1,List Paragraph11,Bullet point,Bullet Point,L,Bullet points,Content descriptions,List Paragraph111,F5 List Paragraph,Dot pt,CV text,Medium Grid 1 - Accent 21,Numbered Paragraph,No Spacing1,列出段落,列"/>
    <w:basedOn w:val="Normal"/>
    <w:link w:val="ListParagraphChar"/>
    <w:uiPriority w:val="34"/>
    <w:qFormat/>
    <w:rsid w:val="00C22FD7"/>
    <w:pPr>
      <w:numPr>
        <w:numId w:val="3"/>
      </w:numPr>
      <w:tabs>
        <w:tab w:val="left" w:pos="2835"/>
      </w:tabs>
    </w:pPr>
    <w:rPr>
      <w:lang w:eastAsia="en-AU"/>
    </w:rPr>
  </w:style>
  <w:style w:type="character" w:customStyle="1" w:styleId="Heading5Char">
    <w:name w:val="Heading 5 Char"/>
    <w:link w:val="Heading5"/>
    <w:uiPriority w:val="9"/>
    <w:semiHidden/>
    <w:rsid w:val="00CD793C"/>
    <w:rPr>
      <w:rFonts w:ascii="Arial" w:eastAsia="Times New Roman" w:hAnsi="Arial" w:cs="Times New Roman"/>
      <w:sz w:val="18"/>
    </w:rPr>
  </w:style>
  <w:style w:type="paragraph" w:styleId="Title">
    <w:name w:val="Title"/>
    <w:basedOn w:val="Normal"/>
    <w:next w:val="Normal"/>
    <w:link w:val="TitleChar"/>
    <w:uiPriority w:val="10"/>
    <w:rsid w:val="00C54897"/>
    <w:pPr>
      <w:spacing w:after="0"/>
      <w:contextualSpacing/>
    </w:pPr>
    <w:rPr>
      <w:rFonts w:ascii="Arial Black" w:hAnsi="Arial Black"/>
      <w:color w:val="00376E"/>
      <w:spacing w:val="-10"/>
      <w:kern w:val="28"/>
      <w:sz w:val="48"/>
      <w:szCs w:val="56"/>
    </w:rPr>
  </w:style>
  <w:style w:type="character" w:customStyle="1" w:styleId="TitleChar">
    <w:name w:val="Title Char"/>
    <w:link w:val="Title"/>
    <w:uiPriority w:val="10"/>
    <w:rsid w:val="00C54897"/>
    <w:rPr>
      <w:rFonts w:ascii="Arial Black" w:eastAsia="Times New Roman" w:hAnsi="Arial Black" w:cs="Times New Roman"/>
      <w:color w:val="00376E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link w:val="Subtitle"/>
    <w:uiPriority w:val="11"/>
    <w:rsid w:val="00CD793C"/>
    <w:rPr>
      <w:rFonts w:ascii="Arial" w:eastAsia="Times New Roman" w:hAnsi="Arial"/>
      <w:spacing w:val="15"/>
      <w:sz w:val="22"/>
      <w:szCs w:val="22"/>
    </w:rPr>
  </w:style>
  <w:style w:type="character" w:styleId="SubtleEmphasis">
    <w:name w:val="Subtle Emphasis"/>
    <w:uiPriority w:val="19"/>
    <w:rsid w:val="00EF474F"/>
    <w:rPr>
      <w:i/>
      <w:iCs/>
      <w:color w:val="404040"/>
    </w:rPr>
  </w:style>
  <w:style w:type="character" w:styleId="Emphasis">
    <w:name w:val="Emphasis"/>
    <w:uiPriority w:val="20"/>
    <w:rsid w:val="00EF474F"/>
    <w:rPr>
      <w:i/>
      <w:iCs/>
    </w:rPr>
  </w:style>
  <w:style w:type="character" w:styleId="IntenseEmphasis">
    <w:name w:val="Intense Emphasis"/>
    <w:uiPriority w:val="21"/>
    <w:rsid w:val="00EF474F"/>
    <w:rPr>
      <w:i/>
      <w:iCs/>
      <w:color w:val="auto"/>
    </w:rPr>
  </w:style>
  <w:style w:type="character" w:styleId="Strong">
    <w:name w:val="Strong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F474F"/>
    <w:rPr>
      <w:rFonts w:ascii="Arial" w:hAnsi="Arial"/>
      <w:i/>
      <w:iCs/>
      <w:color w:val="40404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5EB8"/>
        <w:bottom w:val="single" w:sz="4" w:space="10" w:color="005EB8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uiPriority w:val="31"/>
    <w:rsid w:val="00EF474F"/>
    <w:rPr>
      <w:smallCaps/>
      <w:color w:val="5A5A5A"/>
    </w:rPr>
  </w:style>
  <w:style w:type="character" w:styleId="IntenseReference">
    <w:name w:val="Intense Reference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C54897"/>
    <w:rPr>
      <w:rFonts w:ascii="Arial" w:eastAsia="Times New Roman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24"/>
      </w:rPr>
      <w:tblPr/>
      <w:tcPr>
        <w:shd w:val="clear" w:color="auto" w:fill="00376E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Aptos Display" w:hAnsi="Aptos Display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D5B33"/>
    <w:rPr>
      <w:color w:val="196DB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F7E7C"/>
    <w:pPr>
      <w:keepNext/>
      <w:keepLines/>
      <w:widowControl/>
      <w:suppressAutoHyphens w:val="0"/>
      <w:autoSpaceDE/>
      <w:autoSpaceDN/>
      <w:adjustRightInd/>
      <w:spacing w:line="259" w:lineRule="auto"/>
      <w:textAlignment w:val="auto"/>
      <w:outlineLvl w:val="9"/>
    </w:pPr>
    <w:rPr>
      <w:rFonts w:eastAsia="Times New Roman" w:cs="Times New Roman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B623B"/>
    <w:pPr>
      <w:spacing w:after="100"/>
    </w:pPr>
    <w:rPr>
      <w:color w:val="005EB8"/>
    </w:rPr>
  </w:style>
  <w:style w:type="paragraph" w:styleId="TOC2">
    <w:name w:val="toc 2"/>
    <w:basedOn w:val="Normal"/>
    <w:next w:val="Normal"/>
    <w:autoRedefine/>
    <w:uiPriority w:val="39"/>
    <w:unhideWhenUsed/>
    <w:rsid w:val="006F7E7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B623B"/>
    <w:pPr>
      <w:spacing w:after="100"/>
      <w:ind w:left="440"/>
    </w:pPr>
    <w:rPr>
      <w:color w:val="7F7F7F"/>
    </w:rPr>
  </w:style>
  <w:style w:type="character" w:styleId="UnresolvedMention">
    <w:name w:val="Unresolved Mention"/>
    <w:uiPriority w:val="99"/>
    <w:rsid w:val="00775BF5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012E45"/>
    <w:rPr>
      <w:color w:val="595959"/>
      <w:u w:val="single"/>
    </w:rPr>
  </w:style>
  <w:style w:type="character" w:styleId="CommentReference">
    <w:name w:val="annotation reference"/>
    <w:uiPriority w:val="99"/>
    <w:semiHidden/>
    <w:unhideWhenUsed/>
    <w:rsid w:val="00C94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430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94305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3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94305"/>
    <w:rPr>
      <w:rFonts w:ascii="Arial" w:eastAsia="Times New Roman" w:hAnsi="Arial"/>
      <w:b/>
      <w:bCs/>
      <w:lang w:eastAsia="en-US"/>
    </w:rPr>
  </w:style>
  <w:style w:type="character" w:customStyle="1" w:styleId="ListParagraphChar">
    <w:name w:val="List Paragraph Char"/>
    <w:aliases w:val="Bullet copy Char,Recommendation Char,List Paragraph1 Char,List Paragraph11 Char,Bullet point Char,Bullet Point Char,L Char,Bullet points Char,Content descriptions Char,List Paragraph111 Char,F5 List Paragraph Char,Dot pt Char,列 Char"/>
    <w:basedOn w:val="DefaultParagraphFont"/>
    <w:link w:val="ListParagraph"/>
    <w:uiPriority w:val="34"/>
    <w:locked/>
    <w:rsid w:val="00E7345D"/>
    <w:rPr>
      <w:rFonts w:ascii="Arial" w:eastAsia="Times New Roman" w:hAnsi="Arial"/>
      <w:sz w:val="22"/>
      <w:szCs w:val="24"/>
    </w:rPr>
  </w:style>
  <w:style w:type="table" w:customStyle="1" w:styleId="Table-QldBlue1">
    <w:name w:val="Table - Qld Blue1"/>
    <w:basedOn w:val="TableNormal"/>
    <w:rsid w:val="00D41230"/>
    <w:rPr>
      <w:rFonts w:ascii="Arial" w:eastAsia="Times New Roman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24"/>
      </w:rPr>
      <w:tblPr/>
      <w:tcPr>
        <w:shd w:val="clear" w:color="auto" w:fill="00376E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styleId="Revision">
    <w:name w:val="Revision"/>
    <w:hidden/>
    <w:uiPriority w:val="99"/>
    <w:semiHidden/>
    <w:rsid w:val="00590F2D"/>
    <w:rPr>
      <w:rFonts w:ascii="Arial" w:eastAsia="Times New Roman" w:hAnsi="Arial"/>
      <w:sz w:val="22"/>
      <w:szCs w:val="24"/>
      <w:lang w:eastAsia="en-US"/>
    </w:rPr>
  </w:style>
  <w:style w:type="character" w:styleId="Mention">
    <w:name w:val="Mention"/>
    <w:basedOn w:val="DefaultParagraphFont"/>
    <w:uiPriority w:val="99"/>
    <w:rsid w:val="00DF3A4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usiness.qld.gov.au/running-business/marketing-sales/tendering/supply-queensland-government/supplier-code-conduc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gov.qld.gov.au/finance-procurement-and-travel/procurement/procurement-resources/search-for-procurement-policies-resources-tools-and-templates/procurement-assurance-model-framewor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arali.yeolekar\Downloads\a4p-document-no-cover-DfQ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D7B64A43EBF4886B07C6BA76B0868" ma:contentTypeVersion="18" ma:contentTypeDescription="Create a new document." ma:contentTypeScope="" ma:versionID="f28388db0615b4a932b37e85f1520f89">
  <xsd:schema xmlns:xsd="http://www.w3.org/2001/XMLSchema" xmlns:xs="http://www.w3.org/2001/XMLSchema" xmlns:p="http://schemas.microsoft.com/office/2006/metadata/properties" xmlns:ns2="34baf053-a152-4cd0-9768-6468cce4c94f" xmlns:ns3="9e718ab4-b7d1-4f21-874a-7353e3e07e25" targetNamespace="http://schemas.microsoft.com/office/2006/metadata/properties" ma:root="true" ma:fieldsID="e05970ffada5b9f4b236d272a39efb2c" ns2:_="" ns3:_="">
    <xsd:import namespace="34baf053-a152-4cd0-9768-6468cce4c94f"/>
    <xsd:import namespace="9e718ab4-b7d1-4f21-874a-7353e3e07e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TransfertoeDRM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af053-a152-4cd0-9768-6468cce4c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6c13654-9e0b-40a7-be5f-9925f2f86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TransfertoeDRMS" ma:index="22" nillable="true" ma:displayName="Transfer to eDRMS" ma:format="Dropdown" ma:hidden="true" ma:internalName="TransfertoeDRMS" ma:readOnly="false">
      <xsd:simpleType>
        <xsd:restriction base="dms:Choice">
          <xsd:enumeration value="No"/>
          <xsd:enumeration value="Transferred "/>
          <xsd:enumeration value="Pending to Transfer 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18ab4-b7d1-4f21-874a-7353e3e07e2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5" nillable="true" ma:displayName="Taxonomy Catch All Column" ma:hidden="true" ma:list="{868b6b60-9b98-465a-9c06-148a14074d8b}" ma:internalName="TaxCatchAll" ma:readOnly="false" ma:showField="CatchAllData" ma:web="9e718ab4-b7d1-4f21-874a-7353e3e07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af053-a152-4cd0-9768-6468cce4c94f">
      <Terms xmlns="http://schemas.microsoft.com/office/infopath/2007/PartnerControls"/>
    </lcf76f155ced4ddcb4097134ff3c332f>
    <TransfertoeDRMS xmlns="34baf053-a152-4cd0-9768-6468cce4c94f" xsi:nil="true"/>
    <TaxCatchAll xmlns="9e718ab4-b7d1-4f21-874a-7353e3e07e25" xsi:nil="true"/>
  </documentManagement>
</p:properties>
</file>

<file path=customXml/itemProps1.xml><?xml version="1.0" encoding="utf-8"?>
<ds:datastoreItem xmlns:ds="http://schemas.openxmlformats.org/officeDocument/2006/customXml" ds:itemID="{EBCB9A00-DA68-41A9-A887-96718E9C9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af053-a152-4cd0-9768-6468cce4c94f"/>
    <ds:schemaRef ds:uri="9e718ab4-b7d1-4f21-874a-7353e3e07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079920-23F5-452B-9E1C-A90566D4AE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286C1-29F2-4A92-97D6-B897CC873E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0913E2-0B49-40BA-8C6D-C02E6E158EC9}">
  <ds:schemaRefs>
    <ds:schemaRef ds:uri="http://schemas.microsoft.com/office/2006/metadata/properties"/>
    <ds:schemaRef ds:uri="http://schemas.microsoft.com/office/infopath/2007/PartnerControls"/>
    <ds:schemaRef ds:uri="34baf053-a152-4cd0-9768-6468cce4c94f"/>
    <ds:schemaRef ds:uri="9e718ab4-b7d1-4f21-874a-7353e3e07e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a4p-document-no-cover-DfQ</Template>
  <TotalTime>1352</TotalTime>
  <Pages>1</Pages>
  <Words>300</Words>
  <Characters>1952</Characters>
  <Application>Microsoft Office Word</Application>
  <DocSecurity>2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Acting Properly Toward Government Officers – Influencing Decision-making (Procurement and Delivery): Supplier Guidelines</vt:lpstr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Acting Properly Toward Government Officers – Influencing Decision-making (Procurement and Delivery): Supplier Guidelines</dc:title>
  <dc:subject/>
  <dc:creator>Queensland Government</dc:creator>
  <cp:keywords/>
  <dc:description/>
  <cp:lastModifiedBy>Wade Mann</cp:lastModifiedBy>
  <cp:revision>468</cp:revision>
  <cp:lastPrinted>2025-08-08T15:04:00Z</cp:lastPrinted>
  <dcterms:created xsi:type="dcterms:W3CDTF">2026-02-13T14:18:00Z</dcterms:created>
  <dcterms:modified xsi:type="dcterms:W3CDTF">2026-05-08T04:10:00Z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0x010100B53D7B64A43EBF4886B07C6BA76B0868</vt:lpwstr>
  </property>
  <property fmtid="{D5CDD505-2E9C-101B-9397-08002B2CF9AE}" pid="3" name="_dlc_DocIdItemGuid">
    <vt:lpwstr>177437fe-fcd7-42fc-a979-86efea21a4c1</vt:lpwstr>
  </property>
  <property fmtid="{D5CDD505-2E9C-101B-9397-08002B2CF9AE}" pid="4" name="MediaServiceImageTags">
    <vt:lpwstr/>
  </property>
  <property fmtid="{D5CDD505-2E9C-101B-9397-08002B2CF9AE}" pid="5" name="Document type">
    <vt:lpwstr>14</vt:lpwstr>
  </property>
  <property fmtid="{D5CDD505-2E9C-101B-9397-08002B2CF9AE}" pid="6" name="Description0">
    <vt:lpwstr/>
  </property>
  <property fmtid="{D5CDD505-2E9C-101B-9397-08002B2CF9AE}" pid="7" name="Department-new">
    <vt:lpwstr>HPW</vt:lpwstr>
  </property>
  <property fmtid="{D5CDD505-2E9C-101B-9397-08002B2CF9AE}" pid="8" name="Owner">
    <vt:lpwstr/>
  </property>
  <property fmtid="{D5CDD505-2E9C-101B-9397-08002B2CF9AE}" pid="9" name="Template type">
    <vt:lpwstr>General</vt:lpwstr>
  </property>
  <property fmtid="{D5CDD505-2E9C-101B-9397-08002B2CF9AE}" pid="10" name="Template size 2">
    <vt:lpwstr>1</vt:lpwstr>
  </property>
  <property fmtid="{D5CDD505-2E9C-101B-9397-08002B2CF9AE}" pid="11" name="Notes">
    <vt:lpwstr/>
  </property>
  <property fmtid="{D5CDD505-2E9C-101B-9397-08002B2CF9AE}" pid="12" name="Corporate Function">
    <vt:lpwstr>1</vt:lpwstr>
  </property>
  <property fmtid="{D5CDD505-2E9C-101B-9397-08002B2CF9AE}" pid="13" name="Business Area">
    <vt:lpwstr>47</vt:lpwstr>
  </property>
  <property fmtid="{D5CDD505-2E9C-101B-9397-08002B2CF9AE}" pid="14" name="Template orientation0">
    <vt:lpwstr>2</vt:lpwstr>
  </property>
</Properties>
</file>