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B18F" w14:textId="271CE391" w:rsidR="00361CB2" w:rsidRDefault="1706A59C" w:rsidP="00B34437">
      <w:pPr>
        <w:pStyle w:val="Heading1"/>
      </w:pPr>
      <w:commentRangeStart w:id="0"/>
      <w:r>
        <w:t>Purpose</w:t>
      </w:r>
      <w:commentRangeEnd w:id="0"/>
      <w:r w:rsidR="002816FF">
        <w:rPr>
          <w:rStyle w:val="CommentReference"/>
        </w:rPr>
        <w:commentReference w:id="0"/>
      </w:r>
    </w:p>
    <w:p w14:paraId="551C1857" w14:textId="2CD021FA" w:rsidR="00A8514D" w:rsidRDefault="003A701A" w:rsidP="006D5BDC">
      <w:r>
        <w:t>W</w:t>
      </w:r>
      <w:r w:rsidR="00A8514D" w:rsidRPr="00A8514D">
        <w:t xml:space="preserve">hat </w:t>
      </w:r>
      <w:r w:rsidR="00245C93">
        <w:t>does</w:t>
      </w:r>
      <w:r w:rsidR="00A8514D" w:rsidRPr="00A8514D">
        <w:t xml:space="preserve"> a reader </w:t>
      </w:r>
      <w:r w:rsidR="00245C93">
        <w:t xml:space="preserve">need </w:t>
      </w:r>
      <w:r w:rsidR="00A8514D" w:rsidRPr="00A8514D">
        <w:t xml:space="preserve">to know after reading your </w:t>
      </w:r>
      <w:r w:rsidR="00DC7A99">
        <w:t>project page</w:t>
      </w:r>
      <w:r>
        <w:t>?</w:t>
      </w:r>
      <w:r w:rsidR="00A8514D" w:rsidRPr="00A8514D">
        <w:t xml:space="preserve"> </w:t>
      </w:r>
      <w:r w:rsidR="00A8514D">
        <w:t>This helps decide what information to include</w:t>
      </w:r>
      <w:r w:rsidR="005052BD">
        <w:t xml:space="preserve"> first</w:t>
      </w:r>
      <w:r w:rsidR="00A8514D">
        <w:t xml:space="preserve">. </w:t>
      </w:r>
      <w:r w:rsidR="00545C45">
        <w:t xml:space="preserve">The business need </w:t>
      </w:r>
      <w:r w:rsidR="00A8514D" w:rsidRPr="00A8514D">
        <w:t>confirm</w:t>
      </w:r>
      <w:r w:rsidR="00D83AB4">
        <w:t>s</w:t>
      </w:r>
      <w:r w:rsidR="00A8514D" w:rsidRPr="00A8514D">
        <w:t xml:space="preserve"> if you should publish your </w:t>
      </w:r>
      <w:r w:rsidR="00DC7A99">
        <w:t xml:space="preserve">project </w:t>
      </w:r>
      <w:r w:rsidR="00A8514D" w:rsidRPr="00A8514D">
        <w:t xml:space="preserve">on </w:t>
      </w:r>
      <w:r w:rsidR="00A8514D" w:rsidRPr="005052BD">
        <w:rPr>
          <w:i/>
          <w:iCs/>
        </w:rPr>
        <w:t>For government.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D4175B" w14:paraId="313AD86B" w14:textId="77777777" w:rsidTr="145844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6DA43B8C" w14:textId="5C636E89" w:rsidR="108149F6" w:rsidRPr="006E2344" w:rsidRDefault="108149F6" w:rsidP="00B34437">
            <w:pPr>
              <w:rPr>
                <w:color w:val="000000" w:themeColor="text1"/>
              </w:rPr>
            </w:pPr>
            <w:r w:rsidRPr="006E2344">
              <w:rPr>
                <w:color w:val="000000" w:themeColor="text1"/>
              </w:rPr>
              <w:t>User</w:t>
            </w:r>
            <w:r w:rsidR="0EEADE08" w:rsidRPr="006E2344">
              <w:rPr>
                <w:color w:val="000000" w:themeColor="text1"/>
              </w:rPr>
              <w:t xml:space="preserve"> need</w:t>
            </w:r>
          </w:p>
        </w:tc>
        <w:tc>
          <w:tcPr>
            <w:tcW w:w="7815" w:type="dxa"/>
            <w:tcBorders>
              <w:top w:val="single" w:sz="12" w:space="0" w:color="EFEFEF" w:themeColor="accent5" w:themeTint="33"/>
              <w:left w:val="nil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3200B501" w14:textId="5D731E4E" w:rsidR="0EEADE08" w:rsidRDefault="0EEADE08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376E40" w14:paraId="0A4E8251" w14:textId="77777777" w:rsidTr="145844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69275AC6" w14:textId="4DE73BB9" w:rsidR="0EEADE08" w:rsidRPr="006E2344" w:rsidRDefault="01BB3F96" w:rsidP="00B34437">
            <w:pPr>
              <w:rPr>
                <w:color w:val="000000" w:themeColor="text1"/>
              </w:rPr>
            </w:pPr>
            <w:r w:rsidRPr="35A1DCB7">
              <w:rPr>
                <w:color w:val="000000" w:themeColor="text1"/>
              </w:rPr>
              <w:t xml:space="preserve">Business </w:t>
            </w:r>
            <w:r w:rsidR="656BA63B" w:rsidRPr="35A1DCB7">
              <w:rPr>
                <w:color w:val="000000" w:themeColor="text1"/>
              </w:rPr>
              <w:t>need</w:t>
            </w:r>
          </w:p>
        </w:tc>
        <w:tc>
          <w:tcPr>
            <w:tcW w:w="7815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504E1068" w14:textId="5C17F25A" w:rsidR="0EEADE08" w:rsidRDefault="0EEADE08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273F066B" w14:textId="1A5C470D" w:rsidR="000E58B1" w:rsidRDefault="000E58B1" w:rsidP="00B34437">
      <w:pPr>
        <w:pStyle w:val="Heading1"/>
      </w:pPr>
      <w:bookmarkStart w:id="1" w:name="_Toc511026866"/>
      <w:r>
        <w:t>Style</w:t>
      </w:r>
    </w:p>
    <w:p w14:paraId="598C5425" w14:textId="611E6DAD" w:rsidR="00551467" w:rsidRPr="00551467" w:rsidRDefault="00551467" w:rsidP="000E58B1">
      <w:pPr>
        <w:rPr>
          <w:color w:val="0563C1" w:themeColor="hyperlink"/>
          <w:u w:val="single"/>
        </w:rPr>
      </w:pPr>
      <w:r>
        <w:t xml:space="preserve">How will you write </w:t>
      </w:r>
      <w:r w:rsidR="009A66BA">
        <w:t>you</w:t>
      </w:r>
      <w:r w:rsidR="00886A3E">
        <w:t>r</w:t>
      </w:r>
      <w:r w:rsidR="00495127">
        <w:t xml:space="preserve"> content</w:t>
      </w:r>
      <w:r>
        <w:t xml:space="preserve">? </w:t>
      </w:r>
      <w:r w:rsidR="001A3AD6">
        <w:t xml:space="preserve">Follow </w:t>
      </w:r>
      <w:r w:rsidR="000E58B1">
        <w:t xml:space="preserve">the </w:t>
      </w:r>
      <w:r w:rsidR="000E58B1" w:rsidRPr="35A1DCB7">
        <w:rPr>
          <w:rStyle w:val="Hyperlink"/>
        </w:rPr>
        <w:t xml:space="preserve">Queensland Government </w:t>
      </w:r>
      <w:r w:rsidRPr="35A1DCB7">
        <w:rPr>
          <w:rStyle w:val="Hyperlink"/>
        </w:rPr>
        <w:t>Style Manual</w:t>
      </w:r>
      <w:r w:rsidR="00852210">
        <w:t>.</w:t>
      </w:r>
      <w:r w:rsidR="001A3AD6">
        <w:t xml:space="preserve"> </w:t>
      </w:r>
      <w:r w:rsidR="000D6B05">
        <w:t>You</w:t>
      </w:r>
      <w:r w:rsidR="00852210">
        <w:t>r</w:t>
      </w:r>
      <w:r w:rsidR="000D6B05">
        <w:t xml:space="preserve"> </w:t>
      </w:r>
      <w:r w:rsidR="00457AD7">
        <w:t>content</w:t>
      </w:r>
      <w:r w:rsidR="000D6B05">
        <w:t xml:space="preserve"> </w:t>
      </w:r>
      <w:r w:rsidR="00F526C4">
        <w:t>must be</w:t>
      </w:r>
      <w:r w:rsidR="00756B02">
        <w:t xml:space="preserve"> </w:t>
      </w:r>
      <w:r w:rsidR="00986196">
        <w:t>professional</w:t>
      </w:r>
      <w:r w:rsidR="004B4BA8">
        <w:t xml:space="preserve"> and</w:t>
      </w:r>
      <w:r w:rsidR="00986196">
        <w:t xml:space="preserve"> </w:t>
      </w:r>
      <w:r w:rsidR="00264AD8">
        <w:t>inclusive</w:t>
      </w:r>
      <w:r w:rsidR="004B4BA8">
        <w:t>,</w:t>
      </w:r>
      <w:r w:rsidR="00264AD8">
        <w:t xml:space="preserve"> </w:t>
      </w:r>
      <w:r w:rsidR="003D419E">
        <w:t xml:space="preserve">and accessible to the entire </w:t>
      </w:r>
      <w:r w:rsidR="003D419E" w:rsidRPr="35A1DCB7">
        <w:rPr>
          <w:i/>
          <w:iCs/>
        </w:rPr>
        <w:t>For government</w:t>
      </w:r>
      <w:r w:rsidR="003D419E">
        <w:t xml:space="preserve"> audience</w:t>
      </w:r>
      <w:r w:rsidR="00986196">
        <w:t xml:space="preserve"> </w:t>
      </w:r>
      <w:r w:rsidR="000D6B05">
        <w:t>(</w:t>
      </w:r>
      <w:r w:rsidR="00285844">
        <w:t>r</w:t>
      </w:r>
      <w:r w:rsidR="000D6B05">
        <w:t>eadability grade 9 or lower)</w:t>
      </w:r>
      <w:r w:rsidR="003D419E">
        <w:t>.</w:t>
      </w:r>
      <w:r w:rsidR="00402C85">
        <w:t xml:space="preserve"> </w:t>
      </w:r>
    </w:p>
    <w:p w14:paraId="40A34F92" w14:textId="7283040B" w:rsidR="00E17F64" w:rsidRPr="00EF7EF0" w:rsidRDefault="00E17F64" w:rsidP="00713E22">
      <w:pPr>
        <w:pStyle w:val="Heading1"/>
      </w:pPr>
      <w:r w:rsidRPr="007A402B">
        <w:t>Title</w:t>
      </w:r>
    </w:p>
    <w:p w14:paraId="5430784B" w14:textId="2AC8E855" w:rsidR="00E17F64" w:rsidRDefault="5A617032" w:rsidP="00E17F64">
      <w:r>
        <w:t>M</w:t>
      </w:r>
      <w:r w:rsidR="00E17F64">
        <w:t>aximum</w:t>
      </w:r>
      <w:r w:rsidR="00E17F64" w:rsidRPr="00EF7EF0">
        <w:t xml:space="preserve"> of 55 characters (including spaces).</w:t>
      </w:r>
      <w:r w:rsidR="00E17F64" w:rsidRPr="009D1855">
        <w:t xml:space="preserve"> 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81276" w14:paraId="1F36EE93" w14:textId="77777777" w:rsidTr="00381276">
        <w:tc>
          <w:tcPr>
            <w:tcW w:w="10456" w:type="dxa"/>
          </w:tcPr>
          <w:p w14:paraId="1B3D7179" w14:textId="77777777" w:rsidR="00381276" w:rsidRDefault="00381276" w:rsidP="00B34437">
            <w:bookmarkStart w:id="2" w:name="_Hlk177638348"/>
          </w:p>
        </w:tc>
      </w:tr>
    </w:tbl>
    <w:bookmarkEnd w:id="2"/>
    <w:p w14:paraId="37D9B52E" w14:textId="77777777" w:rsidR="00E17F64" w:rsidRPr="00EF7EF0" w:rsidRDefault="00E17F64" w:rsidP="00B34437">
      <w:pPr>
        <w:pStyle w:val="Heading1"/>
      </w:pPr>
      <w:r w:rsidRPr="00EF7EF0">
        <w:t>Summary</w:t>
      </w:r>
    </w:p>
    <w:p w14:paraId="36087AC1" w14:textId="5390DF1C" w:rsidR="00E17F64" w:rsidRDefault="3002D636" w:rsidP="00E17F64">
      <w:r>
        <w:t>Maximum of 150 characters (including spaces).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81276" w14:paraId="6E175CBB" w14:textId="77777777">
        <w:tc>
          <w:tcPr>
            <w:tcW w:w="10456" w:type="dxa"/>
          </w:tcPr>
          <w:p w14:paraId="3C9D000A" w14:textId="77777777" w:rsidR="00381276" w:rsidRDefault="00381276" w:rsidP="00B34437">
            <w:bookmarkStart w:id="3" w:name="_Hlk177638165"/>
          </w:p>
        </w:tc>
      </w:tr>
    </w:tbl>
    <w:p w14:paraId="6FCEEC7E" w14:textId="584D5260" w:rsidR="00361CB2" w:rsidRDefault="005237A4" w:rsidP="00B34437">
      <w:pPr>
        <w:pStyle w:val="Heading1"/>
      </w:pPr>
      <w:bookmarkStart w:id="4" w:name="_Hlk98411159"/>
      <w:bookmarkStart w:id="5" w:name="_Hlk98410214"/>
      <w:bookmarkStart w:id="6" w:name="_Hlk98418949"/>
      <w:bookmarkStart w:id="7" w:name="_Hlk98411303"/>
      <w:bookmarkStart w:id="8" w:name="_Hlk98411418"/>
      <w:bookmarkStart w:id="9" w:name="_Hlk98422350"/>
      <w:bookmarkStart w:id="10" w:name="_Hlk98423920"/>
      <w:bookmarkStart w:id="11" w:name="_Hlk98418987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t>Project details</w:t>
      </w:r>
    </w:p>
    <w:p w14:paraId="5D70BD48" w14:textId="40A00E89" w:rsidR="006E5B80" w:rsidRDefault="00DF03EF" w:rsidP="006E5B80">
      <w:pPr>
        <w:rPr>
          <w:rFonts w:ascii="Calibri" w:eastAsia="Calibri" w:hAnsi="Calibri" w:cs="Calibri"/>
          <w:color w:val="000000" w:themeColor="text1"/>
        </w:rPr>
      </w:pPr>
      <w:commentRangeStart w:id="12"/>
      <w:r w:rsidRPr="00DF03EF">
        <w:t>Tell readers in more detail about the project.</w:t>
      </w:r>
      <w:commentRangeEnd w:id="12"/>
      <w:r w:rsidR="007A2DFC">
        <w:rPr>
          <w:rStyle w:val="CommentReference"/>
        </w:rPr>
        <w:commentReference w:id="12"/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2633"/>
        <w:gridCol w:w="2633"/>
        <w:gridCol w:w="2633"/>
      </w:tblGrid>
      <w:tr w:rsidR="00E771E9" w14:paraId="41EEDA0F" w14:textId="77777777" w:rsidTr="00CA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035ABD7D" w14:textId="3465EB67" w:rsidR="00E771E9" w:rsidRPr="006E2344" w:rsidRDefault="00E771E9" w:rsidP="00CA1C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About the project</w:t>
            </w:r>
          </w:p>
        </w:tc>
        <w:tc>
          <w:tcPr>
            <w:tcW w:w="7815" w:type="dxa"/>
            <w:gridSpan w:val="3"/>
            <w:tcBorders>
              <w:top w:val="single" w:sz="12" w:space="0" w:color="EFEFEF" w:themeColor="accent5" w:themeTint="33"/>
              <w:left w:val="nil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4B2412B7" w14:textId="4833EBCA" w:rsidR="00E771E9" w:rsidRDefault="00DF03EF" w:rsidP="00CA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 w:rsidRPr="00DF03EF">
              <w:t>Use formatting including headings and lists as needed. Describe the problem the project is solving, how it will solve it, and the expected outcome.</w:t>
            </w:r>
          </w:p>
        </w:tc>
      </w:tr>
      <w:tr w:rsidR="00E771E9" w14:paraId="6AEE1790" w14:textId="77777777" w:rsidTr="00E771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03305AA7" w14:textId="17CB265C" w:rsidR="00E771E9" w:rsidRPr="006E2344" w:rsidRDefault="00E771E9" w:rsidP="00CA1C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Start date</w:t>
            </w:r>
          </w:p>
        </w:tc>
        <w:tc>
          <w:tcPr>
            <w:tcW w:w="2577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4E8C4D3B" w14:textId="6BD6706F" w:rsidR="00E771E9" w:rsidRPr="00DF03EF" w:rsidRDefault="00AA1844" w:rsidP="00CA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00DF03EF">
              <w:rPr>
                <w:rFonts w:eastAsia="Times New Roman" w:cs="Segoe UI"/>
                <w:lang w:eastAsia="en-AU"/>
              </w:rPr>
              <w:t>MM/YYYY</w:t>
            </w:r>
          </w:p>
        </w:tc>
        <w:tc>
          <w:tcPr>
            <w:tcW w:w="2577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</w:tcPr>
          <w:p w14:paraId="777BA8EC" w14:textId="3A1A2949" w:rsidR="00E771E9" w:rsidRDefault="00E771E9" w:rsidP="00CA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 w:rsidRPr="00E771E9">
              <w:rPr>
                <w:b/>
                <w:color w:val="000000" w:themeColor="text1"/>
              </w:rPr>
              <w:t>End date</w:t>
            </w:r>
          </w:p>
        </w:tc>
        <w:tc>
          <w:tcPr>
            <w:tcW w:w="2549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71126D0A" w14:textId="415BD895" w:rsidR="00E771E9" w:rsidRPr="00DF03EF" w:rsidRDefault="00AA1844" w:rsidP="00CA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00DF03EF">
              <w:rPr>
                <w:rFonts w:eastAsia="Times New Roman" w:cs="Segoe UI"/>
                <w:lang w:eastAsia="en-AU"/>
              </w:rPr>
              <w:t>MM/YYYY</w:t>
            </w:r>
          </w:p>
        </w:tc>
      </w:tr>
      <w:tr w:rsidR="00E771E9" w14:paraId="3E58CF19" w14:textId="77777777" w:rsidTr="00CA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557696C1" w14:textId="07EF9D64" w:rsidR="00E771E9" w:rsidRDefault="00E771E9" w:rsidP="00CA1C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phase</w:t>
            </w:r>
          </w:p>
        </w:tc>
        <w:tc>
          <w:tcPr>
            <w:tcW w:w="7815" w:type="dxa"/>
            <w:gridSpan w:val="3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418249DF" w14:textId="2FDF29D8" w:rsidR="00E771E9" w:rsidRPr="00DF03EF" w:rsidRDefault="00AA1844" w:rsidP="00CA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00DF03EF">
              <w:rPr>
                <w:rFonts w:eastAsia="Times New Roman" w:cs="Segoe UI"/>
                <w:lang w:eastAsia="en-AU"/>
              </w:rPr>
              <w:t>For example, UAT, delivery, implementation. Use a maximum of 150 characters (including spaces).</w:t>
            </w:r>
          </w:p>
        </w:tc>
      </w:tr>
      <w:tr w:rsidR="00E771E9" w14:paraId="59C5153E" w14:textId="77777777" w:rsidTr="00CA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08722CEB" w14:textId="01BCAA8C" w:rsidR="00E771E9" w:rsidRDefault="00E771E9" w:rsidP="00CA1C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Benefits</w:t>
            </w:r>
          </w:p>
        </w:tc>
        <w:tc>
          <w:tcPr>
            <w:tcW w:w="7815" w:type="dxa"/>
            <w:gridSpan w:val="3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1F31EFB1" w14:textId="20FDEEE1" w:rsidR="00E771E9" w:rsidRPr="00DF03EF" w:rsidRDefault="00AA1844" w:rsidP="00CA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00DF03EF">
              <w:rPr>
                <w:rFonts w:eastAsia="Times New Roman" w:cs="Segoe UI"/>
                <w:lang w:eastAsia="en-AU"/>
              </w:rPr>
              <w:t xml:space="preserve">How will the project benefit those impacted? For example, </w:t>
            </w:r>
            <w:r w:rsidR="3520FA72" w:rsidRPr="646A1F3E">
              <w:rPr>
                <w:rFonts w:eastAsia="Times New Roman" w:cs="Segoe UI"/>
                <w:lang w:eastAsia="en-AU"/>
              </w:rPr>
              <w:t>r</w:t>
            </w:r>
            <w:r w:rsidR="4C8CD377" w:rsidRPr="646A1F3E">
              <w:rPr>
                <w:rFonts w:eastAsia="Times New Roman" w:cs="Segoe UI"/>
                <w:lang w:eastAsia="en-AU"/>
              </w:rPr>
              <w:t>educes</w:t>
            </w:r>
            <w:r w:rsidRPr="00DF03EF">
              <w:rPr>
                <w:rFonts w:eastAsia="Times New Roman" w:cs="Segoe UI"/>
                <w:lang w:eastAsia="en-AU"/>
              </w:rPr>
              <w:t xml:space="preserve"> data entry for faster processing, </w:t>
            </w:r>
            <w:r w:rsidR="5A1C5931" w:rsidRPr="646A1F3E">
              <w:rPr>
                <w:rFonts w:eastAsia="Times New Roman" w:cs="Segoe UI"/>
                <w:lang w:eastAsia="en-AU"/>
              </w:rPr>
              <w:t>m</w:t>
            </w:r>
            <w:r w:rsidR="4C8CD377" w:rsidRPr="646A1F3E">
              <w:rPr>
                <w:rFonts w:eastAsia="Times New Roman" w:cs="Segoe UI"/>
                <w:lang w:eastAsia="en-AU"/>
              </w:rPr>
              <w:t>oves</w:t>
            </w:r>
            <w:r w:rsidRPr="00DF03EF">
              <w:rPr>
                <w:rFonts w:eastAsia="Times New Roman" w:cs="Segoe UI"/>
                <w:lang w:eastAsia="en-AU"/>
              </w:rPr>
              <w:t xml:space="preserve"> data storage offsite saving on agency electricity expenditure. Don’t list features.</w:t>
            </w:r>
          </w:p>
        </w:tc>
      </w:tr>
      <w:tr w:rsidR="00E771E9" w14:paraId="4935B4C4" w14:textId="77777777" w:rsidTr="00CA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092EB74D" w14:textId="1216D1E5" w:rsidR="00E771E9" w:rsidRDefault="00E771E9" w:rsidP="00CA1C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Key milestones</w:t>
            </w:r>
          </w:p>
        </w:tc>
        <w:tc>
          <w:tcPr>
            <w:tcW w:w="7815" w:type="dxa"/>
            <w:gridSpan w:val="3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603AC21D" w14:textId="600568BA" w:rsidR="00E771E9" w:rsidRPr="00DF03EF" w:rsidRDefault="00AA1844" w:rsidP="00CA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00DF03EF">
              <w:rPr>
                <w:rFonts w:eastAsia="Times New Roman" w:cs="Segoe UI"/>
                <w:lang w:eastAsia="en-AU"/>
              </w:rPr>
              <w:t>Upcoming project dates (e.g. for go-lives or testing phases).</w:t>
            </w:r>
          </w:p>
        </w:tc>
      </w:tr>
      <w:tr w:rsidR="00E771E9" w14:paraId="45250B13" w14:textId="77777777" w:rsidTr="00CA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11BAF2B0" w14:textId="14D8FD39" w:rsidR="00E771E9" w:rsidRDefault="00E771E9" w:rsidP="00CA1C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Links</w:t>
            </w:r>
          </w:p>
        </w:tc>
        <w:tc>
          <w:tcPr>
            <w:tcW w:w="7815" w:type="dxa"/>
            <w:gridSpan w:val="3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4BFD07E7" w14:textId="5ACB9AC2" w:rsidR="00E771E9" w:rsidRPr="00DF03EF" w:rsidRDefault="00AA1844" w:rsidP="00CA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00DF03EF">
              <w:rPr>
                <w:rFonts w:eastAsia="Times New Roman" w:cs="Segoe UI"/>
                <w:lang w:eastAsia="en-AU"/>
              </w:rPr>
              <w:t>Links to related information on other sites (e.g. intranets, external websites).</w:t>
            </w:r>
          </w:p>
        </w:tc>
      </w:tr>
      <w:tr w:rsidR="00E771E9" w14:paraId="2AE8E9D5" w14:textId="77777777" w:rsidTr="00CA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285ED3FE" w14:textId="4920DCBE" w:rsidR="00E771E9" w:rsidRDefault="00E771E9" w:rsidP="00CA1C03">
            <w:pPr>
              <w:rPr>
                <w:color w:val="000000" w:themeColor="text1"/>
              </w:rPr>
            </w:pPr>
            <w:commentRangeStart w:id="13"/>
            <w:r>
              <w:rPr>
                <w:color w:val="000000" w:themeColor="text1"/>
              </w:rPr>
              <w:t>ICT dashboard link</w:t>
            </w:r>
            <w:commentRangeEnd w:id="13"/>
            <w:r w:rsidR="002B3669">
              <w:rPr>
                <w:rStyle w:val="CommentReference"/>
                <w:b w:val="0"/>
                <w:color w:val="auto"/>
              </w:rPr>
              <w:commentReference w:id="13"/>
            </w:r>
          </w:p>
        </w:tc>
        <w:tc>
          <w:tcPr>
            <w:tcW w:w="7815" w:type="dxa"/>
            <w:gridSpan w:val="3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58F78652" w14:textId="5AB5088A" w:rsidR="00E771E9" w:rsidRPr="00DF03EF" w:rsidRDefault="00AA1844" w:rsidP="00CA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lang w:eastAsia="en-AU"/>
              </w:rPr>
            </w:pPr>
            <w:r w:rsidRPr="00DF03EF">
              <w:rPr>
                <w:rFonts w:eastAsia="Times New Roman" w:cs="Segoe UI"/>
                <w:lang w:eastAsia="en-AU"/>
              </w:rPr>
              <w:t>If your project is on the ICT dashboard, add the link here.</w:t>
            </w:r>
          </w:p>
        </w:tc>
      </w:tr>
    </w:tbl>
    <w:p w14:paraId="21A2F341" w14:textId="77777777" w:rsidR="00E771E9" w:rsidRDefault="00E771E9" w:rsidP="145844AD">
      <w:pPr>
        <w:pStyle w:val="Heading1"/>
      </w:pPr>
    </w:p>
    <w:p w14:paraId="60FFD02B" w14:textId="7B5C5E84" w:rsidR="05D6B954" w:rsidRDefault="05D6B954" w:rsidP="145844AD">
      <w:pPr>
        <w:pStyle w:val="Heading1"/>
      </w:pPr>
      <w:commentRangeStart w:id="14"/>
      <w:r>
        <w:lastRenderedPageBreak/>
        <w:t>Images</w:t>
      </w:r>
      <w:commentRangeEnd w:id="14"/>
      <w:r>
        <w:rPr>
          <w:rStyle w:val="CommentReference"/>
        </w:rPr>
        <w:commentReference w:id="14"/>
      </w:r>
      <w:r>
        <w:t xml:space="preserve">, video and documents </w:t>
      </w:r>
    </w:p>
    <w:p w14:paraId="371D8551" w14:textId="49961516" w:rsidR="5523E13F" w:rsidRDefault="5523E13F" w:rsidP="145844AD">
      <w:r>
        <w:t xml:space="preserve">You’ll need a feature image. </w:t>
      </w:r>
      <w:r w:rsidR="0DDE496B">
        <w:t xml:space="preserve">If you’re including additional images, videos or supporting material in the body of your content, see the </w:t>
      </w:r>
      <w:hyperlink r:id="rId15">
        <w:r w:rsidR="0DDE496B" w:rsidRPr="26CA5CAC">
          <w:rPr>
            <w:rStyle w:val="Hyperlink"/>
          </w:rPr>
          <w:t>documents and media guide</w:t>
        </w:r>
      </w:hyperlink>
      <w:r w:rsidR="0DDE496B">
        <w:t xml:space="preserve"> for requirements. 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175DAA" w14:paraId="0C79FB8D" w14:textId="77777777" w:rsidTr="006F72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6820E9D6" w14:textId="5BDA4EA3" w:rsidR="00175DAA" w:rsidRPr="006E2344" w:rsidRDefault="00175DAA" w:rsidP="00175D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Images</w:t>
            </w:r>
          </w:p>
        </w:tc>
        <w:tc>
          <w:tcPr>
            <w:tcW w:w="7815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51B79FCA" w14:textId="7EE6F3D0" w:rsidR="00175DAA" w:rsidRDefault="00175DAA" w:rsidP="00175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 w:rsidRPr="00175DAA">
              <w:t>Attach to your email when sending this content brief. There are no image size requirements.</w:t>
            </w:r>
          </w:p>
        </w:tc>
      </w:tr>
      <w:tr w:rsidR="00666B28" w14:paraId="2322D60F" w14:textId="77777777" w:rsidTr="006F72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0D221613" w14:textId="32D12BE1" w:rsidR="00666B28" w:rsidRDefault="00666B28" w:rsidP="00175D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Video</w:t>
            </w:r>
          </w:p>
        </w:tc>
        <w:tc>
          <w:tcPr>
            <w:tcW w:w="7815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6FB58E59" w14:textId="69E4E776" w:rsidR="00666B28" w:rsidRPr="00175DAA" w:rsidRDefault="00BF1DF8" w:rsidP="00175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DF8">
              <w:t>Provide the embed code or a link to download the file.</w:t>
            </w:r>
          </w:p>
        </w:tc>
      </w:tr>
      <w:tr w:rsidR="00666B28" w14:paraId="3ED3A031" w14:textId="77777777" w:rsidTr="006F72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08601EF5" w14:textId="470F2D65" w:rsidR="00666B28" w:rsidRDefault="00666B28" w:rsidP="00175D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Supporting material</w:t>
            </w:r>
          </w:p>
        </w:tc>
        <w:tc>
          <w:tcPr>
            <w:tcW w:w="7815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6A9059D8" w14:textId="4CB8ED5A" w:rsidR="00666B28" w:rsidRPr="00175DAA" w:rsidRDefault="00BF1DF8" w:rsidP="00175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DF8">
              <w:t>Attach documents to your email when sending this content brief. If you have links to other web sites, list them here.</w:t>
            </w:r>
          </w:p>
        </w:tc>
      </w:tr>
    </w:tbl>
    <w:p w14:paraId="746FEA19" w14:textId="2903DEB4" w:rsidR="00071D78" w:rsidRDefault="00E44981" w:rsidP="002A646C">
      <w:pPr>
        <w:pStyle w:val="Heading1"/>
      </w:pPr>
      <w:commentRangeStart w:id="15"/>
      <w:r>
        <w:t>Readability</w:t>
      </w:r>
      <w:commentRangeEnd w:id="15"/>
      <w:r w:rsidR="00183BA7">
        <w:rPr>
          <w:rStyle w:val="CommentReference"/>
          <w:rFonts w:asciiTheme="minorHAnsi" w:eastAsiaTheme="minorHAnsi" w:hAnsiTheme="minorHAnsi" w:cstheme="minorBidi"/>
          <w:color w:val="auto"/>
        </w:rPr>
        <w:commentReference w:id="15"/>
      </w:r>
    </w:p>
    <w:p w14:paraId="24578F48" w14:textId="2D07D815" w:rsidR="00E126B3" w:rsidRPr="00E126B3" w:rsidRDefault="00E126B3" w:rsidP="003D2DA3">
      <w:r>
        <w:t xml:space="preserve">Use </w:t>
      </w:r>
      <w:hyperlink r:id="rId16" w:history="1">
        <w:r w:rsidRPr="00E126B3">
          <w:rPr>
            <w:rStyle w:val="Hyperlink"/>
          </w:rPr>
          <w:t>Microsoft Word</w:t>
        </w:r>
        <w:r w:rsidR="00410B80">
          <w:rPr>
            <w:rStyle w:val="Hyperlink"/>
          </w:rPr>
          <w:t>’s Flesch-Kincaid readability</w:t>
        </w:r>
        <w:r w:rsidR="00B26A30">
          <w:t xml:space="preserve"> </w:t>
        </w:r>
        <w:r w:rsidR="000E58B1">
          <w:t xml:space="preserve">or </w:t>
        </w:r>
        <w:r w:rsidR="00B26A30">
          <w:t xml:space="preserve"> </w:t>
        </w:r>
        <w:hyperlink r:id="rId17">
          <w:r w:rsidR="00410B80" w:rsidRPr="778BB958">
            <w:rPr>
              <w:rStyle w:val="Hyperlink"/>
            </w:rPr>
            <w:t>Hemingway Edito</w:t>
          </w:r>
          <w:r w:rsidR="00410B80">
            <w:rPr>
              <w:rStyle w:val="Hyperlink"/>
            </w:rPr>
            <w:t>r</w:t>
          </w:r>
        </w:hyperlink>
        <w:r w:rsidR="00410B80">
          <w:t xml:space="preserve"> to </w:t>
        </w:r>
        <w:r w:rsidR="000E58B1">
          <w:t xml:space="preserve">assess the content’s </w:t>
        </w:r>
        <w:r w:rsidR="00410B80">
          <w:t>readability score.</w:t>
        </w:r>
      </w:hyperlink>
    </w:p>
    <w:tbl>
      <w:tblPr>
        <w:tblStyle w:val="g2gcolheader"/>
        <w:tblW w:w="10490" w:type="dxa"/>
        <w:tblLook w:val="04A0" w:firstRow="1" w:lastRow="0" w:firstColumn="1" w:lastColumn="0" w:noHBand="0" w:noVBand="1"/>
      </w:tblPr>
      <w:tblGrid>
        <w:gridCol w:w="2410"/>
        <w:gridCol w:w="2693"/>
        <w:gridCol w:w="2693"/>
        <w:gridCol w:w="2694"/>
      </w:tblGrid>
      <w:tr w:rsidR="00E44981" w14:paraId="59C6A2E5" w14:textId="77777777" w:rsidTr="646A1F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shd w:val="clear" w:color="auto" w:fill="EFEFEF" w:themeFill="accent5" w:themeFillTint="33"/>
          </w:tcPr>
          <w:p w14:paraId="4EA61601" w14:textId="481E1DEB" w:rsidR="00E44981" w:rsidRDefault="000E58B1" w:rsidP="00A8177B">
            <w:r w:rsidRPr="00A8177B">
              <w:rPr>
                <w:color w:val="000000" w:themeColor="text1"/>
              </w:rPr>
              <w:t>Readability score</w:t>
            </w:r>
          </w:p>
        </w:tc>
        <w:tc>
          <w:tcPr>
            <w:tcW w:w="2637" w:type="dxa"/>
            <w:shd w:val="clear" w:color="auto" w:fill="DFF1CB"/>
          </w:tcPr>
          <w:p w14:paraId="54A70026" w14:textId="6AEDEB91" w:rsidR="00E44981" w:rsidRPr="778BB958" w:rsidRDefault="00000000" w:rsidP="00A8177B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666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 xml:space="preserve"> </w:t>
            </w:r>
            <w:r w:rsidR="00E126B3">
              <w:rPr>
                <w:rFonts w:eastAsia="Times New Roman" w:cs="Segoe UI"/>
                <w:sz w:val="21"/>
                <w:szCs w:val="21"/>
                <w:lang w:eastAsia="en-AU"/>
              </w:rPr>
              <w:t>Pass</w:t>
            </w:r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 xml:space="preserve"> (</w:t>
            </w:r>
            <w:r w:rsidR="00E126B3">
              <w:rPr>
                <w:rFonts w:eastAsia="Times New Roman" w:cs="Segoe UI"/>
                <w:sz w:val="21"/>
                <w:szCs w:val="21"/>
                <w:lang w:eastAsia="en-AU"/>
              </w:rPr>
              <w:t>G</w:t>
            </w:r>
            <w:r w:rsidR="00110CF2">
              <w:rPr>
                <w:rFonts w:eastAsia="Times New Roman" w:cs="Segoe UI"/>
                <w:sz w:val="21"/>
                <w:szCs w:val="21"/>
                <w:lang w:eastAsia="en-AU"/>
              </w:rPr>
              <w:t xml:space="preserve">rade </w:t>
            </w:r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>9 or less)</w:t>
            </w:r>
          </w:p>
        </w:tc>
        <w:tc>
          <w:tcPr>
            <w:tcW w:w="2637" w:type="dxa"/>
            <w:shd w:val="clear" w:color="auto" w:fill="FFE697"/>
          </w:tcPr>
          <w:p w14:paraId="25BD9F34" w14:textId="1D63DD5F" w:rsidR="00E44981" w:rsidRPr="778BB958" w:rsidRDefault="00000000" w:rsidP="00A81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-196981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981" w:rsidRPr="2510C58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44981">
              <w:t xml:space="preserve"> </w:t>
            </w:r>
            <w:r w:rsidR="00E126B3">
              <w:t>Warn</w:t>
            </w:r>
            <w:r w:rsidR="00E44981">
              <w:t xml:space="preserve"> (</w:t>
            </w:r>
            <w:r w:rsidR="00E126B3">
              <w:t xml:space="preserve">Grade </w:t>
            </w:r>
            <w:r w:rsidR="00E44981">
              <w:t>10</w:t>
            </w:r>
            <w:r w:rsidR="00E44981" w:rsidRPr="00EF7EF0">
              <w:t xml:space="preserve"> to </w:t>
            </w:r>
            <w:r w:rsidR="00E44981">
              <w:t>13)</w:t>
            </w:r>
          </w:p>
        </w:tc>
        <w:tc>
          <w:tcPr>
            <w:tcW w:w="2610" w:type="dxa"/>
            <w:shd w:val="clear" w:color="auto" w:fill="FFE5E5"/>
          </w:tcPr>
          <w:p w14:paraId="769148DB" w14:textId="6886D799" w:rsidR="00E44981" w:rsidRPr="778BB958" w:rsidRDefault="00000000" w:rsidP="00A81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94134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981" w:rsidRPr="2510C58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 xml:space="preserve"> Fail (</w:t>
            </w:r>
            <w:r w:rsidR="00E126B3">
              <w:rPr>
                <w:rFonts w:eastAsia="Times New Roman" w:cs="Segoe UI"/>
                <w:sz w:val="21"/>
                <w:szCs w:val="21"/>
                <w:lang w:eastAsia="en-AU"/>
              </w:rPr>
              <w:t xml:space="preserve">Grade </w:t>
            </w:r>
            <w:r w:rsidR="00E44981">
              <w:rPr>
                <w:rFonts w:eastAsia="Times New Roman" w:cs="Segoe UI"/>
                <w:sz w:val="21"/>
                <w:szCs w:val="21"/>
                <w:lang w:eastAsia="en-AU"/>
              </w:rPr>
              <w:t>14 or more)</w:t>
            </w:r>
          </w:p>
        </w:tc>
      </w:tr>
    </w:tbl>
    <w:p w14:paraId="13894AFB" w14:textId="79933AA6" w:rsidR="002A646C" w:rsidRDefault="3D670FB9" w:rsidP="002A646C">
      <w:pPr>
        <w:pStyle w:val="Heading1"/>
      </w:pPr>
      <w:r>
        <w:t>Agency details</w:t>
      </w:r>
    </w:p>
    <w:p w14:paraId="502E7B53" w14:textId="47F25202" w:rsidR="002A646C" w:rsidRDefault="3D670FB9" w:rsidP="646A1F3E">
      <w:r>
        <w:t xml:space="preserve">Tell us which agencies are involved in the project and the lead agency. Copy and paste agencies from </w:t>
      </w:r>
      <w:hyperlink r:id="rId18" w:history="1">
        <w:r w:rsidRPr="646A1F3E">
          <w:rPr>
            <w:rStyle w:val="Hyperlink"/>
            <w:i/>
            <w:iCs/>
          </w:rPr>
          <w:t>For government</w:t>
        </w:r>
        <w:r w:rsidRPr="646A1F3E">
          <w:rPr>
            <w:rStyle w:val="Hyperlink"/>
          </w:rPr>
          <w:t xml:space="preserve"> audiences.</w:t>
        </w:r>
      </w:hyperlink>
    </w:p>
    <w:tbl>
      <w:tblPr>
        <w:tblStyle w:val="g2gcolheader"/>
        <w:tblW w:w="0" w:type="auto"/>
        <w:tblBorders>
          <w:insideH w:val="single" w:sz="12" w:space="0" w:color="EFEFEF" w:themeColor="accent5" w:themeTint="33"/>
        </w:tblBorders>
        <w:tblLook w:val="04A0" w:firstRow="1" w:lastRow="0" w:firstColumn="1" w:lastColumn="0" w:noHBand="0" w:noVBand="1"/>
      </w:tblPr>
      <w:tblGrid>
        <w:gridCol w:w="2594"/>
        <w:gridCol w:w="7842"/>
      </w:tblGrid>
      <w:tr w:rsidR="646A1F3E" w14:paraId="7DC6F1D6" w14:textId="77777777" w:rsidTr="646A1F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0FE856A3" w14:textId="15BCF948" w:rsidR="646A1F3E" w:rsidRDefault="646A1F3E" w:rsidP="646A1F3E">
            <w:pPr>
              <w:rPr>
                <w:color w:val="000000" w:themeColor="text1"/>
              </w:rPr>
            </w:pPr>
            <w:r w:rsidRPr="646A1F3E">
              <w:rPr>
                <w:color w:val="000000" w:themeColor="text1"/>
              </w:rPr>
              <w:t>Agencies involved</w:t>
            </w:r>
          </w:p>
        </w:tc>
        <w:tc>
          <w:tcPr>
            <w:tcW w:w="7899" w:type="dxa"/>
            <w:tcBorders>
              <w:top w:val="single" w:sz="12" w:space="0" w:color="EFEFEF" w:themeColor="accent5" w:themeTint="33"/>
              <w:left w:val="nil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0C71C570" w14:textId="77777777" w:rsidR="646A1F3E" w:rsidRDefault="646A1F3E" w:rsidP="646A1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646A1F3E" w14:paraId="7EA6AE8F" w14:textId="77777777" w:rsidTr="646A1F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2AF4EBAA" w14:textId="25D9AFB3" w:rsidR="646A1F3E" w:rsidRDefault="646A1F3E" w:rsidP="646A1F3E">
            <w:pPr>
              <w:rPr>
                <w:color w:val="000000" w:themeColor="text1"/>
              </w:rPr>
            </w:pPr>
            <w:r w:rsidRPr="646A1F3E">
              <w:rPr>
                <w:color w:val="000000" w:themeColor="text1"/>
              </w:rPr>
              <w:t>Lead agency</w:t>
            </w:r>
          </w:p>
        </w:tc>
        <w:tc>
          <w:tcPr>
            <w:tcW w:w="7899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39157028" w14:textId="77777777" w:rsidR="646A1F3E" w:rsidRDefault="646A1F3E" w:rsidP="646A1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6FCEFDE8" w14:textId="77777777" w:rsidR="002A646C" w:rsidRDefault="3D670FB9" w:rsidP="002A646C">
      <w:pPr>
        <w:pStyle w:val="Heading1"/>
      </w:pPr>
      <w:r>
        <w:t>Contact</w:t>
      </w:r>
    </w:p>
    <w:p w14:paraId="2601A211" w14:textId="0DB4C98B" w:rsidR="002A646C" w:rsidRDefault="3D670FB9" w:rsidP="646A1F3E">
      <w:r>
        <w:t xml:space="preserve">Tell readers </w:t>
      </w:r>
      <w:r w:rsidR="46CE6A41">
        <w:t xml:space="preserve">who they </w:t>
      </w:r>
      <w:r>
        <w:t>can contact to find out more information about the project. You must nominate an agency. A group email and/or team phone number is best. These will be published. If you provide a person’s name and contact details, you must get their consent.</w:t>
      </w:r>
    </w:p>
    <w:tbl>
      <w:tblPr>
        <w:tblStyle w:val="g2gcolheader"/>
        <w:tblW w:w="0" w:type="auto"/>
        <w:tblBorders>
          <w:insideH w:val="single" w:sz="12" w:space="0" w:color="EFEFEF" w:themeColor="accent5" w:themeTint="33"/>
        </w:tblBorders>
        <w:tblLook w:val="04A0" w:firstRow="1" w:lastRow="0" w:firstColumn="1" w:lastColumn="0" w:noHBand="0" w:noVBand="1"/>
      </w:tblPr>
      <w:tblGrid>
        <w:gridCol w:w="2640"/>
        <w:gridCol w:w="7796"/>
      </w:tblGrid>
      <w:tr w:rsidR="646A1F3E" w14:paraId="6372740E" w14:textId="77777777" w:rsidTr="646A1F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6619527F" w14:textId="77777777" w:rsidR="646A1F3E" w:rsidRDefault="646A1F3E" w:rsidP="646A1F3E">
            <w:pPr>
              <w:rPr>
                <w:color w:val="000000" w:themeColor="text1"/>
              </w:rPr>
            </w:pPr>
            <w:r w:rsidRPr="646A1F3E">
              <w:rPr>
                <w:color w:val="000000" w:themeColor="text1"/>
              </w:rPr>
              <w:t>Phone</w:t>
            </w:r>
          </w:p>
        </w:tc>
        <w:tc>
          <w:tcPr>
            <w:tcW w:w="7847" w:type="dxa"/>
            <w:tcBorders>
              <w:top w:val="single" w:sz="12" w:space="0" w:color="EFEFEF" w:themeColor="accent5" w:themeTint="33"/>
              <w:left w:val="nil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7F0C2384" w14:textId="77777777" w:rsidR="646A1F3E" w:rsidRDefault="646A1F3E" w:rsidP="646A1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 w:rsidRPr="646A1F3E">
              <w:rPr>
                <w:rFonts w:eastAsia="Times New Roman" w:cs="Segoe UI"/>
                <w:sz w:val="21"/>
                <w:szCs w:val="21"/>
                <w:lang w:eastAsia="en-AU"/>
              </w:rPr>
              <w:t>Optional</w:t>
            </w:r>
          </w:p>
        </w:tc>
      </w:tr>
      <w:tr w:rsidR="646A1F3E" w14:paraId="15735A87" w14:textId="77777777" w:rsidTr="646A1F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1DDBF1F2" w14:textId="77777777" w:rsidR="646A1F3E" w:rsidRDefault="646A1F3E" w:rsidP="646A1F3E">
            <w:pPr>
              <w:rPr>
                <w:color w:val="000000" w:themeColor="text1"/>
              </w:rPr>
            </w:pPr>
            <w:r w:rsidRPr="646A1F3E">
              <w:rPr>
                <w:color w:val="000000" w:themeColor="text1"/>
              </w:rPr>
              <w:t>Email</w:t>
            </w:r>
          </w:p>
        </w:tc>
        <w:tc>
          <w:tcPr>
            <w:tcW w:w="7847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742B4BA7" w14:textId="77777777" w:rsidR="646A1F3E" w:rsidRDefault="646A1F3E" w:rsidP="646A1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 w:rsidRPr="646A1F3E">
              <w:rPr>
                <w:rFonts w:eastAsia="Times New Roman" w:cs="Segoe UI"/>
                <w:sz w:val="21"/>
                <w:szCs w:val="21"/>
                <w:lang w:eastAsia="en-AU"/>
              </w:rPr>
              <w:t>Optional</w:t>
            </w:r>
          </w:p>
        </w:tc>
      </w:tr>
      <w:tr w:rsidR="646A1F3E" w14:paraId="12A2D7D4" w14:textId="77777777" w:rsidTr="646A1F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7F9439F6" w14:textId="77777777" w:rsidR="646A1F3E" w:rsidRDefault="646A1F3E" w:rsidP="646A1F3E">
            <w:pPr>
              <w:rPr>
                <w:color w:val="000000" w:themeColor="text1"/>
              </w:rPr>
            </w:pPr>
            <w:r w:rsidRPr="646A1F3E">
              <w:rPr>
                <w:color w:val="000000" w:themeColor="text1"/>
              </w:rPr>
              <w:t>Agency</w:t>
            </w:r>
          </w:p>
        </w:tc>
        <w:tc>
          <w:tcPr>
            <w:tcW w:w="7847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4143BE72" w14:textId="21994D63" w:rsidR="646A1F3E" w:rsidRDefault="646A1F3E" w:rsidP="646A1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 w:rsidRPr="646A1F3E">
              <w:rPr>
                <w:rFonts w:eastAsia="Times New Roman" w:cs="Segoe UI"/>
                <w:sz w:val="21"/>
                <w:szCs w:val="21"/>
                <w:lang w:eastAsia="en-AU"/>
              </w:rPr>
              <w:t>Required</w:t>
            </w:r>
            <w:r>
              <w:t xml:space="preserve"> </w:t>
            </w:r>
          </w:p>
        </w:tc>
      </w:tr>
    </w:tbl>
    <w:p w14:paraId="476D8DFB" w14:textId="0D76A918" w:rsidR="002A646C" w:rsidRDefault="002A646C" w:rsidP="002A646C">
      <w:pPr>
        <w:pStyle w:val="Heading1"/>
        <w:rPr>
          <w:rFonts w:ascii="Calibri" w:eastAsia="Calibri" w:hAnsi="Calibri" w:cs="Calibri"/>
          <w:sz w:val="22"/>
          <w:szCs w:val="22"/>
        </w:rPr>
      </w:pPr>
      <w:r>
        <w:t>Category</w:t>
      </w:r>
      <w:r>
        <w:br/>
      </w:r>
      <w:r w:rsidR="003C0F73" w:rsidRPr="003C0F73">
        <w:rPr>
          <w:rFonts w:asciiTheme="minorHAnsi" w:eastAsiaTheme="minorEastAsia" w:hAnsiTheme="minorHAnsi" w:cstheme="minorBidi"/>
          <w:color w:val="auto"/>
          <w:sz w:val="22"/>
          <w:szCs w:val="22"/>
        </w:rPr>
        <w:t>Select a category to display your project page under. This will help you attract the right readers.</w:t>
      </w:r>
    </w:p>
    <w:tbl>
      <w:tblPr>
        <w:tblStyle w:val="g2gcolheader"/>
        <w:tblW w:w="0" w:type="auto"/>
        <w:tblLook w:val="04A0" w:firstRow="1" w:lastRow="0" w:firstColumn="1" w:lastColumn="0" w:noHBand="0" w:noVBand="1"/>
      </w:tblPr>
      <w:tblGrid>
        <w:gridCol w:w="2505"/>
        <w:gridCol w:w="3983"/>
        <w:gridCol w:w="3978"/>
      </w:tblGrid>
      <w:tr w:rsidR="00DB3B88" w14:paraId="7B3A54CC" w14:textId="77777777" w:rsidTr="00DB3B88">
        <w:trPr>
          <w:trHeight w:val="1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1" w:type="dxa"/>
            <w:shd w:val="clear" w:color="auto" w:fill="EFEFEF" w:themeFill="accent5" w:themeFillTint="33"/>
          </w:tcPr>
          <w:p w14:paraId="50ECA84E" w14:textId="77777777" w:rsidR="00DB3B88" w:rsidRDefault="00DB3B88" w:rsidP="006F7252">
            <w:pPr>
              <w:rPr>
                <w:color w:val="000000" w:themeColor="text1"/>
              </w:rPr>
            </w:pPr>
            <w:r w:rsidRPr="145844AD">
              <w:rPr>
                <w:color w:val="000000" w:themeColor="text1"/>
              </w:rPr>
              <w:t>Category</w:t>
            </w:r>
          </w:p>
        </w:tc>
        <w:tc>
          <w:tcPr>
            <w:tcW w:w="3927" w:type="dxa"/>
            <w:shd w:val="clear" w:color="auto" w:fill="auto"/>
          </w:tcPr>
          <w:p w14:paraId="48999C8D" w14:textId="77777777" w:rsidR="00DB3B88" w:rsidRDefault="00000000" w:rsidP="006F7252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0405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B88" w:rsidRPr="145844AD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DB3B88">
              <w:t xml:space="preserve"> Facilities </w:t>
            </w:r>
          </w:p>
          <w:p w14:paraId="4817B2D3" w14:textId="77777777" w:rsidR="00DB3B88" w:rsidRDefault="00000000" w:rsidP="006F7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6767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B88" w:rsidRPr="145844AD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DB3B88">
              <w:t xml:space="preserve"> Finance </w:t>
            </w:r>
          </w:p>
          <w:p w14:paraId="50342E2E" w14:textId="77777777" w:rsidR="00DB3B88" w:rsidRDefault="00000000" w:rsidP="00D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2317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B88" w:rsidRPr="145844A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B3B88">
              <w:t xml:space="preserve"> Human resources</w:t>
            </w:r>
          </w:p>
          <w:p w14:paraId="17B9C8ED" w14:textId="384454FB" w:rsidR="00DB3B88" w:rsidRDefault="00000000" w:rsidP="006F7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4080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B88" w:rsidRPr="145844AD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DB3B88">
              <w:t xml:space="preserve"> Information and communication technology</w:t>
            </w:r>
          </w:p>
        </w:tc>
        <w:tc>
          <w:tcPr>
            <w:tcW w:w="3894" w:type="dxa"/>
            <w:shd w:val="clear" w:color="auto" w:fill="auto"/>
          </w:tcPr>
          <w:p w14:paraId="7FB4B1AB" w14:textId="77777777" w:rsidR="00DB3B88" w:rsidRDefault="00000000" w:rsidP="006F7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2766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B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B88">
              <w:t xml:space="preserve"> Procurement</w:t>
            </w:r>
          </w:p>
          <w:p w14:paraId="5210DD5D" w14:textId="77777777" w:rsidR="00DB3B88" w:rsidRDefault="00000000" w:rsidP="00D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2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B88" w:rsidRPr="145844AD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DB3B88">
              <w:t xml:space="preserve"> Systems</w:t>
            </w:r>
          </w:p>
          <w:p w14:paraId="6C091685" w14:textId="77777777" w:rsidR="00DB3B88" w:rsidRDefault="00000000" w:rsidP="00D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4222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B88" w:rsidRPr="145844AD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DB3B88">
              <w:t xml:space="preserve"> Other</w:t>
            </w:r>
          </w:p>
          <w:p w14:paraId="056B2A17" w14:textId="6F749475" w:rsidR="00DB3B88" w:rsidRDefault="00DB3B88" w:rsidP="006F7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A75F0F" w14:textId="73CC0A15" w:rsidR="646A1F3E" w:rsidRDefault="646A1F3E"/>
    <w:p w14:paraId="70F26D68" w14:textId="64A8AE9C" w:rsidR="004A7C0F" w:rsidRPr="00EF7EF0" w:rsidRDefault="004A7C0F" w:rsidP="004123AB">
      <w:pPr>
        <w:pStyle w:val="Heading1"/>
      </w:pPr>
      <w:r w:rsidRPr="778BB958">
        <w:t>Classification</w:t>
      </w:r>
    </w:p>
    <w:p w14:paraId="1F5C2758" w14:textId="3AF7206D" w:rsidR="004A7C0F" w:rsidRPr="00EF7EF0" w:rsidRDefault="004A7C0F" w:rsidP="003D2DA3">
      <w:r>
        <w:t xml:space="preserve">Most </w:t>
      </w:r>
      <w:r w:rsidRPr="35A1DCB7">
        <w:rPr>
          <w:i/>
          <w:iCs/>
        </w:rPr>
        <w:t xml:space="preserve">For government </w:t>
      </w:r>
      <w:r>
        <w:t>content is public</w:t>
      </w:r>
      <w:r w:rsidR="003D16E0">
        <w:t xml:space="preserve">, </w:t>
      </w:r>
      <w:r>
        <w:t>supporting our commitment to transparency.</w:t>
      </w:r>
      <w:r w:rsidR="2F87598F">
        <w:t xml:space="preserve"> </w:t>
      </w:r>
      <w:r w:rsidR="006B31AF">
        <w:t xml:space="preserve">Some content, if it is sensitive or potentially confusing to the public, is </w:t>
      </w:r>
      <w:r w:rsidR="006B31AF" w:rsidRPr="778BB958">
        <w:rPr>
          <w:rFonts w:ascii="Calibri" w:eastAsia="Calibri" w:hAnsi="Calibri" w:cs="Calibri"/>
        </w:rPr>
        <w:t>private</w:t>
      </w:r>
      <w:r w:rsidR="006B31AF">
        <w:rPr>
          <w:rFonts w:ascii="Calibri" w:eastAsia="Calibri" w:hAnsi="Calibri" w:cs="Calibri"/>
        </w:rPr>
        <w:t xml:space="preserve"> (</w:t>
      </w:r>
      <w:r w:rsidR="006B31AF">
        <w:t>only available to government employees who log in).</w:t>
      </w:r>
    </w:p>
    <w:p w14:paraId="2D5E187D" w14:textId="77777777" w:rsidR="004A7C0F" w:rsidRPr="00EF7EF0" w:rsidRDefault="00000000" w:rsidP="00EB5999">
      <w:pPr>
        <w:spacing w:after="60"/>
        <w:ind w:left="284" w:hanging="284"/>
      </w:pPr>
      <w:sdt>
        <w:sdtPr>
          <w:rPr>
            <w:rFonts w:ascii="MS Gothic" w:eastAsia="MS Gothic" w:hAnsi="MS Gothic"/>
          </w:rPr>
          <w:id w:val="-1376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7C0F" w:rsidRPr="778BB958">
            <w:rPr>
              <w:rFonts w:ascii="MS Gothic" w:eastAsia="MS Gothic" w:hAnsi="MS Gothic" w:cs="MS Gothic"/>
            </w:rPr>
            <w:t>☐</w:t>
          </w:r>
        </w:sdtContent>
      </w:sdt>
      <w:r w:rsidR="004A7C0F">
        <w:t xml:space="preserve"> PUBLIC—this content does not pose a risk to security or reputation for the Queensland Government.</w:t>
      </w:r>
    </w:p>
    <w:p w14:paraId="41EE67F2" w14:textId="620FAB38" w:rsidR="1991A2C4" w:rsidRDefault="00000000" w:rsidP="00EB5999">
      <w:pPr>
        <w:spacing w:before="60"/>
      </w:pPr>
      <w:sdt>
        <w:sdtPr>
          <w:rPr>
            <w:rFonts w:ascii="MS Gothic" w:eastAsia="MS Gothic" w:hAnsi="MS Gothic"/>
          </w:rPr>
          <w:id w:val="-199710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7C0F" w:rsidRPr="145844AD">
            <w:rPr>
              <w:rFonts w:ascii="MS Gothic" w:eastAsia="MS Gothic" w:hAnsi="MS Gothic" w:cs="MS Gothic"/>
            </w:rPr>
            <w:t>☐</w:t>
          </w:r>
        </w:sdtContent>
      </w:sdt>
      <w:r w:rsidR="004A7C0F">
        <w:t xml:space="preserve"> PRIVATE—this content may pose a risk to security or reputation for the Queensland Government if made public.</w:t>
      </w:r>
    </w:p>
    <w:p w14:paraId="1D38FE12" w14:textId="184EE89A" w:rsidR="002E1A6C" w:rsidRDefault="002E1A6C" w:rsidP="00B34437">
      <w:pPr>
        <w:pStyle w:val="Heading1"/>
      </w:pPr>
      <w:r>
        <w:t>Subject matter expert</w:t>
      </w:r>
      <w:r w:rsidR="0082632B">
        <w:t xml:space="preserve"> (first level approval)</w:t>
      </w:r>
    </w:p>
    <w:p w14:paraId="2E77ABF1" w14:textId="5983A2E5" w:rsidR="002E1A6C" w:rsidRDefault="002E1A6C" w:rsidP="003D2DA3">
      <w:r>
        <w:t xml:space="preserve">The person who </w:t>
      </w:r>
      <w:r w:rsidR="003B073C">
        <w:t xml:space="preserve">provides the information and </w:t>
      </w:r>
      <w:r w:rsidR="00F4238D">
        <w:t>reviews</w:t>
      </w:r>
      <w:r>
        <w:t xml:space="preserve"> the accuracy of the content.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A1643B" w14:paraId="5CE52AB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1D7676C4" w14:textId="219AAD8D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64B7091B" w14:textId="5EC72BFB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2217110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5EA4D3D8" w14:textId="3744CB3A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74600119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7936D19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6849A45A" w14:textId="6B0ABAB9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6C32F03A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3B450A0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34328B3E" w14:textId="1F99EEC5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Organisation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1214992D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5794A966" w14:textId="55048B11" w:rsidR="002E1A6C" w:rsidRDefault="002E1A6C" w:rsidP="00B34437">
      <w:pPr>
        <w:pStyle w:val="Heading1"/>
      </w:pPr>
      <w:r>
        <w:t>Content designer</w:t>
      </w:r>
      <w:r w:rsidR="0082632B">
        <w:t xml:space="preserve"> (second </w:t>
      </w:r>
      <w:r w:rsidR="00EB5999">
        <w:t xml:space="preserve">level </w:t>
      </w:r>
      <w:r w:rsidR="0082632B">
        <w:t>approval)</w:t>
      </w:r>
    </w:p>
    <w:p w14:paraId="7D339B99" w14:textId="522F088C" w:rsidR="002E1A6C" w:rsidRDefault="002E1A6C" w:rsidP="002E1A6C">
      <w:r>
        <w:t xml:space="preserve">The person who </w:t>
      </w:r>
      <w:r w:rsidR="009D076B">
        <w:t xml:space="preserve">provides </w:t>
      </w:r>
      <w:r w:rsidR="00FC163C">
        <w:t xml:space="preserve">the </w:t>
      </w:r>
      <w:r w:rsidR="009D076B">
        <w:t xml:space="preserve">editorial advice </w:t>
      </w:r>
      <w:r w:rsidR="00FC163C">
        <w:t xml:space="preserve">and </w:t>
      </w:r>
      <w:r w:rsidR="00635F7B">
        <w:t xml:space="preserve">approves </w:t>
      </w:r>
      <w:r w:rsidR="00B06F30">
        <w:t xml:space="preserve">the </w:t>
      </w:r>
      <w:r>
        <w:t>content</w:t>
      </w:r>
      <w:r w:rsidR="00004302">
        <w:t xml:space="preserve"> ready</w:t>
      </w:r>
      <w:r w:rsidR="000D3CFC">
        <w:t xml:space="preserve"> for publishing online</w:t>
      </w:r>
      <w:r>
        <w:t>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A1643B" w14:paraId="75D3C7E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0499237F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1F38220" w14:textId="05888635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64D5896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58AA1283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F9511B8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41F6F80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6F05DC4F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4EE1A800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08E158D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3A95A07F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Organisation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193B0952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5F441336" w14:textId="3480CBA2" w:rsidR="002E1A6C" w:rsidRDefault="002E1A6C" w:rsidP="00B34437">
      <w:pPr>
        <w:pStyle w:val="Heading1"/>
      </w:pPr>
      <w:r>
        <w:t>Director or equivalent approval</w:t>
      </w:r>
      <w:r w:rsidR="0082632B">
        <w:t xml:space="preserve"> (third </w:t>
      </w:r>
      <w:r w:rsidR="00EB5999">
        <w:t>level approval</w:t>
      </w:r>
      <w:r w:rsidR="0082632B">
        <w:t>)</w:t>
      </w:r>
    </w:p>
    <w:p w14:paraId="74E28DFF" w14:textId="221DE5D9" w:rsidR="00A1643B" w:rsidRDefault="001C606A" w:rsidP="002E1A6C">
      <w:r>
        <w:t xml:space="preserve">The person </w:t>
      </w:r>
      <w:r w:rsidR="00004302">
        <w:t xml:space="preserve">who approves the content to be </w:t>
      </w:r>
      <w:r w:rsidR="005D7975">
        <w:t>published online</w:t>
      </w:r>
      <w:r w:rsidR="00004302">
        <w:t>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A1643B" w14:paraId="02045E3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475C4ED6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3B4931B2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>
              <w:rPr>
                <w:rFonts w:eastAsia="Times New Roman" w:cs="Segoe UI"/>
                <w:sz w:val="21"/>
                <w:szCs w:val="21"/>
                <w:lang w:eastAsia="en-AU"/>
              </w:rPr>
              <w:t xml:space="preserve">  </w:t>
            </w:r>
          </w:p>
        </w:tc>
      </w:tr>
      <w:tr w:rsidR="00A1643B" w14:paraId="7873893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7C9F5B0A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8748088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488A942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036307F4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934C587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561AC8F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07615F6D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Organisation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3D969D3C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126ABD28" w14:textId="34273DD8" w:rsidR="35A1DCB7" w:rsidRPr="00EB5999" w:rsidRDefault="35A1DCB7" w:rsidP="00EB5999">
      <w:pPr>
        <w:spacing w:before="0" w:after="0"/>
        <w:rPr>
          <w:sz w:val="2"/>
          <w:szCs w:val="2"/>
        </w:rPr>
      </w:pPr>
    </w:p>
    <w:sectPr w:rsidR="35A1DCB7" w:rsidRPr="00EB5999" w:rsidSect="00D77C0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ebecca Netherway" w:date="2024-12-10T15:03:00Z" w:initials="RN">
    <w:p w14:paraId="779252E1" w14:textId="77777777" w:rsidR="002816FF" w:rsidRDefault="002816FF" w:rsidP="002816FF">
      <w:pPr>
        <w:pStyle w:val="CommentText"/>
      </w:pPr>
      <w:r>
        <w:rPr>
          <w:rStyle w:val="CommentReference"/>
        </w:rPr>
        <w:annotationRef/>
      </w:r>
      <w:r>
        <w:t>We didn’t have purpose in the old brief but have included for consistency across all. Purpose is always important</w:t>
      </w:r>
    </w:p>
  </w:comment>
  <w:comment w:id="12" w:author="Rebecca Netherway" w:date="2024-12-10T15:04:00Z" w:initials="RN">
    <w:p w14:paraId="67621674" w14:textId="77777777" w:rsidR="007A2DFC" w:rsidRDefault="007A2DFC" w:rsidP="007A2DFC">
      <w:pPr>
        <w:pStyle w:val="CommentText"/>
      </w:pPr>
      <w:r>
        <w:rPr>
          <w:rStyle w:val="CommentReference"/>
        </w:rPr>
        <w:annotationRef/>
      </w:r>
      <w:r>
        <w:t>Pretty much a copy/paste of existing. I’m not familiar with project pages at all so feel free to tweak!</w:t>
      </w:r>
    </w:p>
  </w:comment>
  <w:comment w:id="13" w:author="Rebecca Netherway" w:date="2024-12-10T15:00:00Z" w:initials="RN">
    <w:p w14:paraId="0DF3C982" w14:textId="5E7F4BE1" w:rsidR="002B3669" w:rsidRDefault="002B3669" w:rsidP="002B3669">
      <w:pPr>
        <w:pStyle w:val="CommentText"/>
      </w:pPr>
      <w:r>
        <w:rPr>
          <w:rStyle w:val="CommentReference"/>
        </w:rPr>
        <w:annotationRef/>
      </w:r>
      <w:r>
        <w:t>Consolidate under Links? Does this need it’s own field?</w:t>
      </w:r>
    </w:p>
  </w:comment>
  <w:comment w:id="14" w:author="Ivana Nikolic" w:date="2024-12-19T15:09:00Z" w:initials="IN">
    <w:p w14:paraId="43A42B2F" w14:textId="21F091A6" w:rsidR="00000000" w:rsidRDefault="00000000">
      <w:pPr>
        <w:pStyle w:val="CommentText"/>
      </w:pPr>
      <w:r>
        <w:rPr>
          <w:rStyle w:val="CommentReference"/>
        </w:rPr>
        <w:annotationRef/>
      </w:r>
      <w:r w:rsidRPr="3099CFA0">
        <w:t xml:space="preserve">Removed feature image as </w:t>
      </w:r>
      <w:r w:rsidRPr="3099CFA0">
        <w:t>these is no image shown for projects.</w:t>
      </w:r>
    </w:p>
  </w:comment>
  <w:comment w:id="15" w:author="Rebecca Netherway" w:date="2024-12-10T11:05:00Z" w:initials="RN">
    <w:p w14:paraId="2ED06FB1" w14:textId="2F63445B" w:rsidR="00183BA7" w:rsidRDefault="00183BA7" w:rsidP="00183BA7">
      <w:pPr>
        <w:pStyle w:val="CommentText"/>
      </w:pPr>
      <w:r>
        <w:rPr>
          <w:rStyle w:val="CommentReference"/>
        </w:rPr>
        <w:annotationRef/>
      </w:r>
      <w:r>
        <w:t>Should this go right after the body? Or keep where 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9252E1" w15:done="1"/>
  <w15:commentEx w15:paraId="67621674" w15:done="0"/>
  <w15:commentEx w15:paraId="0DF3C982" w15:done="0"/>
  <w15:commentEx w15:paraId="43A42B2F" w15:done="0"/>
  <w15:commentEx w15:paraId="2ED06F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5CE341" w16cex:dateUtc="2024-12-10T05:03:00Z">
    <w16cex:extLst>
      <w16:ext w16:uri="{CE6994B0-6A32-4C9F-8C6B-6E91EDA988CE}">
        <cr:reactions xmlns:cr="http://schemas.microsoft.com/office/comments/2020/reactions">
          <cr:reaction reactionType="1">
            <cr:reactionInfo dateUtc="2024-12-19T05:00:27Z">
              <cr:user userId="S::ivana.nikolic@chde.qld.gov.au::3e3036e7-d94b-4141-965b-94e1f57d7638" userProvider="AD" userName="Ivana Nikolic"/>
            </cr:reactionInfo>
          </cr:reaction>
        </cr:reactions>
      </w16:ext>
    </w16cex:extLst>
  </w16cex:commentExtensible>
  <w16cex:commentExtensible w16cex:durableId="6D510C20" w16cex:dateUtc="2024-12-10T05:04:00Z"/>
  <w16cex:commentExtensible w16cex:durableId="4C376477" w16cex:dateUtc="2024-12-10T05:00:00Z"/>
  <w16cex:commentExtensible w16cex:durableId="2318BBB7" w16cex:dateUtc="2024-12-19T05:09:00Z">
    <w16cex:extLst>
      <w16:ext w16:uri="{CE6994B0-6A32-4C9F-8C6B-6E91EDA988CE}">
        <cr:reactions xmlns:cr="http://schemas.microsoft.com/office/comments/2020/reactions">
          <cr:reaction reactionType="1">
            <cr:reactionInfo dateUtc="2024-12-19T05:17:52Z">
              <cr:user userId="S::Rebecca.Netherway@chde.qld.gov.au::2ecb0071-8753-41f8-b225-a7c8180bac43" userProvider="AD" userName="Rebecca Netherway"/>
            </cr:reactionInfo>
          </cr:reaction>
        </cr:reactions>
      </w16:ext>
    </w16cex:extLst>
  </w16cex:commentExtensible>
  <w16cex:commentExtensible w16cex:durableId="6FCD046A" w16cex:dateUtc="2024-12-10T0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9252E1" w16cid:durableId="5E5CE341"/>
  <w16cid:commentId w16cid:paraId="67621674" w16cid:durableId="6D510C20"/>
  <w16cid:commentId w16cid:paraId="0DF3C982" w16cid:durableId="4C376477"/>
  <w16cid:commentId w16cid:paraId="43A42B2F" w16cid:durableId="2318BBB7"/>
  <w16cid:commentId w16cid:paraId="2ED06FB1" w16cid:durableId="6FCD04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03242" w14:textId="77777777" w:rsidR="00D079AC" w:rsidRDefault="00D079AC" w:rsidP="008E628F">
      <w:pPr>
        <w:spacing w:after="0"/>
      </w:pPr>
      <w:r>
        <w:separator/>
      </w:r>
    </w:p>
  </w:endnote>
  <w:endnote w:type="continuationSeparator" w:id="0">
    <w:p w14:paraId="6A9EE825" w14:textId="77777777" w:rsidR="00D079AC" w:rsidRDefault="00D079AC" w:rsidP="008E628F">
      <w:pPr>
        <w:spacing w:after="0"/>
      </w:pPr>
      <w:r>
        <w:continuationSeparator/>
      </w:r>
    </w:p>
  </w:endnote>
  <w:endnote w:type="continuationNotice" w:id="1">
    <w:p w14:paraId="505CA073" w14:textId="77777777" w:rsidR="00D079AC" w:rsidRDefault="00D079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B27D1" w14:textId="77777777" w:rsidR="008E628F" w:rsidRDefault="008E628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70467F6D" wp14:editId="008DE6F1">
          <wp:simplePos x="0" y="0"/>
          <wp:positionH relativeFrom="rightMargin">
            <wp:posOffset>-900430</wp:posOffset>
          </wp:positionH>
          <wp:positionV relativeFrom="paragraph">
            <wp:posOffset>-569595</wp:posOffset>
          </wp:positionV>
          <wp:extent cx="1018800" cy="856800"/>
          <wp:effectExtent l="0" t="0" r="0" b="635"/>
          <wp:wrapNone/>
          <wp:docPr id="1255659270" name="Picture 1255659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B47D3C7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5B47D3C7">
      <w:rPr>
        <w:noProof/>
      </w:rPr>
      <w:t>4</w:t>
    </w:r>
    <w:r>
      <w:fldChar w:fldCharType="end"/>
    </w:r>
    <w:r w:rsidR="5B47D3C7">
      <w:t xml:space="preserve"> of </w:t>
    </w:r>
    <w:r w:rsidR="00635032">
      <w:fldChar w:fldCharType="begin"/>
    </w:r>
    <w:r w:rsidR="00635032">
      <w:instrText xml:space="preserve"> NUMPAGES </w:instrText>
    </w:r>
    <w:r w:rsidR="00635032">
      <w:fldChar w:fldCharType="separate"/>
    </w:r>
    <w:r w:rsidR="5B47D3C7">
      <w:rPr>
        <w:noProof/>
      </w:rPr>
      <w:t>5</w:t>
    </w:r>
    <w:r w:rsidR="0063503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4F5A8" w14:textId="7088EB79" w:rsidR="008E628F" w:rsidRDefault="008E628F" w:rsidP="00EB5999">
    <w:pPr>
      <w:pStyle w:val="Footer"/>
      <w:pBdr>
        <w:top w:val="none" w:sz="0" w:space="0" w:color="auto"/>
      </w:pBd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2F36" w14:textId="0CBA2E8E" w:rsidR="008E628F" w:rsidRDefault="003770B7" w:rsidP="00EB5999">
    <w:pPr>
      <w:tabs>
        <w:tab w:val="right" w:pos="10466"/>
      </w:tabs>
      <w:spacing w:before="0" w:after="0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1CCD888" wp14:editId="5D98AC44">
          <wp:simplePos x="0" y="0"/>
          <wp:positionH relativeFrom="margin">
            <wp:posOffset>534670</wp:posOffset>
          </wp:positionH>
          <wp:positionV relativeFrom="topMargin">
            <wp:posOffset>10570845</wp:posOffset>
          </wp:positionV>
          <wp:extent cx="1212145" cy="396000"/>
          <wp:effectExtent l="0" t="0" r="7620" b="4445"/>
          <wp:wrapSquare wrapText="bothSides"/>
          <wp:docPr id="34699840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4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8C199" w14:textId="77777777" w:rsidR="00D079AC" w:rsidRDefault="00D079AC" w:rsidP="008E628F">
      <w:pPr>
        <w:spacing w:after="0"/>
      </w:pPr>
      <w:r>
        <w:separator/>
      </w:r>
    </w:p>
  </w:footnote>
  <w:footnote w:type="continuationSeparator" w:id="0">
    <w:p w14:paraId="38B1FD42" w14:textId="77777777" w:rsidR="00D079AC" w:rsidRDefault="00D079AC" w:rsidP="008E628F">
      <w:pPr>
        <w:spacing w:after="0"/>
      </w:pPr>
      <w:r>
        <w:continuationSeparator/>
      </w:r>
    </w:p>
  </w:footnote>
  <w:footnote w:type="continuationNotice" w:id="1">
    <w:p w14:paraId="7E2B5271" w14:textId="77777777" w:rsidR="00D079AC" w:rsidRDefault="00D079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8300" w14:textId="77777777" w:rsidR="008E628F" w:rsidRDefault="008E628F" w:rsidP="008E628F">
    <w:pPr>
      <w:pStyle w:val="Header"/>
      <w:ind w:firstLine="720"/>
      <w:jc w:val="right"/>
    </w:pPr>
    <w:r w:rsidRPr="00CD3EB6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800C045" wp14:editId="223B252C">
          <wp:simplePos x="0" y="0"/>
          <wp:positionH relativeFrom="page">
            <wp:align>left</wp:align>
          </wp:positionH>
          <wp:positionV relativeFrom="paragraph">
            <wp:posOffset>-258445</wp:posOffset>
          </wp:positionV>
          <wp:extent cx="1417955" cy="942975"/>
          <wp:effectExtent l="0" t="0" r="0" b="9525"/>
          <wp:wrapNone/>
          <wp:docPr id="552819453" name="Picture 552819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62" r="28751"/>
                  <a:stretch/>
                </pic:blipFill>
                <pic:spPr bwMode="auto">
                  <a:xfrm flipH="1">
                    <a:off x="0" y="0"/>
                    <a:ext cx="141795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B47D3C7">
      <w:rPr>
        <w:lang w:eastAsia="en-AU"/>
      </w:rPr>
      <w:t>Queensland Shared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ACF8F" w14:textId="433D1953" w:rsidR="008E628F" w:rsidRPr="008419FA" w:rsidRDefault="145844AD" w:rsidP="145844AD">
    <w:pPr>
      <w:widowControl w:val="0"/>
      <w:shd w:val="clear" w:color="auto" w:fill="007EB1"/>
      <w:spacing w:before="0"/>
      <w:ind w:left="-709" w:right="-720"/>
      <w:jc w:val="center"/>
      <w:rPr>
        <w:b/>
        <w:bCs/>
        <w:color w:val="FFFFFF" w:themeColor="background1"/>
        <w:sz w:val="52"/>
        <w:szCs w:val="52"/>
        <w:vertAlign w:val="superscript"/>
      </w:rPr>
    </w:pPr>
    <w:r>
      <w:rPr>
        <w:noProof/>
      </w:rPr>
      <w:drawing>
        <wp:inline distT="0" distB="0" distL="0" distR="0" wp14:anchorId="5916242A" wp14:editId="2738A6EE">
          <wp:extent cx="1101954" cy="360000"/>
          <wp:effectExtent l="0" t="0" r="3175" b="2540"/>
          <wp:docPr id="194957227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45844AD">
      <w:rPr>
        <w:b/>
        <w:bCs/>
        <w:color w:val="FFFFFF" w:themeColor="background1"/>
        <w:sz w:val="52"/>
        <w:szCs w:val="52"/>
        <w:vertAlign w:val="superscript"/>
      </w:rPr>
      <w:t xml:space="preserve"> |</w:t>
    </w:r>
    <w:r w:rsidRPr="145844AD">
      <w:rPr>
        <w:b/>
        <w:bCs/>
        <w:i/>
        <w:iCs/>
        <w:color w:val="FFFFFF" w:themeColor="background1"/>
        <w:sz w:val="52"/>
        <w:szCs w:val="52"/>
        <w:vertAlign w:val="superscript"/>
      </w:rPr>
      <w:t xml:space="preserve"> For government:</w:t>
    </w:r>
    <w:r w:rsidRPr="145844AD">
      <w:rPr>
        <w:b/>
        <w:bCs/>
        <w:color w:val="FFFFFF" w:themeColor="background1"/>
        <w:sz w:val="52"/>
        <w:szCs w:val="52"/>
        <w:vertAlign w:val="superscript"/>
      </w:rPr>
      <w:t xml:space="preserve"> </w:t>
    </w:r>
    <w:r w:rsidR="000231E0">
      <w:rPr>
        <w:b/>
        <w:bCs/>
        <w:color w:val="FFFFFF" w:themeColor="background1"/>
        <w:sz w:val="52"/>
        <w:szCs w:val="52"/>
        <w:vertAlign w:val="superscript"/>
      </w:rPr>
      <w:t>Project page</w:t>
    </w:r>
    <w:r w:rsidRPr="145844AD">
      <w:rPr>
        <w:b/>
        <w:bCs/>
        <w:color w:val="FFFFFF" w:themeColor="background1"/>
        <w:sz w:val="52"/>
        <w:szCs w:val="52"/>
        <w:vertAlign w:val="superscript"/>
      </w:rPr>
      <w:t xml:space="preserve"> content brief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E4B4" w14:textId="1E5DF004" w:rsidR="008E628F" w:rsidRPr="0058056B" w:rsidRDefault="145844AD" w:rsidP="00EB5999">
    <w:pPr>
      <w:widowControl w:val="0"/>
      <w:shd w:val="clear" w:color="auto" w:fill="007EB1"/>
      <w:spacing w:before="0"/>
      <w:ind w:left="-709" w:right="-720"/>
      <w:jc w:val="center"/>
    </w:pPr>
    <w:r>
      <w:rPr>
        <w:noProof/>
      </w:rPr>
      <w:drawing>
        <wp:inline distT="0" distB="0" distL="0" distR="0" wp14:anchorId="3450332E" wp14:editId="6CD2787E">
          <wp:extent cx="1101954" cy="360000"/>
          <wp:effectExtent l="0" t="0" r="3175" b="2540"/>
          <wp:docPr id="11169038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45844AD">
      <w:rPr>
        <w:b/>
        <w:bCs/>
        <w:color w:val="FFFFFF" w:themeColor="background1"/>
        <w:sz w:val="52"/>
        <w:szCs w:val="52"/>
        <w:vertAlign w:val="superscript"/>
      </w:rPr>
      <w:t xml:space="preserve"> |</w:t>
    </w:r>
    <w:r w:rsidRPr="145844AD">
      <w:rPr>
        <w:b/>
        <w:bCs/>
        <w:i/>
        <w:iCs/>
        <w:color w:val="FFFFFF" w:themeColor="background1"/>
        <w:sz w:val="52"/>
        <w:szCs w:val="52"/>
        <w:vertAlign w:val="superscript"/>
      </w:rPr>
      <w:t xml:space="preserve"> For government:</w:t>
    </w:r>
    <w:r w:rsidRPr="145844AD">
      <w:rPr>
        <w:b/>
        <w:bCs/>
        <w:color w:val="FFFFFF" w:themeColor="background1"/>
        <w:sz w:val="52"/>
        <w:szCs w:val="52"/>
        <w:vertAlign w:val="superscript"/>
      </w:rPr>
      <w:t xml:space="preserve"> </w:t>
    </w:r>
    <w:r w:rsidR="000231E0">
      <w:rPr>
        <w:b/>
        <w:bCs/>
        <w:color w:val="FFFFFF" w:themeColor="background1"/>
        <w:sz w:val="52"/>
        <w:szCs w:val="52"/>
        <w:vertAlign w:val="superscript"/>
      </w:rPr>
      <w:t>Project page</w:t>
    </w:r>
    <w:r w:rsidRPr="145844AD">
      <w:rPr>
        <w:b/>
        <w:bCs/>
        <w:color w:val="FFFFFF" w:themeColor="background1"/>
        <w:sz w:val="52"/>
        <w:szCs w:val="52"/>
        <w:vertAlign w:val="superscript"/>
      </w:rPr>
      <w:t xml:space="preserve"> content 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B6C"/>
    <w:multiLevelType w:val="multilevel"/>
    <w:tmpl w:val="7DE41708"/>
    <w:numStyleLink w:val="g2gbulletlist"/>
  </w:abstractNum>
  <w:abstractNum w:abstractNumId="1" w15:restartNumberingAfterBreak="0">
    <w:nsid w:val="020D5084"/>
    <w:multiLevelType w:val="hybridMultilevel"/>
    <w:tmpl w:val="2EEC7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6B41"/>
    <w:multiLevelType w:val="hybridMultilevel"/>
    <w:tmpl w:val="3F948854"/>
    <w:lvl w:ilvl="0" w:tplc="08F02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396D"/>
    <w:multiLevelType w:val="hybridMultilevel"/>
    <w:tmpl w:val="7DE41708"/>
    <w:styleLink w:val="g2gbulletlist"/>
    <w:lvl w:ilvl="0" w:tplc="B268B05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C032EF32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 w:tplc="FE546AB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 w:tplc="A50AE3CC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 w:tplc="B06A6D40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 w:tplc="871CB4CE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 w:tplc="BF26B520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 w:tplc="28A47346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 w:tplc="AA563BD0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4" w15:restartNumberingAfterBreak="0">
    <w:nsid w:val="14344529"/>
    <w:multiLevelType w:val="hybridMultilevel"/>
    <w:tmpl w:val="60228B7A"/>
    <w:numStyleLink w:val="gov2gov"/>
  </w:abstractNum>
  <w:abstractNum w:abstractNumId="5" w15:restartNumberingAfterBreak="0">
    <w:nsid w:val="14651A71"/>
    <w:multiLevelType w:val="multilevel"/>
    <w:tmpl w:val="60228B7A"/>
    <w:numStyleLink w:val="gov2gov"/>
  </w:abstractNum>
  <w:abstractNum w:abstractNumId="6" w15:restartNumberingAfterBreak="0">
    <w:nsid w:val="1AC8287D"/>
    <w:multiLevelType w:val="multilevel"/>
    <w:tmpl w:val="60228B7A"/>
    <w:numStyleLink w:val="gov2gov"/>
  </w:abstractNum>
  <w:abstractNum w:abstractNumId="7" w15:restartNumberingAfterBreak="0">
    <w:nsid w:val="2015007E"/>
    <w:multiLevelType w:val="multilevel"/>
    <w:tmpl w:val="60228B7A"/>
    <w:numStyleLink w:val="gov2gov"/>
  </w:abstractNum>
  <w:abstractNum w:abstractNumId="8" w15:restartNumberingAfterBreak="0">
    <w:nsid w:val="22BB2758"/>
    <w:multiLevelType w:val="multilevel"/>
    <w:tmpl w:val="60228B7A"/>
    <w:numStyleLink w:val="gov2gov"/>
  </w:abstractNum>
  <w:abstractNum w:abstractNumId="9" w15:restartNumberingAfterBreak="0">
    <w:nsid w:val="23CC125D"/>
    <w:multiLevelType w:val="multilevel"/>
    <w:tmpl w:val="7DE41708"/>
    <w:numStyleLink w:val="g2gbulletlist"/>
  </w:abstractNum>
  <w:abstractNum w:abstractNumId="10" w15:restartNumberingAfterBreak="0">
    <w:nsid w:val="2A885807"/>
    <w:multiLevelType w:val="multilevel"/>
    <w:tmpl w:val="60228B7A"/>
    <w:numStyleLink w:val="gov2gov"/>
  </w:abstractNum>
  <w:abstractNum w:abstractNumId="11" w15:restartNumberingAfterBreak="0">
    <w:nsid w:val="394B2A8A"/>
    <w:multiLevelType w:val="multilevel"/>
    <w:tmpl w:val="7DE41708"/>
    <w:numStyleLink w:val="g2gbulletlist"/>
  </w:abstractNum>
  <w:abstractNum w:abstractNumId="12" w15:restartNumberingAfterBreak="0">
    <w:nsid w:val="3CD60CCE"/>
    <w:multiLevelType w:val="hybridMultilevel"/>
    <w:tmpl w:val="FA46F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7038"/>
    <w:multiLevelType w:val="multilevel"/>
    <w:tmpl w:val="BB94D1D0"/>
    <w:styleLink w:val="g2gnumberedlist"/>
    <w:lvl w:ilvl="0">
      <w:start w:val="1"/>
      <w:numFmt w:val="decimal"/>
      <w:lvlText w:val="%1"/>
      <w:lvlJc w:val="left"/>
      <w:pPr>
        <w:tabs>
          <w:tab w:val="num" w:pos="680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8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418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794" w:hanging="79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4A266FC"/>
    <w:multiLevelType w:val="multilevel"/>
    <w:tmpl w:val="60228B7A"/>
    <w:styleLink w:val="gov2gov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1.1"/>
      <w:lvlJc w:val="left"/>
      <w:pPr>
        <w:ind w:left="510" w:hanging="510"/>
      </w:pPr>
      <w:rPr>
        <w:rFonts w:hint="default"/>
      </w:rPr>
    </w:lvl>
    <w:lvl w:ilvl="2">
      <w:start w:val="1"/>
      <w:numFmt w:val="none"/>
      <w:lvlText w:val="1.1.1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6F16D18"/>
    <w:multiLevelType w:val="hybridMultilevel"/>
    <w:tmpl w:val="FF10B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F3BE6"/>
    <w:multiLevelType w:val="hybridMultilevel"/>
    <w:tmpl w:val="308CC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15975"/>
    <w:multiLevelType w:val="hybridMultilevel"/>
    <w:tmpl w:val="60228B7A"/>
    <w:numStyleLink w:val="gov2gov"/>
  </w:abstractNum>
  <w:num w:numId="1" w16cid:durableId="261231475">
    <w:abstractNumId w:val="13"/>
  </w:num>
  <w:num w:numId="2" w16cid:durableId="1058020011">
    <w:abstractNumId w:val="2"/>
  </w:num>
  <w:num w:numId="3" w16cid:durableId="285475299">
    <w:abstractNumId w:val="12"/>
  </w:num>
  <w:num w:numId="4" w16cid:durableId="556821770">
    <w:abstractNumId w:val="16"/>
  </w:num>
  <w:num w:numId="5" w16cid:durableId="1087847584">
    <w:abstractNumId w:val="14"/>
  </w:num>
  <w:num w:numId="6" w16cid:durableId="1268466448">
    <w:abstractNumId w:val="5"/>
  </w:num>
  <w:num w:numId="7" w16cid:durableId="1587962461">
    <w:abstractNumId w:val="8"/>
  </w:num>
  <w:num w:numId="8" w16cid:durableId="9114580">
    <w:abstractNumId w:val="6"/>
  </w:num>
  <w:num w:numId="9" w16cid:durableId="446706503">
    <w:abstractNumId w:val="7"/>
  </w:num>
  <w:num w:numId="10" w16cid:durableId="1267810042">
    <w:abstractNumId w:val="17"/>
  </w:num>
  <w:num w:numId="11" w16cid:durableId="374039956">
    <w:abstractNumId w:val="10"/>
  </w:num>
  <w:num w:numId="12" w16cid:durableId="2003197147">
    <w:abstractNumId w:val="4"/>
  </w:num>
  <w:num w:numId="13" w16cid:durableId="1429159729">
    <w:abstractNumId w:val="3"/>
  </w:num>
  <w:num w:numId="14" w16cid:durableId="335228423">
    <w:abstractNumId w:val="9"/>
  </w:num>
  <w:num w:numId="15" w16cid:durableId="1846047246">
    <w:abstractNumId w:val="0"/>
  </w:num>
  <w:num w:numId="16" w16cid:durableId="1347712651">
    <w:abstractNumId w:val="11"/>
  </w:num>
  <w:num w:numId="17" w16cid:durableId="1044528476">
    <w:abstractNumId w:val="1"/>
  </w:num>
  <w:num w:numId="18" w16cid:durableId="5343493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becca Netherway">
    <w15:presenceInfo w15:providerId="AD" w15:userId="S::Rebecca.Netherway@chde.qld.gov.au::2ecb0071-8753-41f8-b225-a7c8180bac43"/>
  </w15:person>
  <w15:person w15:author="Ivana Nikolic">
    <w15:presenceInfo w15:providerId="AD" w15:userId="S::ivana.nikolic@chde.qld.gov.au::3e3036e7-d94b-4141-965b-94e1f57d7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C2"/>
    <w:rsid w:val="0000226E"/>
    <w:rsid w:val="000038B5"/>
    <w:rsid w:val="00004302"/>
    <w:rsid w:val="00005C5A"/>
    <w:rsid w:val="00006FCA"/>
    <w:rsid w:val="00011424"/>
    <w:rsid w:val="000159B6"/>
    <w:rsid w:val="000169C4"/>
    <w:rsid w:val="00021777"/>
    <w:rsid w:val="000231E0"/>
    <w:rsid w:val="0002402F"/>
    <w:rsid w:val="00030C19"/>
    <w:rsid w:val="00034A19"/>
    <w:rsid w:val="00037175"/>
    <w:rsid w:val="00037E7B"/>
    <w:rsid w:val="000414E1"/>
    <w:rsid w:val="00044B67"/>
    <w:rsid w:val="00046FC0"/>
    <w:rsid w:val="00052DED"/>
    <w:rsid w:val="00054F8E"/>
    <w:rsid w:val="0005572F"/>
    <w:rsid w:val="00055F90"/>
    <w:rsid w:val="0005632A"/>
    <w:rsid w:val="00057957"/>
    <w:rsid w:val="00060EED"/>
    <w:rsid w:val="00071D78"/>
    <w:rsid w:val="000751F8"/>
    <w:rsid w:val="00080961"/>
    <w:rsid w:val="000829E4"/>
    <w:rsid w:val="00087219"/>
    <w:rsid w:val="00087D73"/>
    <w:rsid w:val="000905CD"/>
    <w:rsid w:val="00090760"/>
    <w:rsid w:val="00090A8A"/>
    <w:rsid w:val="000912FF"/>
    <w:rsid w:val="00094397"/>
    <w:rsid w:val="00094780"/>
    <w:rsid w:val="00096B75"/>
    <w:rsid w:val="000A5237"/>
    <w:rsid w:val="000A5F39"/>
    <w:rsid w:val="000A6615"/>
    <w:rsid w:val="000A7CE8"/>
    <w:rsid w:val="000B2F88"/>
    <w:rsid w:val="000B539A"/>
    <w:rsid w:val="000B6471"/>
    <w:rsid w:val="000B64B9"/>
    <w:rsid w:val="000B77E7"/>
    <w:rsid w:val="000B7E3E"/>
    <w:rsid w:val="000C0F9E"/>
    <w:rsid w:val="000C4CA4"/>
    <w:rsid w:val="000C61DA"/>
    <w:rsid w:val="000D199C"/>
    <w:rsid w:val="000D2EE8"/>
    <w:rsid w:val="000D3CFC"/>
    <w:rsid w:val="000D425D"/>
    <w:rsid w:val="000D48DA"/>
    <w:rsid w:val="000D4B24"/>
    <w:rsid w:val="000D6B05"/>
    <w:rsid w:val="000D716E"/>
    <w:rsid w:val="000D73BF"/>
    <w:rsid w:val="000E2F8A"/>
    <w:rsid w:val="000E373B"/>
    <w:rsid w:val="000E4588"/>
    <w:rsid w:val="000E5133"/>
    <w:rsid w:val="000E5408"/>
    <w:rsid w:val="000E58B1"/>
    <w:rsid w:val="000E7606"/>
    <w:rsid w:val="000F1367"/>
    <w:rsid w:val="000F4C96"/>
    <w:rsid w:val="000F5235"/>
    <w:rsid w:val="000F5FBB"/>
    <w:rsid w:val="000F6D37"/>
    <w:rsid w:val="000F7722"/>
    <w:rsid w:val="00104975"/>
    <w:rsid w:val="00104B3C"/>
    <w:rsid w:val="00105283"/>
    <w:rsid w:val="00106FE3"/>
    <w:rsid w:val="00110488"/>
    <w:rsid w:val="00110CF2"/>
    <w:rsid w:val="00112EAE"/>
    <w:rsid w:val="00115A31"/>
    <w:rsid w:val="00117DC6"/>
    <w:rsid w:val="00117E7F"/>
    <w:rsid w:val="00121C6F"/>
    <w:rsid w:val="00123FFC"/>
    <w:rsid w:val="00131314"/>
    <w:rsid w:val="00133E76"/>
    <w:rsid w:val="00137F5A"/>
    <w:rsid w:val="00140C34"/>
    <w:rsid w:val="0014326B"/>
    <w:rsid w:val="0014359D"/>
    <w:rsid w:val="00147F0F"/>
    <w:rsid w:val="00153DAD"/>
    <w:rsid w:val="001557C4"/>
    <w:rsid w:val="00157266"/>
    <w:rsid w:val="0016115D"/>
    <w:rsid w:val="00163550"/>
    <w:rsid w:val="00164ABF"/>
    <w:rsid w:val="00164E4A"/>
    <w:rsid w:val="001674DF"/>
    <w:rsid w:val="0017262A"/>
    <w:rsid w:val="00173BAD"/>
    <w:rsid w:val="00175DAA"/>
    <w:rsid w:val="001834B0"/>
    <w:rsid w:val="00183BA7"/>
    <w:rsid w:val="001848A2"/>
    <w:rsid w:val="001865ED"/>
    <w:rsid w:val="00187292"/>
    <w:rsid w:val="001879C3"/>
    <w:rsid w:val="00191B3F"/>
    <w:rsid w:val="00192D06"/>
    <w:rsid w:val="001948F0"/>
    <w:rsid w:val="00195FB6"/>
    <w:rsid w:val="001A00AA"/>
    <w:rsid w:val="001A0DD4"/>
    <w:rsid w:val="001A11D6"/>
    <w:rsid w:val="001A1A31"/>
    <w:rsid w:val="001A2C34"/>
    <w:rsid w:val="001A2D6B"/>
    <w:rsid w:val="001A3AD6"/>
    <w:rsid w:val="001A5978"/>
    <w:rsid w:val="001A5EBA"/>
    <w:rsid w:val="001A602F"/>
    <w:rsid w:val="001A6AED"/>
    <w:rsid w:val="001B3486"/>
    <w:rsid w:val="001B3BDE"/>
    <w:rsid w:val="001B54F8"/>
    <w:rsid w:val="001B7473"/>
    <w:rsid w:val="001C0169"/>
    <w:rsid w:val="001C1091"/>
    <w:rsid w:val="001C143B"/>
    <w:rsid w:val="001C32C1"/>
    <w:rsid w:val="001C3DCA"/>
    <w:rsid w:val="001C522B"/>
    <w:rsid w:val="001C606A"/>
    <w:rsid w:val="001D3C60"/>
    <w:rsid w:val="001D52CE"/>
    <w:rsid w:val="001D633B"/>
    <w:rsid w:val="001E0AA9"/>
    <w:rsid w:val="001E0B06"/>
    <w:rsid w:val="001E1CED"/>
    <w:rsid w:val="001E2B55"/>
    <w:rsid w:val="001E3AB0"/>
    <w:rsid w:val="001E4FA6"/>
    <w:rsid w:val="001E76C1"/>
    <w:rsid w:val="001F0779"/>
    <w:rsid w:val="001F5F8C"/>
    <w:rsid w:val="001F6547"/>
    <w:rsid w:val="001F7867"/>
    <w:rsid w:val="002048DD"/>
    <w:rsid w:val="00204A9C"/>
    <w:rsid w:val="00204FEB"/>
    <w:rsid w:val="00213828"/>
    <w:rsid w:val="0021490C"/>
    <w:rsid w:val="00215D6B"/>
    <w:rsid w:val="00220B4C"/>
    <w:rsid w:val="002314DF"/>
    <w:rsid w:val="00232E6C"/>
    <w:rsid w:val="002364E1"/>
    <w:rsid w:val="002435F4"/>
    <w:rsid w:val="00245C93"/>
    <w:rsid w:val="00246C68"/>
    <w:rsid w:val="00246E44"/>
    <w:rsid w:val="002523EA"/>
    <w:rsid w:val="00254D55"/>
    <w:rsid w:val="00255687"/>
    <w:rsid w:val="00261BA3"/>
    <w:rsid w:val="00262E52"/>
    <w:rsid w:val="002636ED"/>
    <w:rsid w:val="00264370"/>
    <w:rsid w:val="00264AD8"/>
    <w:rsid w:val="00264F84"/>
    <w:rsid w:val="00265FDF"/>
    <w:rsid w:val="00266E20"/>
    <w:rsid w:val="002672AA"/>
    <w:rsid w:val="0027628A"/>
    <w:rsid w:val="00276BF1"/>
    <w:rsid w:val="00277CFF"/>
    <w:rsid w:val="00280598"/>
    <w:rsid w:val="002816FF"/>
    <w:rsid w:val="00283DE1"/>
    <w:rsid w:val="0028426F"/>
    <w:rsid w:val="00285844"/>
    <w:rsid w:val="002869EA"/>
    <w:rsid w:val="00293BE4"/>
    <w:rsid w:val="00296DD1"/>
    <w:rsid w:val="00297509"/>
    <w:rsid w:val="002A14B3"/>
    <w:rsid w:val="002A646C"/>
    <w:rsid w:val="002A6C3B"/>
    <w:rsid w:val="002B1AE1"/>
    <w:rsid w:val="002B2CAD"/>
    <w:rsid w:val="002B3669"/>
    <w:rsid w:val="002B43D6"/>
    <w:rsid w:val="002B6DBB"/>
    <w:rsid w:val="002B7689"/>
    <w:rsid w:val="002C7F87"/>
    <w:rsid w:val="002E1A6C"/>
    <w:rsid w:val="002E316A"/>
    <w:rsid w:val="002E5C35"/>
    <w:rsid w:val="002E744A"/>
    <w:rsid w:val="002F00A4"/>
    <w:rsid w:val="002F21B1"/>
    <w:rsid w:val="002F2B9F"/>
    <w:rsid w:val="002F46BC"/>
    <w:rsid w:val="002F61CE"/>
    <w:rsid w:val="00303AA6"/>
    <w:rsid w:val="003075FB"/>
    <w:rsid w:val="0031005C"/>
    <w:rsid w:val="003103AA"/>
    <w:rsid w:val="00315DBE"/>
    <w:rsid w:val="0032658B"/>
    <w:rsid w:val="00333D2D"/>
    <w:rsid w:val="00334150"/>
    <w:rsid w:val="00342F38"/>
    <w:rsid w:val="00347553"/>
    <w:rsid w:val="003477DC"/>
    <w:rsid w:val="003509BB"/>
    <w:rsid w:val="00351C90"/>
    <w:rsid w:val="003529AA"/>
    <w:rsid w:val="00354DF3"/>
    <w:rsid w:val="00356401"/>
    <w:rsid w:val="00356530"/>
    <w:rsid w:val="00357D53"/>
    <w:rsid w:val="00361CB2"/>
    <w:rsid w:val="0036561F"/>
    <w:rsid w:val="0037170C"/>
    <w:rsid w:val="00373C62"/>
    <w:rsid w:val="003742ED"/>
    <w:rsid w:val="00374961"/>
    <w:rsid w:val="00376E40"/>
    <w:rsid w:val="003770B7"/>
    <w:rsid w:val="00380B81"/>
    <w:rsid w:val="00381276"/>
    <w:rsid w:val="00381EE3"/>
    <w:rsid w:val="00382281"/>
    <w:rsid w:val="00385A54"/>
    <w:rsid w:val="00386360"/>
    <w:rsid w:val="0038701A"/>
    <w:rsid w:val="0039283A"/>
    <w:rsid w:val="00396C7C"/>
    <w:rsid w:val="00396F60"/>
    <w:rsid w:val="003A0CE4"/>
    <w:rsid w:val="003A1C57"/>
    <w:rsid w:val="003A701A"/>
    <w:rsid w:val="003B073C"/>
    <w:rsid w:val="003C0F73"/>
    <w:rsid w:val="003C3046"/>
    <w:rsid w:val="003C4E42"/>
    <w:rsid w:val="003C693B"/>
    <w:rsid w:val="003C7613"/>
    <w:rsid w:val="003D0663"/>
    <w:rsid w:val="003D16E0"/>
    <w:rsid w:val="003D2DA3"/>
    <w:rsid w:val="003D419E"/>
    <w:rsid w:val="003D6446"/>
    <w:rsid w:val="003E0CA6"/>
    <w:rsid w:val="003E2BA7"/>
    <w:rsid w:val="003E6548"/>
    <w:rsid w:val="003F086E"/>
    <w:rsid w:val="003F209E"/>
    <w:rsid w:val="003F3A75"/>
    <w:rsid w:val="003F72BC"/>
    <w:rsid w:val="00402C85"/>
    <w:rsid w:val="00404A60"/>
    <w:rsid w:val="00410B80"/>
    <w:rsid w:val="0041184E"/>
    <w:rsid w:val="00411D16"/>
    <w:rsid w:val="004123AB"/>
    <w:rsid w:val="00412B60"/>
    <w:rsid w:val="00412DF8"/>
    <w:rsid w:val="00415277"/>
    <w:rsid w:val="004243A8"/>
    <w:rsid w:val="00430971"/>
    <w:rsid w:val="00431803"/>
    <w:rsid w:val="00433880"/>
    <w:rsid w:val="00433CB9"/>
    <w:rsid w:val="004355C3"/>
    <w:rsid w:val="004356D6"/>
    <w:rsid w:val="004417D1"/>
    <w:rsid w:val="00441E6D"/>
    <w:rsid w:val="004424B9"/>
    <w:rsid w:val="00443512"/>
    <w:rsid w:val="0044553A"/>
    <w:rsid w:val="0045174A"/>
    <w:rsid w:val="004540D0"/>
    <w:rsid w:val="00455BB3"/>
    <w:rsid w:val="00456295"/>
    <w:rsid w:val="004575EB"/>
    <w:rsid w:val="00457AD7"/>
    <w:rsid w:val="00460CF4"/>
    <w:rsid w:val="00464C10"/>
    <w:rsid w:val="00464F79"/>
    <w:rsid w:val="00465D7E"/>
    <w:rsid w:val="00466ABE"/>
    <w:rsid w:val="004676D9"/>
    <w:rsid w:val="0047075B"/>
    <w:rsid w:val="00471779"/>
    <w:rsid w:val="004724BB"/>
    <w:rsid w:val="00472C94"/>
    <w:rsid w:val="00473D9B"/>
    <w:rsid w:val="00476888"/>
    <w:rsid w:val="00481ABF"/>
    <w:rsid w:val="004847B2"/>
    <w:rsid w:val="00484FA7"/>
    <w:rsid w:val="0048579F"/>
    <w:rsid w:val="00485A0F"/>
    <w:rsid w:val="00490E39"/>
    <w:rsid w:val="0049130B"/>
    <w:rsid w:val="00491454"/>
    <w:rsid w:val="00491844"/>
    <w:rsid w:val="00491965"/>
    <w:rsid w:val="00495127"/>
    <w:rsid w:val="00496D67"/>
    <w:rsid w:val="004A21BF"/>
    <w:rsid w:val="004A37D5"/>
    <w:rsid w:val="004A626E"/>
    <w:rsid w:val="004A6B7D"/>
    <w:rsid w:val="004A7C0F"/>
    <w:rsid w:val="004B44A1"/>
    <w:rsid w:val="004B4BA8"/>
    <w:rsid w:val="004C63FA"/>
    <w:rsid w:val="004D5C43"/>
    <w:rsid w:val="004D64B7"/>
    <w:rsid w:val="004D6850"/>
    <w:rsid w:val="004D7E5E"/>
    <w:rsid w:val="004E61CB"/>
    <w:rsid w:val="004F26FF"/>
    <w:rsid w:val="005036A8"/>
    <w:rsid w:val="005052BD"/>
    <w:rsid w:val="00506064"/>
    <w:rsid w:val="005060F8"/>
    <w:rsid w:val="005062BE"/>
    <w:rsid w:val="00510B8E"/>
    <w:rsid w:val="005115AF"/>
    <w:rsid w:val="0051644F"/>
    <w:rsid w:val="005173EF"/>
    <w:rsid w:val="005237A4"/>
    <w:rsid w:val="00523D61"/>
    <w:rsid w:val="00524314"/>
    <w:rsid w:val="005277EF"/>
    <w:rsid w:val="00534AEF"/>
    <w:rsid w:val="00536E57"/>
    <w:rsid w:val="00541EA1"/>
    <w:rsid w:val="005430C3"/>
    <w:rsid w:val="0054399F"/>
    <w:rsid w:val="0054459A"/>
    <w:rsid w:val="00545C45"/>
    <w:rsid w:val="00546782"/>
    <w:rsid w:val="00551467"/>
    <w:rsid w:val="0055342F"/>
    <w:rsid w:val="0055416E"/>
    <w:rsid w:val="00554AF6"/>
    <w:rsid w:val="00557626"/>
    <w:rsid w:val="00560CB7"/>
    <w:rsid w:val="00564AD4"/>
    <w:rsid w:val="00570DAB"/>
    <w:rsid w:val="00574534"/>
    <w:rsid w:val="005763F3"/>
    <w:rsid w:val="0058056B"/>
    <w:rsid w:val="005822CA"/>
    <w:rsid w:val="00582944"/>
    <w:rsid w:val="00586D11"/>
    <w:rsid w:val="005917F1"/>
    <w:rsid w:val="00591BB5"/>
    <w:rsid w:val="00596007"/>
    <w:rsid w:val="00596FBF"/>
    <w:rsid w:val="005972CC"/>
    <w:rsid w:val="005A18D0"/>
    <w:rsid w:val="005A205B"/>
    <w:rsid w:val="005A2D76"/>
    <w:rsid w:val="005A4219"/>
    <w:rsid w:val="005A5C12"/>
    <w:rsid w:val="005A7374"/>
    <w:rsid w:val="005B0969"/>
    <w:rsid w:val="005B0B7F"/>
    <w:rsid w:val="005C2351"/>
    <w:rsid w:val="005C4A06"/>
    <w:rsid w:val="005C59BC"/>
    <w:rsid w:val="005C69E0"/>
    <w:rsid w:val="005C6B80"/>
    <w:rsid w:val="005D2A9B"/>
    <w:rsid w:val="005D4D03"/>
    <w:rsid w:val="005D7975"/>
    <w:rsid w:val="005E2718"/>
    <w:rsid w:val="005E2FF8"/>
    <w:rsid w:val="005E32C9"/>
    <w:rsid w:val="005E4733"/>
    <w:rsid w:val="005E66D2"/>
    <w:rsid w:val="005F19F7"/>
    <w:rsid w:val="005F255E"/>
    <w:rsid w:val="006013AE"/>
    <w:rsid w:val="0060234B"/>
    <w:rsid w:val="00604208"/>
    <w:rsid w:val="006056E9"/>
    <w:rsid w:val="006116FA"/>
    <w:rsid w:val="00611D4E"/>
    <w:rsid w:val="006137CF"/>
    <w:rsid w:val="00614AAD"/>
    <w:rsid w:val="00616ED0"/>
    <w:rsid w:val="00621040"/>
    <w:rsid w:val="00626047"/>
    <w:rsid w:val="00631961"/>
    <w:rsid w:val="00635032"/>
    <w:rsid w:val="00635269"/>
    <w:rsid w:val="00635F7B"/>
    <w:rsid w:val="00636FBC"/>
    <w:rsid w:val="006371DD"/>
    <w:rsid w:val="00644DC1"/>
    <w:rsid w:val="00645208"/>
    <w:rsid w:val="0064557D"/>
    <w:rsid w:val="00647495"/>
    <w:rsid w:val="00647D4A"/>
    <w:rsid w:val="00651EC0"/>
    <w:rsid w:val="006533B0"/>
    <w:rsid w:val="0065686F"/>
    <w:rsid w:val="006577C1"/>
    <w:rsid w:val="00661743"/>
    <w:rsid w:val="006619B2"/>
    <w:rsid w:val="006655EF"/>
    <w:rsid w:val="006657F7"/>
    <w:rsid w:val="00666459"/>
    <w:rsid w:val="00666B28"/>
    <w:rsid w:val="00671471"/>
    <w:rsid w:val="006744CF"/>
    <w:rsid w:val="00676131"/>
    <w:rsid w:val="00676815"/>
    <w:rsid w:val="00676A97"/>
    <w:rsid w:val="006836A8"/>
    <w:rsid w:val="00683CB3"/>
    <w:rsid w:val="00684677"/>
    <w:rsid w:val="006848E8"/>
    <w:rsid w:val="0068731C"/>
    <w:rsid w:val="00687998"/>
    <w:rsid w:val="00687F8E"/>
    <w:rsid w:val="006933F7"/>
    <w:rsid w:val="006939A9"/>
    <w:rsid w:val="006A6169"/>
    <w:rsid w:val="006A71EF"/>
    <w:rsid w:val="006A7E00"/>
    <w:rsid w:val="006B14B4"/>
    <w:rsid w:val="006B31AF"/>
    <w:rsid w:val="006B362B"/>
    <w:rsid w:val="006B5381"/>
    <w:rsid w:val="006B6D88"/>
    <w:rsid w:val="006B7909"/>
    <w:rsid w:val="006B79D4"/>
    <w:rsid w:val="006C70E2"/>
    <w:rsid w:val="006D1680"/>
    <w:rsid w:val="006D3C16"/>
    <w:rsid w:val="006D465B"/>
    <w:rsid w:val="006D4A80"/>
    <w:rsid w:val="006D572A"/>
    <w:rsid w:val="006D5BDC"/>
    <w:rsid w:val="006D7C09"/>
    <w:rsid w:val="006D7FC1"/>
    <w:rsid w:val="006E2344"/>
    <w:rsid w:val="006E5B80"/>
    <w:rsid w:val="006E6663"/>
    <w:rsid w:val="006E722A"/>
    <w:rsid w:val="006F1CE6"/>
    <w:rsid w:val="006F2945"/>
    <w:rsid w:val="006F2C75"/>
    <w:rsid w:val="006F59F6"/>
    <w:rsid w:val="006F5B4C"/>
    <w:rsid w:val="007016DA"/>
    <w:rsid w:val="00702849"/>
    <w:rsid w:val="0070491E"/>
    <w:rsid w:val="007062A1"/>
    <w:rsid w:val="007118D9"/>
    <w:rsid w:val="0071290D"/>
    <w:rsid w:val="00713E22"/>
    <w:rsid w:val="007200B2"/>
    <w:rsid w:val="00722978"/>
    <w:rsid w:val="007239EC"/>
    <w:rsid w:val="007239FA"/>
    <w:rsid w:val="0073041F"/>
    <w:rsid w:val="007353EA"/>
    <w:rsid w:val="00740038"/>
    <w:rsid w:val="00740277"/>
    <w:rsid w:val="00742A69"/>
    <w:rsid w:val="00742EE0"/>
    <w:rsid w:val="0074671A"/>
    <w:rsid w:val="0074723C"/>
    <w:rsid w:val="00747FB7"/>
    <w:rsid w:val="0075249D"/>
    <w:rsid w:val="007563B5"/>
    <w:rsid w:val="00756B02"/>
    <w:rsid w:val="00756E59"/>
    <w:rsid w:val="0075752E"/>
    <w:rsid w:val="00757622"/>
    <w:rsid w:val="007741D6"/>
    <w:rsid w:val="0077720C"/>
    <w:rsid w:val="00781407"/>
    <w:rsid w:val="00781802"/>
    <w:rsid w:val="00782D66"/>
    <w:rsid w:val="00786E99"/>
    <w:rsid w:val="00790DA0"/>
    <w:rsid w:val="00796254"/>
    <w:rsid w:val="007972B1"/>
    <w:rsid w:val="0079759B"/>
    <w:rsid w:val="007A2DFC"/>
    <w:rsid w:val="007A402B"/>
    <w:rsid w:val="007A4A9B"/>
    <w:rsid w:val="007B2C33"/>
    <w:rsid w:val="007B6672"/>
    <w:rsid w:val="007C1F67"/>
    <w:rsid w:val="007C2C1B"/>
    <w:rsid w:val="007C3F74"/>
    <w:rsid w:val="007D0E38"/>
    <w:rsid w:val="007D1023"/>
    <w:rsid w:val="007D1BFC"/>
    <w:rsid w:val="007D2873"/>
    <w:rsid w:val="007D6205"/>
    <w:rsid w:val="007E1105"/>
    <w:rsid w:val="007E4B74"/>
    <w:rsid w:val="007E72C8"/>
    <w:rsid w:val="007F08EA"/>
    <w:rsid w:val="007F4400"/>
    <w:rsid w:val="007F4CBE"/>
    <w:rsid w:val="007F5946"/>
    <w:rsid w:val="007F6153"/>
    <w:rsid w:val="007F6CE7"/>
    <w:rsid w:val="00801802"/>
    <w:rsid w:val="00803822"/>
    <w:rsid w:val="00806AFE"/>
    <w:rsid w:val="008101EC"/>
    <w:rsid w:val="0081471F"/>
    <w:rsid w:val="0081604D"/>
    <w:rsid w:val="008173CF"/>
    <w:rsid w:val="0082213D"/>
    <w:rsid w:val="00822349"/>
    <w:rsid w:val="00822E76"/>
    <w:rsid w:val="00824265"/>
    <w:rsid w:val="008256AE"/>
    <w:rsid w:val="0082632B"/>
    <w:rsid w:val="00833692"/>
    <w:rsid w:val="00833A3A"/>
    <w:rsid w:val="00833A99"/>
    <w:rsid w:val="008344C9"/>
    <w:rsid w:val="008351C9"/>
    <w:rsid w:val="00837A88"/>
    <w:rsid w:val="0084055F"/>
    <w:rsid w:val="008419FA"/>
    <w:rsid w:val="0084567E"/>
    <w:rsid w:val="00845EF6"/>
    <w:rsid w:val="00846C3B"/>
    <w:rsid w:val="008512D1"/>
    <w:rsid w:val="00852210"/>
    <w:rsid w:val="00857947"/>
    <w:rsid w:val="0086082F"/>
    <w:rsid w:val="00861AEF"/>
    <w:rsid w:val="0086238A"/>
    <w:rsid w:val="00864008"/>
    <w:rsid w:val="008642CB"/>
    <w:rsid w:val="00864FD5"/>
    <w:rsid w:val="00874015"/>
    <w:rsid w:val="00875763"/>
    <w:rsid w:val="00882490"/>
    <w:rsid w:val="00886A3E"/>
    <w:rsid w:val="00890D8F"/>
    <w:rsid w:val="008A4A26"/>
    <w:rsid w:val="008A67DD"/>
    <w:rsid w:val="008A75E6"/>
    <w:rsid w:val="008B0F63"/>
    <w:rsid w:val="008B3669"/>
    <w:rsid w:val="008B484E"/>
    <w:rsid w:val="008B62AE"/>
    <w:rsid w:val="008B7F41"/>
    <w:rsid w:val="008C3EEE"/>
    <w:rsid w:val="008C5A89"/>
    <w:rsid w:val="008C5CCE"/>
    <w:rsid w:val="008C63D0"/>
    <w:rsid w:val="008D10EE"/>
    <w:rsid w:val="008D2AD4"/>
    <w:rsid w:val="008D57A9"/>
    <w:rsid w:val="008E13C2"/>
    <w:rsid w:val="008E1621"/>
    <w:rsid w:val="008E188F"/>
    <w:rsid w:val="008E3690"/>
    <w:rsid w:val="008E628F"/>
    <w:rsid w:val="008E65B7"/>
    <w:rsid w:val="008E735D"/>
    <w:rsid w:val="008F444F"/>
    <w:rsid w:val="008F7023"/>
    <w:rsid w:val="00901CB6"/>
    <w:rsid w:val="00903746"/>
    <w:rsid w:val="00905B19"/>
    <w:rsid w:val="00914CF3"/>
    <w:rsid w:val="00915E0F"/>
    <w:rsid w:val="00916E79"/>
    <w:rsid w:val="00921200"/>
    <w:rsid w:val="00930232"/>
    <w:rsid w:val="009323E9"/>
    <w:rsid w:val="009332C3"/>
    <w:rsid w:val="00933BF4"/>
    <w:rsid w:val="0093780B"/>
    <w:rsid w:val="00941AA2"/>
    <w:rsid w:val="00942C9A"/>
    <w:rsid w:val="009462C2"/>
    <w:rsid w:val="00950C1F"/>
    <w:rsid w:val="00950CF4"/>
    <w:rsid w:val="009512D2"/>
    <w:rsid w:val="00951895"/>
    <w:rsid w:val="00953DE0"/>
    <w:rsid w:val="00954479"/>
    <w:rsid w:val="00955772"/>
    <w:rsid w:val="009621B0"/>
    <w:rsid w:val="00962DED"/>
    <w:rsid w:val="00966B6F"/>
    <w:rsid w:val="00966EF8"/>
    <w:rsid w:val="00967197"/>
    <w:rsid w:val="00972728"/>
    <w:rsid w:val="00974767"/>
    <w:rsid w:val="00975099"/>
    <w:rsid w:val="00975C88"/>
    <w:rsid w:val="009819A6"/>
    <w:rsid w:val="00982C48"/>
    <w:rsid w:val="009848C5"/>
    <w:rsid w:val="00986196"/>
    <w:rsid w:val="009862E6"/>
    <w:rsid w:val="00987C6A"/>
    <w:rsid w:val="00993A4D"/>
    <w:rsid w:val="0099684F"/>
    <w:rsid w:val="00996897"/>
    <w:rsid w:val="009A0378"/>
    <w:rsid w:val="009A04E3"/>
    <w:rsid w:val="009A1F0E"/>
    <w:rsid w:val="009A66BA"/>
    <w:rsid w:val="009A77A0"/>
    <w:rsid w:val="009B2DD7"/>
    <w:rsid w:val="009B47ED"/>
    <w:rsid w:val="009B4D59"/>
    <w:rsid w:val="009B4DB3"/>
    <w:rsid w:val="009C1B09"/>
    <w:rsid w:val="009C2062"/>
    <w:rsid w:val="009C4103"/>
    <w:rsid w:val="009D076B"/>
    <w:rsid w:val="009D12BC"/>
    <w:rsid w:val="009D23B4"/>
    <w:rsid w:val="009D4B3A"/>
    <w:rsid w:val="009D5D36"/>
    <w:rsid w:val="009D5FB3"/>
    <w:rsid w:val="009D6E65"/>
    <w:rsid w:val="009E02C3"/>
    <w:rsid w:val="009E137E"/>
    <w:rsid w:val="009E34F8"/>
    <w:rsid w:val="009E67F3"/>
    <w:rsid w:val="00A001EB"/>
    <w:rsid w:val="00A004CD"/>
    <w:rsid w:val="00A00D72"/>
    <w:rsid w:val="00A0300D"/>
    <w:rsid w:val="00A04C83"/>
    <w:rsid w:val="00A04EB4"/>
    <w:rsid w:val="00A05D73"/>
    <w:rsid w:val="00A06DFF"/>
    <w:rsid w:val="00A06F45"/>
    <w:rsid w:val="00A0750D"/>
    <w:rsid w:val="00A0DA00"/>
    <w:rsid w:val="00A1057D"/>
    <w:rsid w:val="00A10FCB"/>
    <w:rsid w:val="00A11B61"/>
    <w:rsid w:val="00A1478E"/>
    <w:rsid w:val="00A14E85"/>
    <w:rsid w:val="00A15C17"/>
    <w:rsid w:val="00A1643B"/>
    <w:rsid w:val="00A16E14"/>
    <w:rsid w:val="00A219D2"/>
    <w:rsid w:val="00A22095"/>
    <w:rsid w:val="00A25273"/>
    <w:rsid w:val="00A2673E"/>
    <w:rsid w:val="00A30F09"/>
    <w:rsid w:val="00A31B32"/>
    <w:rsid w:val="00A34126"/>
    <w:rsid w:val="00A361CF"/>
    <w:rsid w:val="00A42BC7"/>
    <w:rsid w:val="00A42DE2"/>
    <w:rsid w:val="00A50000"/>
    <w:rsid w:val="00A51B23"/>
    <w:rsid w:val="00A51C4E"/>
    <w:rsid w:val="00A520A3"/>
    <w:rsid w:val="00A52C21"/>
    <w:rsid w:val="00A558EE"/>
    <w:rsid w:val="00A55D63"/>
    <w:rsid w:val="00A6006A"/>
    <w:rsid w:val="00A6191A"/>
    <w:rsid w:val="00A61A40"/>
    <w:rsid w:val="00A653F8"/>
    <w:rsid w:val="00A67039"/>
    <w:rsid w:val="00A7059A"/>
    <w:rsid w:val="00A71A9A"/>
    <w:rsid w:val="00A71BC9"/>
    <w:rsid w:val="00A71DE1"/>
    <w:rsid w:val="00A753A8"/>
    <w:rsid w:val="00A76D13"/>
    <w:rsid w:val="00A8177B"/>
    <w:rsid w:val="00A836C1"/>
    <w:rsid w:val="00A83DEE"/>
    <w:rsid w:val="00A8514D"/>
    <w:rsid w:val="00A85BD3"/>
    <w:rsid w:val="00A90D26"/>
    <w:rsid w:val="00A93572"/>
    <w:rsid w:val="00A93D4E"/>
    <w:rsid w:val="00A96C18"/>
    <w:rsid w:val="00AA0027"/>
    <w:rsid w:val="00AA1844"/>
    <w:rsid w:val="00AA2D0E"/>
    <w:rsid w:val="00AA3A92"/>
    <w:rsid w:val="00AA5892"/>
    <w:rsid w:val="00AA78D8"/>
    <w:rsid w:val="00AB17CC"/>
    <w:rsid w:val="00AB4574"/>
    <w:rsid w:val="00AB791C"/>
    <w:rsid w:val="00AC1B95"/>
    <w:rsid w:val="00AC27C6"/>
    <w:rsid w:val="00AC3CFC"/>
    <w:rsid w:val="00AC4AFA"/>
    <w:rsid w:val="00AC62D6"/>
    <w:rsid w:val="00AC7495"/>
    <w:rsid w:val="00AD0459"/>
    <w:rsid w:val="00AD3197"/>
    <w:rsid w:val="00AD4A40"/>
    <w:rsid w:val="00AD724D"/>
    <w:rsid w:val="00AD7871"/>
    <w:rsid w:val="00AE03A0"/>
    <w:rsid w:val="00AE2230"/>
    <w:rsid w:val="00AE2505"/>
    <w:rsid w:val="00AE2739"/>
    <w:rsid w:val="00AE2D6D"/>
    <w:rsid w:val="00AE37B7"/>
    <w:rsid w:val="00AE3876"/>
    <w:rsid w:val="00AE4AC9"/>
    <w:rsid w:val="00AE5031"/>
    <w:rsid w:val="00AE50B4"/>
    <w:rsid w:val="00AE5F85"/>
    <w:rsid w:val="00AF2EAE"/>
    <w:rsid w:val="00AF49C5"/>
    <w:rsid w:val="00AF60B9"/>
    <w:rsid w:val="00B00A5B"/>
    <w:rsid w:val="00B04D6D"/>
    <w:rsid w:val="00B06F30"/>
    <w:rsid w:val="00B0726A"/>
    <w:rsid w:val="00B10A97"/>
    <w:rsid w:val="00B12DB2"/>
    <w:rsid w:val="00B14640"/>
    <w:rsid w:val="00B201B7"/>
    <w:rsid w:val="00B2521C"/>
    <w:rsid w:val="00B26A30"/>
    <w:rsid w:val="00B34437"/>
    <w:rsid w:val="00B34836"/>
    <w:rsid w:val="00B3623C"/>
    <w:rsid w:val="00B36E99"/>
    <w:rsid w:val="00B372C0"/>
    <w:rsid w:val="00B377DC"/>
    <w:rsid w:val="00B411C4"/>
    <w:rsid w:val="00B433C2"/>
    <w:rsid w:val="00B46705"/>
    <w:rsid w:val="00B5187C"/>
    <w:rsid w:val="00B535F4"/>
    <w:rsid w:val="00B539CC"/>
    <w:rsid w:val="00B53F86"/>
    <w:rsid w:val="00B548C4"/>
    <w:rsid w:val="00B5503F"/>
    <w:rsid w:val="00B55534"/>
    <w:rsid w:val="00B563B7"/>
    <w:rsid w:val="00B57EF9"/>
    <w:rsid w:val="00B66B16"/>
    <w:rsid w:val="00B7144C"/>
    <w:rsid w:val="00B74B17"/>
    <w:rsid w:val="00B74C48"/>
    <w:rsid w:val="00B8152A"/>
    <w:rsid w:val="00B82314"/>
    <w:rsid w:val="00B83099"/>
    <w:rsid w:val="00B864C8"/>
    <w:rsid w:val="00B87424"/>
    <w:rsid w:val="00B87B61"/>
    <w:rsid w:val="00B9025B"/>
    <w:rsid w:val="00B90B25"/>
    <w:rsid w:val="00B956A6"/>
    <w:rsid w:val="00B96A3E"/>
    <w:rsid w:val="00BA00A1"/>
    <w:rsid w:val="00BA099F"/>
    <w:rsid w:val="00BA4CE1"/>
    <w:rsid w:val="00BA5B85"/>
    <w:rsid w:val="00BA620D"/>
    <w:rsid w:val="00BB18FC"/>
    <w:rsid w:val="00BB3A0B"/>
    <w:rsid w:val="00BB4D80"/>
    <w:rsid w:val="00BB5D36"/>
    <w:rsid w:val="00BB6D65"/>
    <w:rsid w:val="00BC0376"/>
    <w:rsid w:val="00BC0C2B"/>
    <w:rsid w:val="00BC5731"/>
    <w:rsid w:val="00BC6917"/>
    <w:rsid w:val="00BD110E"/>
    <w:rsid w:val="00BD17FD"/>
    <w:rsid w:val="00BE00EB"/>
    <w:rsid w:val="00BE0583"/>
    <w:rsid w:val="00BE09C1"/>
    <w:rsid w:val="00BE117A"/>
    <w:rsid w:val="00BE54A0"/>
    <w:rsid w:val="00BE6CBF"/>
    <w:rsid w:val="00BF1DF8"/>
    <w:rsid w:val="00BF5D53"/>
    <w:rsid w:val="00C009CE"/>
    <w:rsid w:val="00C01A2B"/>
    <w:rsid w:val="00C02E18"/>
    <w:rsid w:val="00C03B32"/>
    <w:rsid w:val="00C05911"/>
    <w:rsid w:val="00C11C35"/>
    <w:rsid w:val="00C153B3"/>
    <w:rsid w:val="00C16D41"/>
    <w:rsid w:val="00C16DA4"/>
    <w:rsid w:val="00C17139"/>
    <w:rsid w:val="00C208FF"/>
    <w:rsid w:val="00C20915"/>
    <w:rsid w:val="00C2416D"/>
    <w:rsid w:val="00C259E2"/>
    <w:rsid w:val="00C26F6E"/>
    <w:rsid w:val="00C3127F"/>
    <w:rsid w:val="00C43ABC"/>
    <w:rsid w:val="00C44ECB"/>
    <w:rsid w:val="00C46387"/>
    <w:rsid w:val="00C5140A"/>
    <w:rsid w:val="00C51FC1"/>
    <w:rsid w:val="00C5303D"/>
    <w:rsid w:val="00C5614F"/>
    <w:rsid w:val="00C5747E"/>
    <w:rsid w:val="00C60B23"/>
    <w:rsid w:val="00C61A04"/>
    <w:rsid w:val="00C61BD3"/>
    <w:rsid w:val="00C6262F"/>
    <w:rsid w:val="00C6433D"/>
    <w:rsid w:val="00C65C99"/>
    <w:rsid w:val="00C65EF4"/>
    <w:rsid w:val="00C72B2F"/>
    <w:rsid w:val="00C72BE4"/>
    <w:rsid w:val="00C75108"/>
    <w:rsid w:val="00C774AF"/>
    <w:rsid w:val="00C96776"/>
    <w:rsid w:val="00CA4133"/>
    <w:rsid w:val="00CA7752"/>
    <w:rsid w:val="00CA793A"/>
    <w:rsid w:val="00CB2B4A"/>
    <w:rsid w:val="00CB6CA6"/>
    <w:rsid w:val="00CC1D30"/>
    <w:rsid w:val="00CC2D4F"/>
    <w:rsid w:val="00CC44A2"/>
    <w:rsid w:val="00CC54F5"/>
    <w:rsid w:val="00CC7C05"/>
    <w:rsid w:val="00CD0666"/>
    <w:rsid w:val="00CD09E0"/>
    <w:rsid w:val="00CD3988"/>
    <w:rsid w:val="00CD402B"/>
    <w:rsid w:val="00CD4938"/>
    <w:rsid w:val="00CE3739"/>
    <w:rsid w:val="00CE3F04"/>
    <w:rsid w:val="00CE4678"/>
    <w:rsid w:val="00CF03A2"/>
    <w:rsid w:val="00CF0EAB"/>
    <w:rsid w:val="00CF1182"/>
    <w:rsid w:val="00CF21FA"/>
    <w:rsid w:val="00CF26F0"/>
    <w:rsid w:val="00CF3F4D"/>
    <w:rsid w:val="00CF4FE1"/>
    <w:rsid w:val="00CF587C"/>
    <w:rsid w:val="00CF5B72"/>
    <w:rsid w:val="00CF5DA3"/>
    <w:rsid w:val="00CF66BF"/>
    <w:rsid w:val="00CF737B"/>
    <w:rsid w:val="00D043EC"/>
    <w:rsid w:val="00D06D95"/>
    <w:rsid w:val="00D07790"/>
    <w:rsid w:val="00D0786D"/>
    <w:rsid w:val="00D079AC"/>
    <w:rsid w:val="00D12B40"/>
    <w:rsid w:val="00D145A1"/>
    <w:rsid w:val="00D1546F"/>
    <w:rsid w:val="00D15A98"/>
    <w:rsid w:val="00D20DD8"/>
    <w:rsid w:val="00D21CF9"/>
    <w:rsid w:val="00D238F5"/>
    <w:rsid w:val="00D3037D"/>
    <w:rsid w:val="00D30B71"/>
    <w:rsid w:val="00D310FD"/>
    <w:rsid w:val="00D31151"/>
    <w:rsid w:val="00D33C7F"/>
    <w:rsid w:val="00D33C87"/>
    <w:rsid w:val="00D34C8A"/>
    <w:rsid w:val="00D35BEA"/>
    <w:rsid w:val="00D363D6"/>
    <w:rsid w:val="00D36F38"/>
    <w:rsid w:val="00D37F94"/>
    <w:rsid w:val="00D40990"/>
    <w:rsid w:val="00D41253"/>
    <w:rsid w:val="00D4175B"/>
    <w:rsid w:val="00D41B0E"/>
    <w:rsid w:val="00D463CD"/>
    <w:rsid w:val="00D472FF"/>
    <w:rsid w:val="00D541D0"/>
    <w:rsid w:val="00D54885"/>
    <w:rsid w:val="00D54AB3"/>
    <w:rsid w:val="00D56028"/>
    <w:rsid w:val="00D56BCE"/>
    <w:rsid w:val="00D64ADC"/>
    <w:rsid w:val="00D64BC4"/>
    <w:rsid w:val="00D7071A"/>
    <w:rsid w:val="00D72C5B"/>
    <w:rsid w:val="00D7342D"/>
    <w:rsid w:val="00D73D64"/>
    <w:rsid w:val="00D7469A"/>
    <w:rsid w:val="00D746E2"/>
    <w:rsid w:val="00D76F8F"/>
    <w:rsid w:val="00D775A3"/>
    <w:rsid w:val="00D77C06"/>
    <w:rsid w:val="00D80DE0"/>
    <w:rsid w:val="00D83AB4"/>
    <w:rsid w:val="00D8480B"/>
    <w:rsid w:val="00D85BA4"/>
    <w:rsid w:val="00D876B8"/>
    <w:rsid w:val="00D91392"/>
    <w:rsid w:val="00D95C2E"/>
    <w:rsid w:val="00DA0C90"/>
    <w:rsid w:val="00DA4A3D"/>
    <w:rsid w:val="00DA7C59"/>
    <w:rsid w:val="00DB165C"/>
    <w:rsid w:val="00DB2C2C"/>
    <w:rsid w:val="00DB3B88"/>
    <w:rsid w:val="00DB6501"/>
    <w:rsid w:val="00DB7438"/>
    <w:rsid w:val="00DC6BEC"/>
    <w:rsid w:val="00DC7A99"/>
    <w:rsid w:val="00DD0605"/>
    <w:rsid w:val="00DD5FFE"/>
    <w:rsid w:val="00DD626B"/>
    <w:rsid w:val="00DE4903"/>
    <w:rsid w:val="00DE6ECE"/>
    <w:rsid w:val="00DF03EF"/>
    <w:rsid w:val="00DF523B"/>
    <w:rsid w:val="00DF6F9C"/>
    <w:rsid w:val="00E011A6"/>
    <w:rsid w:val="00E0229B"/>
    <w:rsid w:val="00E03BDB"/>
    <w:rsid w:val="00E06411"/>
    <w:rsid w:val="00E126B3"/>
    <w:rsid w:val="00E16B51"/>
    <w:rsid w:val="00E17F64"/>
    <w:rsid w:val="00E17F95"/>
    <w:rsid w:val="00E2542B"/>
    <w:rsid w:val="00E32049"/>
    <w:rsid w:val="00E34F23"/>
    <w:rsid w:val="00E3705C"/>
    <w:rsid w:val="00E41165"/>
    <w:rsid w:val="00E425D1"/>
    <w:rsid w:val="00E43712"/>
    <w:rsid w:val="00E44981"/>
    <w:rsid w:val="00E55952"/>
    <w:rsid w:val="00E56781"/>
    <w:rsid w:val="00E61730"/>
    <w:rsid w:val="00E61872"/>
    <w:rsid w:val="00E7079F"/>
    <w:rsid w:val="00E72DA9"/>
    <w:rsid w:val="00E75479"/>
    <w:rsid w:val="00E771E9"/>
    <w:rsid w:val="00E80385"/>
    <w:rsid w:val="00E8046F"/>
    <w:rsid w:val="00E80A1F"/>
    <w:rsid w:val="00E81765"/>
    <w:rsid w:val="00E84309"/>
    <w:rsid w:val="00E86DFA"/>
    <w:rsid w:val="00E93302"/>
    <w:rsid w:val="00E94D2A"/>
    <w:rsid w:val="00E96D46"/>
    <w:rsid w:val="00E976DC"/>
    <w:rsid w:val="00E97BC2"/>
    <w:rsid w:val="00EA487F"/>
    <w:rsid w:val="00EA5520"/>
    <w:rsid w:val="00EA7DF9"/>
    <w:rsid w:val="00EB2CCD"/>
    <w:rsid w:val="00EB5999"/>
    <w:rsid w:val="00EC2C6C"/>
    <w:rsid w:val="00EC2D6E"/>
    <w:rsid w:val="00EC3E8D"/>
    <w:rsid w:val="00EC7363"/>
    <w:rsid w:val="00ED0746"/>
    <w:rsid w:val="00ED29B8"/>
    <w:rsid w:val="00ED43EC"/>
    <w:rsid w:val="00ED6F26"/>
    <w:rsid w:val="00EF10E6"/>
    <w:rsid w:val="00EF1630"/>
    <w:rsid w:val="00EF4450"/>
    <w:rsid w:val="00EF4BF1"/>
    <w:rsid w:val="00EF5E3C"/>
    <w:rsid w:val="00EF6BB2"/>
    <w:rsid w:val="00EF7EF0"/>
    <w:rsid w:val="00F037F9"/>
    <w:rsid w:val="00F03978"/>
    <w:rsid w:val="00F05671"/>
    <w:rsid w:val="00F104E8"/>
    <w:rsid w:val="00F12EF3"/>
    <w:rsid w:val="00F15F56"/>
    <w:rsid w:val="00F17316"/>
    <w:rsid w:val="00F202ED"/>
    <w:rsid w:val="00F273E2"/>
    <w:rsid w:val="00F27F60"/>
    <w:rsid w:val="00F3111F"/>
    <w:rsid w:val="00F33B5F"/>
    <w:rsid w:val="00F35D56"/>
    <w:rsid w:val="00F365D5"/>
    <w:rsid w:val="00F417BC"/>
    <w:rsid w:val="00F41AF7"/>
    <w:rsid w:val="00F4238D"/>
    <w:rsid w:val="00F43679"/>
    <w:rsid w:val="00F456CB"/>
    <w:rsid w:val="00F46601"/>
    <w:rsid w:val="00F51041"/>
    <w:rsid w:val="00F5258F"/>
    <w:rsid w:val="00F526C4"/>
    <w:rsid w:val="00F53567"/>
    <w:rsid w:val="00F56D7D"/>
    <w:rsid w:val="00F61801"/>
    <w:rsid w:val="00F63590"/>
    <w:rsid w:val="00F6695F"/>
    <w:rsid w:val="00F73664"/>
    <w:rsid w:val="00F745A8"/>
    <w:rsid w:val="00F76154"/>
    <w:rsid w:val="00F77321"/>
    <w:rsid w:val="00F775BA"/>
    <w:rsid w:val="00F77BA3"/>
    <w:rsid w:val="00F77BB2"/>
    <w:rsid w:val="00F80580"/>
    <w:rsid w:val="00F81028"/>
    <w:rsid w:val="00F8377F"/>
    <w:rsid w:val="00F839B6"/>
    <w:rsid w:val="00F86E7D"/>
    <w:rsid w:val="00F87FB4"/>
    <w:rsid w:val="00F90D6C"/>
    <w:rsid w:val="00F92C15"/>
    <w:rsid w:val="00F938C4"/>
    <w:rsid w:val="00F94F59"/>
    <w:rsid w:val="00F9566A"/>
    <w:rsid w:val="00FA0A1C"/>
    <w:rsid w:val="00FA3B80"/>
    <w:rsid w:val="00FA5E49"/>
    <w:rsid w:val="00FA7F0F"/>
    <w:rsid w:val="00FB0178"/>
    <w:rsid w:val="00FB0714"/>
    <w:rsid w:val="00FB2B05"/>
    <w:rsid w:val="00FB3348"/>
    <w:rsid w:val="00FB6853"/>
    <w:rsid w:val="00FB6F37"/>
    <w:rsid w:val="00FC163C"/>
    <w:rsid w:val="00FC1881"/>
    <w:rsid w:val="00FC2FAC"/>
    <w:rsid w:val="00FC5CEA"/>
    <w:rsid w:val="00FD04AE"/>
    <w:rsid w:val="00FD070D"/>
    <w:rsid w:val="00FD07D7"/>
    <w:rsid w:val="00FD3389"/>
    <w:rsid w:val="00FD58B1"/>
    <w:rsid w:val="00FD59A3"/>
    <w:rsid w:val="00FE0FC6"/>
    <w:rsid w:val="00FE61DB"/>
    <w:rsid w:val="00FF1A75"/>
    <w:rsid w:val="00FF2676"/>
    <w:rsid w:val="00FF6C04"/>
    <w:rsid w:val="00FF7448"/>
    <w:rsid w:val="0125BF87"/>
    <w:rsid w:val="01BB3F96"/>
    <w:rsid w:val="02DED884"/>
    <w:rsid w:val="036B73D5"/>
    <w:rsid w:val="03878CFB"/>
    <w:rsid w:val="042BB0F4"/>
    <w:rsid w:val="04C42C4C"/>
    <w:rsid w:val="0582C8AE"/>
    <w:rsid w:val="05AC036C"/>
    <w:rsid w:val="05CF4C98"/>
    <w:rsid w:val="05D6B954"/>
    <w:rsid w:val="06C572A2"/>
    <w:rsid w:val="0716574F"/>
    <w:rsid w:val="07D8008F"/>
    <w:rsid w:val="0812AFD7"/>
    <w:rsid w:val="08F3B159"/>
    <w:rsid w:val="092293E2"/>
    <w:rsid w:val="0A55B250"/>
    <w:rsid w:val="0AE94C6B"/>
    <w:rsid w:val="0C92C28D"/>
    <w:rsid w:val="0CB44A60"/>
    <w:rsid w:val="0CF2FE5C"/>
    <w:rsid w:val="0DDE496B"/>
    <w:rsid w:val="0EEADE08"/>
    <w:rsid w:val="108149F6"/>
    <w:rsid w:val="134DD845"/>
    <w:rsid w:val="145844AD"/>
    <w:rsid w:val="145D755C"/>
    <w:rsid w:val="149910A8"/>
    <w:rsid w:val="14D3EEF5"/>
    <w:rsid w:val="156C7F00"/>
    <w:rsid w:val="15E9975A"/>
    <w:rsid w:val="1706A59C"/>
    <w:rsid w:val="176B2E38"/>
    <w:rsid w:val="17F497E0"/>
    <w:rsid w:val="1991A2C4"/>
    <w:rsid w:val="1D25F8B9"/>
    <w:rsid w:val="1E591A5C"/>
    <w:rsid w:val="1E75118A"/>
    <w:rsid w:val="1EA6226A"/>
    <w:rsid w:val="1F29934C"/>
    <w:rsid w:val="1F9AE0E0"/>
    <w:rsid w:val="1FA04DD5"/>
    <w:rsid w:val="1FED9263"/>
    <w:rsid w:val="21685AFA"/>
    <w:rsid w:val="2436EA61"/>
    <w:rsid w:val="24B97576"/>
    <w:rsid w:val="24D0DD39"/>
    <w:rsid w:val="25AC2AEE"/>
    <w:rsid w:val="25DADAC6"/>
    <w:rsid w:val="26CA5CAC"/>
    <w:rsid w:val="27188CE4"/>
    <w:rsid w:val="273A9B73"/>
    <w:rsid w:val="274850CD"/>
    <w:rsid w:val="28E30A40"/>
    <w:rsid w:val="29D51D14"/>
    <w:rsid w:val="2A71B9E2"/>
    <w:rsid w:val="2ACB3389"/>
    <w:rsid w:val="2BB80E2D"/>
    <w:rsid w:val="2CE05ECD"/>
    <w:rsid w:val="2E323489"/>
    <w:rsid w:val="2E548A83"/>
    <w:rsid w:val="2ED1051B"/>
    <w:rsid w:val="2EDEF1BD"/>
    <w:rsid w:val="2F63BA1B"/>
    <w:rsid w:val="2F87598F"/>
    <w:rsid w:val="3002D636"/>
    <w:rsid w:val="30FCDF30"/>
    <w:rsid w:val="312EADC3"/>
    <w:rsid w:val="313EB5F4"/>
    <w:rsid w:val="3261946A"/>
    <w:rsid w:val="32E8E6A5"/>
    <w:rsid w:val="334C7223"/>
    <w:rsid w:val="347F7221"/>
    <w:rsid w:val="351A887F"/>
    <w:rsid w:val="3520FA72"/>
    <w:rsid w:val="359F2954"/>
    <w:rsid w:val="35A1DCB7"/>
    <w:rsid w:val="35C77AA1"/>
    <w:rsid w:val="36462419"/>
    <w:rsid w:val="366688FB"/>
    <w:rsid w:val="37E8F059"/>
    <w:rsid w:val="39B5D9DB"/>
    <w:rsid w:val="39D0B8AD"/>
    <w:rsid w:val="3A07947A"/>
    <w:rsid w:val="3C3DC379"/>
    <w:rsid w:val="3C53B154"/>
    <w:rsid w:val="3C5FA091"/>
    <w:rsid w:val="3C8DE2B7"/>
    <w:rsid w:val="3CE26B98"/>
    <w:rsid w:val="3D136AB3"/>
    <w:rsid w:val="3D4098F9"/>
    <w:rsid w:val="3D670FB9"/>
    <w:rsid w:val="3E66EA9C"/>
    <w:rsid w:val="3EABE177"/>
    <w:rsid w:val="3F0ACBCE"/>
    <w:rsid w:val="3FEE2B8C"/>
    <w:rsid w:val="3FFF424D"/>
    <w:rsid w:val="405FFDD9"/>
    <w:rsid w:val="40D267A5"/>
    <w:rsid w:val="4242C7A0"/>
    <w:rsid w:val="43F5D386"/>
    <w:rsid w:val="44BD201C"/>
    <w:rsid w:val="44BEC58D"/>
    <w:rsid w:val="44D6F1CC"/>
    <w:rsid w:val="458D40FB"/>
    <w:rsid w:val="45A67607"/>
    <w:rsid w:val="469BFF6B"/>
    <w:rsid w:val="46CE6A41"/>
    <w:rsid w:val="47627ED0"/>
    <w:rsid w:val="4C543366"/>
    <w:rsid w:val="4C8CD377"/>
    <w:rsid w:val="4C98383B"/>
    <w:rsid w:val="4DD4BD13"/>
    <w:rsid w:val="4DE9B5C9"/>
    <w:rsid w:val="4E66A70E"/>
    <w:rsid w:val="4F1458B9"/>
    <w:rsid w:val="4FA19C5B"/>
    <w:rsid w:val="506DE2D7"/>
    <w:rsid w:val="5405E9EC"/>
    <w:rsid w:val="5433AB35"/>
    <w:rsid w:val="549664A6"/>
    <w:rsid w:val="5523E13F"/>
    <w:rsid w:val="5595895B"/>
    <w:rsid w:val="57A63CF4"/>
    <w:rsid w:val="585567D8"/>
    <w:rsid w:val="599332CF"/>
    <w:rsid w:val="5A1C5931"/>
    <w:rsid w:val="5A617032"/>
    <w:rsid w:val="5B47D3C7"/>
    <w:rsid w:val="5BED4CE5"/>
    <w:rsid w:val="5C3FEBE9"/>
    <w:rsid w:val="5C91DF80"/>
    <w:rsid w:val="5D197069"/>
    <w:rsid w:val="5D30911F"/>
    <w:rsid w:val="5E5B8419"/>
    <w:rsid w:val="5E87AE48"/>
    <w:rsid w:val="5EBDD949"/>
    <w:rsid w:val="5ED6A90A"/>
    <w:rsid w:val="5F64D0E5"/>
    <w:rsid w:val="60144CC0"/>
    <w:rsid w:val="60AEECAF"/>
    <w:rsid w:val="6200A202"/>
    <w:rsid w:val="63896BB9"/>
    <w:rsid w:val="6392D13F"/>
    <w:rsid w:val="646A1F3E"/>
    <w:rsid w:val="65139F39"/>
    <w:rsid w:val="656BA63B"/>
    <w:rsid w:val="661195F6"/>
    <w:rsid w:val="676EC5DE"/>
    <w:rsid w:val="68F88DF9"/>
    <w:rsid w:val="69159A32"/>
    <w:rsid w:val="69187E6D"/>
    <w:rsid w:val="698B39CB"/>
    <w:rsid w:val="698E4E50"/>
    <w:rsid w:val="6A02FC8D"/>
    <w:rsid w:val="6B090A67"/>
    <w:rsid w:val="6C6CC11A"/>
    <w:rsid w:val="6CA9A932"/>
    <w:rsid w:val="6D4B7295"/>
    <w:rsid w:val="6DF1EE1B"/>
    <w:rsid w:val="6EA5678B"/>
    <w:rsid w:val="6EE14DA1"/>
    <w:rsid w:val="712C7BA4"/>
    <w:rsid w:val="71E5AD82"/>
    <w:rsid w:val="72569F2A"/>
    <w:rsid w:val="72CE16DB"/>
    <w:rsid w:val="73C25097"/>
    <w:rsid w:val="74C98DE0"/>
    <w:rsid w:val="77D5445F"/>
    <w:rsid w:val="7802D0CA"/>
    <w:rsid w:val="7819BC2B"/>
    <w:rsid w:val="78E3F85D"/>
    <w:rsid w:val="78E76648"/>
    <w:rsid w:val="794FC29D"/>
    <w:rsid w:val="796CFD08"/>
    <w:rsid w:val="7B9E06BE"/>
    <w:rsid w:val="7BDE3419"/>
    <w:rsid w:val="7E62B336"/>
    <w:rsid w:val="7F03B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94E3"/>
  <w15:chartTrackingRefBased/>
  <w15:docId w15:val="{BFD4E3D8-ABF6-4369-BDFF-C28C47B1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uiPriority="2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6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3D2DA3"/>
    <w:pPr>
      <w:spacing w:before="120" w:after="120" w:line="240" w:lineRule="auto"/>
    </w:pPr>
  </w:style>
  <w:style w:type="paragraph" w:styleId="Heading1">
    <w:name w:val="heading 1"/>
    <w:basedOn w:val="Heading2"/>
    <w:next w:val="Normal"/>
    <w:link w:val="Heading1Char"/>
    <w:uiPriority w:val="2"/>
    <w:qFormat/>
    <w:rsid w:val="00B34437"/>
    <w:pPr>
      <w:outlineLvl w:val="0"/>
    </w:pPr>
    <w:rPr>
      <w:sz w:val="36"/>
    </w:rPr>
  </w:style>
  <w:style w:type="paragraph" w:styleId="Heading2">
    <w:name w:val="heading 2"/>
    <w:basedOn w:val="Heading3"/>
    <w:next w:val="Normal"/>
    <w:link w:val="Heading2Char"/>
    <w:uiPriority w:val="2"/>
    <w:qFormat/>
    <w:rsid w:val="00B34437"/>
    <w:pPr>
      <w:spacing w:after="120" w:line="240" w:lineRule="auto"/>
      <w:outlineLvl w:val="1"/>
    </w:pPr>
    <w:rPr>
      <w:b w:val="0"/>
      <w:color w:val="007EB1"/>
      <w:sz w:val="28"/>
    </w:rPr>
  </w:style>
  <w:style w:type="paragraph" w:styleId="Heading3">
    <w:name w:val="heading 3"/>
    <w:next w:val="Normal"/>
    <w:link w:val="Heading3Char"/>
    <w:uiPriority w:val="2"/>
    <w:qFormat/>
    <w:rsid w:val="00822349"/>
    <w:pPr>
      <w:spacing w:before="120" w:after="0" w:line="300" w:lineRule="atLeast"/>
      <w:outlineLvl w:val="2"/>
    </w:pPr>
    <w:rPr>
      <w:rFonts w:asciiTheme="majorHAnsi" w:eastAsiaTheme="majorEastAsia" w:hAnsiTheme="majorHAnsi" w:cstheme="majorBidi"/>
      <w:b/>
      <w:color w:val="003C69" w:themeColor="accent4"/>
      <w:szCs w:val="24"/>
    </w:rPr>
  </w:style>
  <w:style w:type="paragraph" w:styleId="Heading4">
    <w:name w:val="heading 4"/>
    <w:next w:val="Normal"/>
    <w:link w:val="Heading4Char"/>
    <w:uiPriority w:val="2"/>
    <w:qFormat/>
    <w:rsid w:val="00822349"/>
    <w:pPr>
      <w:spacing w:before="160" w:after="0" w:line="300" w:lineRule="atLeast"/>
      <w:outlineLvl w:val="3"/>
    </w:pPr>
    <w:rPr>
      <w:rFonts w:asciiTheme="majorHAnsi" w:eastAsiaTheme="majorEastAsia" w:hAnsiTheme="majorHAnsi" w:cstheme="majorBidi"/>
      <w:i/>
      <w:iCs/>
      <w:color w:val="5B8900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34437"/>
    <w:rPr>
      <w:rFonts w:asciiTheme="majorHAnsi" w:eastAsiaTheme="majorEastAsia" w:hAnsiTheme="majorHAnsi" w:cstheme="majorBidi"/>
      <w:color w:val="007EB1"/>
      <w:sz w:val="36"/>
      <w:szCs w:val="24"/>
    </w:rPr>
  </w:style>
  <w:style w:type="paragraph" w:styleId="Title">
    <w:name w:val="Title"/>
    <w:next w:val="Normal"/>
    <w:link w:val="TitleChar"/>
    <w:rsid w:val="00822349"/>
    <w:pPr>
      <w:spacing w:before="240" w:after="0" w:line="300" w:lineRule="atLeast"/>
      <w:jc w:val="center"/>
    </w:pPr>
    <w:rPr>
      <w:rFonts w:asciiTheme="majorHAnsi" w:eastAsiaTheme="majorEastAsia" w:hAnsiTheme="majorHAnsi" w:cstheme="majorBidi"/>
      <w:color w:val="3F2D76" w:themeColor="accent2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822349"/>
    <w:rPr>
      <w:rFonts w:asciiTheme="majorHAnsi" w:eastAsiaTheme="majorEastAsia" w:hAnsiTheme="majorHAnsi" w:cstheme="majorBidi"/>
      <w:color w:val="3F2D76" w:themeColor="accent2"/>
      <w:sz w:val="72"/>
      <w:szCs w:val="56"/>
    </w:rPr>
  </w:style>
  <w:style w:type="paragraph" w:styleId="Subtitle">
    <w:name w:val="Subtitle"/>
    <w:next w:val="Normal"/>
    <w:link w:val="SubtitleChar"/>
    <w:uiPriority w:val="1"/>
    <w:rsid w:val="00822349"/>
    <w:pPr>
      <w:numPr>
        <w:ilvl w:val="1"/>
      </w:numPr>
      <w:spacing w:line="300" w:lineRule="atLeast"/>
      <w:jc w:val="center"/>
    </w:pPr>
    <w:rPr>
      <w:rFonts w:asciiTheme="majorHAnsi" w:eastAsiaTheme="minorEastAsia" w:hAnsiTheme="majorHAnsi"/>
      <w:color w:val="0E84A1" w:themeColor="accent1"/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822349"/>
    <w:rPr>
      <w:rFonts w:asciiTheme="majorHAnsi" w:eastAsiaTheme="minorEastAsia" w:hAnsiTheme="majorHAnsi"/>
      <w:color w:val="0E84A1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2"/>
    <w:rsid w:val="00B34437"/>
    <w:rPr>
      <w:rFonts w:asciiTheme="majorHAnsi" w:eastAsiaTheme="majorEastAsia" w:hAnsiTheme="majorHAnsi" w:cstheme="majorBidi"/>
      <w:color w:val="007EB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22349"/>
    <w:rPr>
      <w:rFonts w:asciiTheme="majorHAnsi" w:eastAsiaTheme="majorEastAsia" w:hAnsiTheme="majorHAnsi" w:cstheme="majorBidi"/>
      <w:b/>
      <w:color w:val="003C69" w:themeColor="accent4"/>
      <w:szCs w:val="24"/>
    </w:rPr>
  </w:style>
  <w:style w:type="paragraph" w:styleId="NoSpacing">
    <w:name w:val="No Spacing"/>
    <w:uiPriority w:val="1"/>
    <w:unhideWhenUsed/>
    <w:qFormat/>
    <w:rsid w:val="00822349"/>
    <w:pPr>
      <w:spacing w:after="0" w:line="240" w:lineRule="auto"/>
    </w:pPr>
    <w:rPr>
      <w:noProof/>
    </w:rPr>
  </w:style>
  <w:style w:type="character" w:customStyle="1" w:styleId="Heading4Char">
    <w:name w:val="Heading 4 Char"/>
    <w:basedOn w:val="DefaultParagraphFont"/>
    <w:link w:val="Heading4"/>
    <w:uiPriority w:val="2"/>
    <w:rsid w:val="00822349"/>
    <w:rPr>
      <w:rFonts w:asciiTheme="majorHAnsi" w:eastAsiaTheme="majorEastAsia" w:hAnsiTheme="majorHAnsi" w:cstheme="majorBidi"/>
      <w:i/>
      <w:iCs/>
      <w:color w:val="5B8900" w:themeColor="accent3" w:themeShade="BF"/>
    </w:rPr>
  </w:style>
  <w:style w:type="paragraph" w:customStyle="1" w:styleId="NormalEmphasis">
    <w:name w:val="Normal (Emphasis)"/>
    <w:basedOn w:val="Normal"/>
    <w:next w:val="Normal"/>
    <w:uiPriority w:val="2"/>
    <w:rsid w:val="00822349"/>
    <w:rPr>
      <w:i/>
    </w:rPr>
  </w:style>
  <w:style w:type="paragraph" w:customStyle="1" w:styleId="NormalStrong">
    <w:name w:val="Normal (Strong)"/>
    <w:basedOn w:val="Normal"/>
    <w:next w:val="Normal"/>
    <w:uiPriority w:val="2"/>
    <w:rsid w:val="00822349"/>
    <w:rPr>
      <w:b/>
    </w:rPr>
  </w:style>
  <w:style w:type="paragraph" w:customStyle="1" w:styleId="Heading1xTOC">
    <w:name w:val="Heading 1 (xTOC)"/>
    <w:basedOn w:val="Heading1"/>
    <w:next w:val="Normal"/>
    <w:uiPriority w:val="4"/>
    <w:rsid w:val="00822349"/>
    <w:pPr>
      <w:outlineLvl w:val="9"/>
    </w:pPr>
  </w:style>
  <w:style w:type="paragraph" w:customStyle="1" w:styleId="Heading3xTOC">
    <w:name w:val="Heading 3 (xTOC)"/>
    <w:basedOn w:val="Heading3"/>
    <w:next w:val="Normal"/>
    <w:uiPriority w:val="4"/>
    <w:rsid w:val="00822349"/>
    <w:pPr>
      <w:outlineLvl w:val="9"/>
    </w:pPr>
  </w:style>
  <w:style w:type="paragraph" w:customStyle="1" w:styleId="Heading2xTOC">
    <w:name w:val="Heading 2 (xTOC)"/>
    <w:basedOn w:val="Heading2"/>
    <w:next w:val="Normal"/>
    <w:uiPriority w:val="4"/>
    <w:rsid w:val="00822349"/>
    <w:pPr>
      <w:outlineLvl w:val="9"/>
    </w:pPr>
  </w:style>
  <w:style w:type="paragraph" w:customStyle="1" w:styleId="Heading4xTOC">
    <w:name w:val="Heading 4 (xTOC)"/>
    <w:basedOn w:val="Heading4"/>
    <w:next w:val="Normal"/>
    <w:uiPriority w:val="4"/>
    <w:rsid w:val="00822349"/>
    <w:pPr>
      <w:outlineLvl w:val="9"/>
    </w:pPr>
  </w:style>
  <w:style w:type="table" w:customStyle="1" w:styleId="g2growheader">
    <w:name w:val="g2g row header"/>
    <w:basedOn w:val="g2gtable"/>
    <w:uiPriority w:val="99"/>
    <w:rsid w:val="00822349"/>
    <w:tblPr/>
    <w:trPr>
      <w:cantSplit/>
    </w:trPr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E84A1" w:themeFill="accent1"/>
      </w:tcPr>
    </w:tblStylePr>
  </w:style>
  <w:style w:type="paragraph" w:customStyle="1" w:styleId="TableHeader">
    <w:name w:val="Table Header"/>
    <w:basedOn w:val="Normal"/>
    <w:next w:val="Normal"/>
    <w:uiPriority w:val="6"/>
    <w:rsid w:val="00822349"/>
    <w:rPr>
      <w:b/>
      <w:color w:val="FFFFFF" w:themeColor="background1"/>
    </w:rPr>
  </w:style>
  <w:style w:type="table" w:customStyle="1" w:styleId="g2gcolheader">
    <w:name w:val="g2g col header"/>
    <w:basedOn w:val="g2gtable"/>
    <w:uiPriority w:val="99"/>
    <w:rsid w:val="00822349"/>
    <w:tblPr/>
    <w:tcPr>
      <w:shd w:val="clear" w:color="auto" w:fill="EFEFEF" w:themeFill="background2"/>
    </w:tcPr>
    <w:tblStylePr w:type="firstCol">
      <w:rPr>
        <w:rFonts w:asciiTheme="minorHAnsi" w:hAnsiTheme="minorHAnsi"/>
        <w:b/>
        <w:color w:val="FFFFFF" w:themeColor="background1"/>
      </w:rPr>
      <w:tblPr/>
      <w:tcPr>
        <w:shd w:val="clear" w:color="auto" w:fill="0E84A1" w:themeFill="accent1"/>
      </w:tcPr>
    </w:tblStylePr>
  </w:style>
  <w:style w:type="table" w:customStyle="1" w:styleId="g2growheadersbanded">
    <w:name w:val="g2g row headers banded"/>
    <w:basedOn w:val="g2growheader"/>
    <w:uiPriority w:val="99"/>
    <w:rsid w:val="00822349"/>
    <w:tblPr>
      <w:tblStyleRowBandSize w:val="1"/>
      <w:tblCellMar>
        <w:top w:w="0" w:type="dxa"/>
        <w:bottom w:w="0" w:type="dxa"/>
      </w:tblCellMar>
    </w:tblPr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E84A1" w:themeFill="accent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39"/>
    <w:rsid w:val="008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next w:val="Normal"/>
    <w:link w:val="QuoteChar"/>
    <w:uiPriority w:val="6"/>
    <w:rsid w:val="00F92C15"/>
    <w:pPr>
      <w:pBdr>
        <w:top w:val="single" w:sz="4" w:space="1" w:color="0C96FF" w:themeColor="accent4" w:themeTint="99"/>
        <w:bottom w:val="single" w:sz="4" w:space="1" w:color="0C96FF" w:themeColor="accent4" w:themeTint="99"/>
      </w:pBdr>
      <w:spacing w:before="200"/>
      <w:ind w:left="864" w:right="864"/>
      <w:jc w:val="center"/>
    </w:pPr>
    <w:rPr>
      <w:i/>
      <w:iCs/>
      <w:noProof/>
      <w:color w:val="0C96FF" w:themeColor="accent4" w:themeTint="99"/>
      <w:sz w:val="28"/>
    </w:rPr>
  </w:style>
  <w:style w:type="character" w:customStyle="1" w:styleId="QuoteChar">
    <w:name w:val="Quote Char"/>
    <w:basedOn w:val="DefaultParagraphFont"/>
    <w:link w:val="Quote"/>
    <w:uiPriority w:val="6"/>
    <w:rsid w:val="00BE09C1"/>
    <w:rPr>
      <w:i/>
      <w:iCs/>
      <w:noProof/>
      <w:color w:val="0C96FF" w:themeColor="accent4" w:themeTint="99"/>
      <w:sz w:val="28"/>
    </w:rPr>
  </w:style>
  <w:style w:type="paragraph" w:styleId="Header">
    <w:name w:val="header"/>
    <w:basedOn w:val="Normal"/>
    <w:link w:val="HeaderChar"/>
    <w:uiPriority w:val="99"/>
    <w:rsid w:val="00F92C15"/>
    <w:pPr>
      <w:pBdr>
        <w:top w:val="single" w:sz="4" w:space="1" w:color="808080" w:themeColor="background1" w:themeShade="80"/>
        <w:bottom w:val="single" w:sz="4" w:space="1" w:color="808080" w:themeColor="background1" w:themeShade="80"/>
      </w:pBdr>
      <w:tabs>
        <w:tab w:val="center" w:pos="4513"/>
        <w:tab w:val="right" w:pos="9026"/>
      </w:tabs>
      <w:spacing w:before="160" w:after="0"/>
    </w:pPr>
    <w:rPr>
      <w:color w:val="808080" w:themeColor="background1" w:themeShade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E09C1"/>
    <w:rPr>
      <w:noProof/>
      <w:color w:val="808080" w:themeColor="background1" w:themeShade="80"/>
      <w:sz w:val="18"/>
    </w:rPr>
  </w:style>
  <w:style w:type="paragraph" w:styleId="Footer">
    <w:name w:val="footer"/>
    <w:basedOn w:val="Normal"/>
    <w:link w:val="FooterChar"/>
    <w:rsid w:val="007C2C1B"/>
    <w:pPr>
      <w:pBdr>
        <w:top w:val="single" w:sz="4" w:space="1" w:color="808080" w:themeColor="background1" w:themeShade="80"/>
      </w:pBdr>
      <w:tabs>
        <w:tab w:val="center" w:pos="4513"/>
        <w:tab w:val="right" w:pos="9026"/>
      </w:tabs>
      <w:spacing w:after="0"/>
    </w:pPr>
    <w:rPr>
      <w:color w:val="808080" w:themeColor="background1" w:themeShade="80"/>
      <w:sz w:val="18"/>
    </w:rPr>
  </w:style>
  <w:style w:type="character" w:customStyle="1" w:styleId="FooterChar">
    <w:name w:val="Footer Char"/>
    <w:basedOn w:val="DefaultParagraphFont"/>
    <w:link w:val="Footer"/>
    <w:rsid w:val="00BE09C1"/>
    <w:rPr>
      <w:noProof/>
      <w:color w:val="808080" w:themeColor="background1" w:themeShade="80"/>
      <w:sz w:val="18"/>
    </w:rPr>
  </w:style>
  <w:style w:type="numbering" w:customStyle="1" w:styleId="g2gnumberedlist">
    <w:name w:val="g2g numbered list"/>
    <w:uiPriority w:val="99"/>
    <w:rsid w:val="007C2C1B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8E628F"/>
    <w:rPr>
      <w:color w:val="0563C1" w:themeColor="hyperlink"/>
      <w:u w:val="single"/>
    </w:rPr>
  </w:style>
  <w:style w:type="paragraph" w:styleId="TOCHeading">
    <w:name w:val="TOC Heading"/>
    <w:basedOn w:val="Heading2xTOC"/>
    <w:next w:val="Normal"/>
    <w:uiPriority w:val="39"/>
    <w:unhideWhenUsed/>
    <w:rsid w:val="00DE6ECE"/>
  </w:style>
  <w:style w:type="paragraph" w:styleId="TOC1">
    <w:name w:val="toc 1"/>
    <w:basedOn w:val="Normal"/>
    <w:next w:val="Normal"/>
    <w:autoRedefine/>
    <w:uiPriority w:val="39"/>
    <w:rsid w:val="00DE6EC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E6ECE"/>
    <w:pPr>
      <w:spacing w:after="100"/>
      <w:ind w:left="220"/>
    </w:pPr>
  </w:style>
  <w:style w:type="paragraph" w:styleId="ListParagraph">
    <w:name w:val="List Paragraph"/>
    <w:basedOn w:val="Normal"/>
    <w:uiPriority w:val="34"/>
    <w:unhideWhenUsed/>
    <w:rsid w:val="00DE6ECE"/>
    <w:pPr>
      <w:ind w:left="720"/>
      <w:contextualSpacing/>
    </w:pPr>
  </w:style>
  <w:style w:type="numbering" w:customStyle="1" w:styleId="gov2gov">
    <w:name w:val="gov2gov"/>
    <w:uiPriority w:val="99"/>
    <w:rsid w:val="003F72BC"/>
    <w:pPr>
      <w:numPr>
        <w:numId w:val="5"/>
      </w:numPr>
    </w:pPr>
  </w:style>
  <w:style w:type="table" w:customStyle="1" w:styleId="g2gtable">
    <w:name w:val="g2g table"/>
    <w:basedOn w:val="TableNormal"/>
    <w:uiPriority w:val="99"/>
    <w:rsid w:val="004C63FA"/>
    <w:pPr>
      <w:spacing w:after="0" w:line="240" w:lineRule="auto"/>
    </w:pPr>
    <w:tblPr>
      <w:tblCellSpacing w:w="28" w:type="dxa"/>
      <w:tblCellMar>
        <w:top w:w="28" w:type="dxa"/>
        <w:bottom w:w="28" w:type="dxa"/>
      </w:tblCellMar>
    </w:tblPr>
    <w:trPr>
      <w:tblCellSpacing w:w="28" w:type="dxa"/>
    </w:trPr>
    <w:tcPr>
      <w:shd w:val="clear" w:color="auto" w:fill="EFEFEF" w:themeFill="background2"/>
    </w:tcPr>
  </w:style>
  <w:style w:type="table" w:customStyle="1" w:styleId="g2grcheaders">
    <w:name w:val="g2g r&amp;c headers"/>
    <w:basedOn w:val="g2gtable"/>
    <w:uiPriority w:val="99"/>
    <w:rsid w:val="00CF737B"/>
    <w:tblPr/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cPr>
        <w:shd w:val="clear" w:color="auto" w:fill="0E84A1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E84A1" w:themeFill="accent1"/>
      </w:tcPr>
    </w:tblStylePr>
  </w:style>
  <w:style w:type="numbering" w:customStyle="1" w:styleId="g2gbulletlist">
    <w:name w:val="g2g bullet list"/>
    <w:uiPriority w:val="99"/>
    <w:rsid w:val="00B864C8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51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041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041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41"/>
    <w:rPr>
      <w:rFonts w:ascii="Segoe UI" w:hAnsi="Segoe UI" w:cs="Segoe UI"/>
      <w:noProof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84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62F"/>
    <w:rPr>
      <w:color w:val="954F72" w:themeColor="followedHyperlink"/>
      <w:u w:val="single"/>
    </w:rPr>
  </w:style>
  <w:style w:type="table" w:customStyle="1" w:styleId="g2gcolheader1">
    <w:name w:val="g2g col header1"/>
    <w:basedOn w:val="TableNormal"/>
    <w:uiPriority w:val="99"/>
    <w:rsid w:val="00F77BB2"/>
    <w:pPr>
      <w:spacing w:after="0" w:line="240" w:lineRule="auto"/>
    </w:pPr>
    <w:tblPr>
      <w:tblCellSpacing w:w="28" w:type="dxa"/>
      <w:tblCellMar>
        <w:top w:w="28" w:type="dxa"/>
        <w:bottom w:w="28" w:type="dxa"/>
      </w:tblCellMar>
    </w:tblPr>
    <w:trPr>
      <w:tblCellSpacing w:w="28" w:type="dxa"/>
    </w:trPr>
    <w:tcPr>
      <w:shd w:val="clear" w:color="auto" w:fill="EFEFEF" w:themeFill="background2"/>
    </w:tcPr>
    <w:tblStylePr w:type="firstCol">
      <w:rPr>
        <w:rFonts w:asciiTheme="minorHAnsi" w:hAnsiTheme="minorHAnsi"/>
        <w:b/>
        <w:color w:val="FFFFFF" w:themeColor="background1"/>
      </w:rPr>
      <w:tblPr/>
      <w:tcPr>
        <w:shd w:val="clear" w:color="auto" w:fill="0E84A1" w:themeFill="accent1"/>
      </w:tcPr>
    </w:tblStylePr>
  </w:style>
  <w:style w:type="paragraph" w:styleId="Revision">
    <w:name w:val="Revision"/>
    <w:hidden/>
    <w:uiPriority w:val="99"/>
    <w:semiHidden/>
    <w:rsid w:val="00471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forgov.qld.gov.au/information-and-communication-technology/communication-and-publishing/website-and-digital-publishing/publish-on-queensland-government-websites/publish-on-for-government/how-to-publish-on-for-government/for-government-audiences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hemingwayapp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icrosoft.com/en-us/office/get-your-document-s-readability-and-level-statistics-85b4969e-e80a-4777-8dd3-f7fc3c8b3fd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forgov.qld.gov.au/information-and-communication-technology/communication-and-publishing/website-and-digital-publishing/publish-on-queensland-government-websites/publish-on-for-government/how-to-publish-on-for-government/for-government-publishing-guides/publish-documents-and-media-on-for-government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ycz\AppData\Local\Microsoft\Windows\INetCache\IE\8X3I59ZZ\news-story-content-brief.dotx" TargetMode="External"/></Relationships>
</file>

<file path=word/theme/theme1.xml><?xml version="1.0" encoding="utf-8"?>
<a:theme xmlns:a="http://schemas.openxmlformats.org/drawingml/2006/main" name="gov2gov">
  <a:themeElements>
    <a:clrScheme name="gov2gov">
      <a:dk1>
        <a:sysClr val="windowText" lastClr="000000"/>
      </a:dk1>
      <a:lt1>
        <a:sysClr val="window" lastClr="FFFFFF"/>
      </a:lt1>
      <a:dk2>
        <a:srgbClr val="8496B0"/>
      </a:dk2>
      <a:lt2>
        <a:srgbClr val="EFEFEF"/>
      </a:lt2>
      <a:accent1>
        <a:srgbClr val="0E84A1"/>
      </a:accent1>
      <a:accent2>
        <a:srgbClr val="3F2D76"/>
      </a:accent2>
      <a:accent3>
        <a:srgbClr val="7AB800"/>
      </a:accent3>
      <a:accent4>
        <a:srgbClr val="003C69"/>
      </a:accent4>
      <a:accent5>
        <a:srgbClr val="B2B2B2"/>
      </a:accent5>
      <a:accent6>
        <a:srgbClr val="EFEFE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edfa7-c326-4598-b433-21d71e254305" xsi:nil="true"/>
    <lcf76f155ced4ddcb4097134ff3c332f xmlns="fa1c9178-30b6-4b3a-8a16-ebc45796ef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5080C2D89964E88F0E21ED8FDA064" ma:contentTypeVersion="18" ma:contentTypeDescription="Create a new document." ma:contentTypeScope="" ma:versionID="1fbdd582fdf64a39e32758ecbf4d5399">
  <xsd:schema xmlns:xsd="http://www.w3.org/2001/XMLSchema" xmlns:xs="http://www.w3.org/2001/XMLSchema" xmlns:p="http://schemas.microsoft.com/office/2006/metadata/properties" xmlns:ns2="fa1c9178-30b6-4b3a-8a16-ebc45796efd7" xmlns:ns3="063edfa7-c326-4598-b433-21d71e254305" targetNamespace="http://schemas.microsoft.com/office/2006/metadata/properties" ma:root="true" ma:fieldsID="75d5d6cf6b1b884b605f529244f89f98" ns2:_="" ns3:_="">
    <xsd:import namespace="fa1c9178-30b6-4b3a-8a16-ebc45796efd7"/>
    <xsd:import namespace="063edfa7-c326-4598-b433-21d71e254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c9178-30b6-4b3a-8a16-ebc45796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edfa7-c326-4598-b433-21d71e254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94e1fc-b818-4cf4-a5c6-d7a8d34286ce}" ma:internalName="TaxCatchAll" ma:showField="CatchAllData" ma:web="063edfa7-c326-4598-b433-21d71e254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DDAB-A1EA-468D-97C5-297CB1D018A6}">
  <ds:schemaRefs>
    <ds:schemaRef ds:uri="http://schemas.microsoft.com/office/2006/metadata/properties"/>
    <ds:schemaRef ds:uri="http://schemas.microsoft.com/office/infopath/2007/PartnerControls"/>
    <ds:schemaRef ds:uri="063edfa7-c326-4598-b433-21d71e254305"/>
    <ds:schemaRef ds:uri="fa1c9178-30b6-4b3a-8a16-ebc45796efd7"/>
  </ds:schemaRefs>
</ds:datastoreItem>
</file>

<file path=customXml/itemProps2.xml><?xml version="1.0" encoding="utf-8"?>
<ds:datastoreItem xmlns:ds="http://schemas.openxmlformats.org/officeDocument/2006/customXml" ds:itemID="{BAB46799-8D3E-45AA-A596-17BFFB408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c9178-30b6-4b3a-8a16-ebc45796efd7"/>
    <ds:schemaRef ds:uri="063edfa7-c326-4598-b433-21d71e254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6C16F-8A0B-49D8-BEEE-FB122F575E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10EB7-39F5-4BCB-96EF-892217F9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news-story-content-brief</Template>
  <TotalTime>15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government New story content Brief</dc:title>
  <dc:subject/>
  <dc:creator/>
  <cp:keywords/>
  <dc:description/>
  <cp:lastModifiedBy>Rebecca Netherway</cp:lastModifiedBy>
  <cp:revision>49</cp:revision>
  <dcterms:created xsi:type="dcterms:W3CDTF">2024-09-12T14:14:00Z</dcterms:created>
  <dcterms:modified xsi:type="dcterms:W3CDTF">2024-12-19T05:20:00Z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0x010100F3C5080C2D89964E88F0E21ED8FDA064</vt:lpwstr>
  </property>
  <property fmtid="{D5CDD505-2E9C-101B-9397-08002B2CF9AE}" pid="3" name="MediaServiceImageTags">
    <vt:lpwstr/>
  </property>
</Properties>
</file>