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Hidden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4123DE" w:rsidRPr="004123DE" w14:paraId="6CFB54AD" w14:textId="77777777" w:rsidTr="00101BA9">
        <w:trPr>
          <w:trHeight w:val="567"/>
        </w:trPr>
        <w:tc>
          <w:tcPr>
            <w:tcW w:w="5000" w:type="pct"/>
            <w:tcMar>
              <w:bottom w:w="170" w:type="dxa"/>
            </w:tcMar>
            <w:vAlign w:val="center"/>
          </w:tcPr>
          <w:p w14:paraId="2A9338EB" w14:textId="75A6421A" w:rsidR="004123DE" w:rsidRPr="00AB2725" w:rsidRDefault="00B56102" w:rsidP="00AB2725">
            <w:pPr>
              <w:pStyle w:val="Title"/>
            </w:pPr>
            <w:bookmarkStart w:id="0" w:name="_Hlk125708137"/>
            <w:r w:rsidRPr="00B56102">
              <w:t>Annual review of declaration of interests: no variation</w:t>
            </w:r>
          </w:p>
        </w:tc>
      </w:tr>
      <w:tr w:rsidR="004123DE" w:rsidRPr="004123DE" w14:paraId="09D3B03C" w14:textId="77777777" w:rsidTr="00101BA9">
        <w:trPr>
          <w:trHeight w:hRule="exact" w:val="119"/>
        </w:trPr>
        <w:tc>
          <w:tcPr>
            <w:tcW w:w="5000" w:type="pct"/>
            <w:vAlign w:val="center"/>
          </w:tcPr>
          <w:p w14:paraId="00EC71BA" w14:textId="77777777" w:rsidR="004123DE" w:rsidRPr="004123DE" w:rsidRDefault="004123DE" w:rsidP="004123DE">
            <w:pPr>
              <w:spacing w:line="168" w:lineRule="auto"/>
              <w:rPr>
                <w:sz w:val="16"/>
                <w:szCs w:val="18"/>
              </w:rPr>
            </w:pPr>
            <w:r w:rsidRPr="004123DE">
              <w:rPr>
                <w:noProof/>
                <w:sz w:val="16"/>
                <w:szCs w:val="18"/>
              </w:rPr>
              <mc:AlternateContent>
                <mc:Choice Requires="wps">
                  <w:drawing>
                    <wp:inline distT="0" distB="0" distL="0" distR="0" wp14:anchorId="7A5EB6C2" wp14:editId="53A8F54E">
                      <wp:extent cx="5681662" cy="360000"/>
                      <wp:effectExtent l="0" t="0" r="0" b="254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1662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A6D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8338DF" id="Rectangle 4" o:spid="_x0000_s1026" style="width:447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" fillcolor="#007a6d" stroked="f" strokeweight="1pt">
                      <w10:anchorlock/>
                    </v:rect>
                  </w:pict>
                </mc:Fallback>
              </mc:AlternateContent>
            </w:r>
          </w:p>
        </w:tc>
      </w:tr>
      <w:tr w:rsidR="004123DE" w:rsidRPr="004123DE" w14:paraId="7A83762D" w14:textId="77777777" w:rsidTr="00101BA9">
        <w:trPr>
          <w:trHeight w:val="284"/>
        </w:trPr>
        <w:tc>
          <w:tcPr>
            <w:tcW w:w="5000" w:type="pct"/>
            <w:tcMar>
              <w:top w:w="142" w:type="dxa"/>
              <w:bottom w:w="0" w:type="dxa"/>
            </w:tcMar>
          </w:tcPr>
          <w:p w14:paraId="191CA21A" w14:textId="4A7DC4B0" w:rsidR="004123DE" w:rsidRPr="004123DE" w:rsidRDefault="00B56102" w:rsidP="004123DE">
            <w:pPr>
              <w:pStyle w:val="CoverSubtitle"/>
            </w:pPr>
            <w:r w:rsidRPr="00B56102">
              <w:t>Senior executive officer</w:t>
            </w:r>
            <w:r w:rsidR="00CE5ABB">
              <w:t xml:space="preserve"> </w:t>
            </w:r>
            <w:r w:rsidRPr="00B56102">
              <w:t>and equivalent</w:t>
            </w:r>
            <w:r w:rsidR="00B02BE7">
              <w:t xml:space="preserve"> public sector employees </w:t>
            </w:r>
          </w:p>
        </w:tc>
      </w:tr>
    </w:tbl>
    <w:bookmarkEnd w:id="0"/>
    <w:p w14:paraId="4AB5FADA" w14:textId="1937A21E" w:rsidR="00B56102" w:rsidRDefault="00B56102" w:rsidP="00FE7CA0">
      <w:pPr>
        <w:spacing w:before="240"/>
        <w:rPr>
          <w:lang w:val="en-US"/>
        </w:rPr>
      </w:pPr>
      <w:r w:rsidRPr="00B56102">
        <w:rPr>
          <w:lang w:val="en-US"/>
        </w:rPr>
        <w:t>This form is to be submitted by senior executives</w:t>
      </w:r>
      <w:r w:rsidR="00C4750F">
        <w:rPr>
          <w:lang w:val="en-US"/>
        </w:rPr>
        <w:t xml:space="preserve"> of the public service</w:t>
      </w:r>
      <w:r w:rsidRPr="00B56102">
        <w:rPr>
          <w:lang w:val="en-US"/>
        </w:rPr>
        <w:t xml:space="preserve"> and equivalent </w:t>
      </w:r>
      <w:r w:rsidR="00C4750F">
        <w:rPr>
          <w:lang w:val="en-US"/>
        </w:rPr>
        <w:t xml:space="preserve">public </w:t>
      </w:r>
      <w:r w:rsidR="007B24A8">
        <w:rPr>
          <w:lang w:val="en-US"/>
        </w:rPr>
        <w:t xml:space="preserve">sector </w:t>
      </w:r>
      <w:r w:rsidRPr="00B56102">
        <w:rPr>
          <w:lang w:val="en-US"/>
        </w:rPr>
        <w:t xml:space="preserve">employees if the annual review of their </w:t>
      </w:r>
      <w:r w:rsidR="00E110B3">
        <w:rPr>
          <w:lang w:val="en-US"/>
        </w:rPr>
        <w:t>d</w:t>
      </w:r>
      <w:r w:rsidRPr="00B56102">
        <w:rPr>
          <w:lang w:val="en-US"/>
        </w:rPr>
        <w:t xml:space="preserve">eclaration of </w:t>
      </w:r>
      <w:r w:rsidR="00936596">
        <w:rPr>
          <w:lang w:val="en-US"/>
        </w:rPr>
        <w:t>i</w:t>
      </w:r>
      <w:r w:rsidRPr="00B56102">
        <w:rPr>
          <w:lang w:val="en-US"/>
        </w:rPr>
        <w:t xml:space="preserve">nterests indicates that no change to the information previously supplied is required. </w:t>
      </w:r>
    </w:p>
    <w:p w14:paraId="0A2D3B3E" w14:textId="77777777" w:rsidR="00655459" w:rsidRPr="00CA368C" w:rsidRDefault="00655459" w:rsidP="00A26809">
      <w:pPr>
        <w:pStyle w:val="Heading1"/>
        <w:spacing w:after="240"/>
      </w:pPr>
      <w:r>
        <w:t>Private and in confidence</w:t>
      </w:r>
    </w:p>
    <w:tbl>
      <w:tblPr>
        <w:tblStyle w:val="TableGridLight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25"/>
        <w:gridCol w:w="7080"/>
      </w:tblGrid>
      <w:tr w:rsidR="00655459" w14:paraId="13F560AA" w14:textId="77777777" w:rsidTr="001E3C53">
        <w:tc>
          <w:tcPr>
            <w:tcW w:w="2835" w:type="dxa"/>
            <w:gridSpan w:val="2"/>
          </w:tcPr>
          <w:p w14:paraId="04467B8A" w14:textId="4A085854" w:rsidR="00655459" w:rsidRPr="00E8721E" w:rsidRDefault="00655459" w:rsidP="003D7FCB">
            <w:r w:rsidRPr="00E8721E">
              <w:t>Full name of employee:</w:t>
            </w:r>
          </w:p>
        </w:tc>
        <w:tc>
          <w:tcPr>
            <w:tcW w:w="7080" w:type="dxa"/>
            <w:tcBorders>
              <w:bottom w:val="single" w:sz="4" w:space="0" w:color="auto"/>
            </w:tcBorders>
          </w:tcPr>
          <w:p w14:paraId="1EFE1196" w14:textId="77777777" w:rsidR="00655459" w:rsidRDefault="00655459" w:rsidP="003D7FCB"/>
        </w:tc>
      </w:tr>
      <w:tr w:rsidR="00655459" w14:paraId="7E1991DA" w14:textId="77777777" w:rsidTr="00E8721E">
        <w:trPr>
          <w:trHeight w:val="70"/>
        </w:trPr>
        <w:tc>
          <w:tcPr>
            <w:tcW w:w="2410" w:type="dxa"/>
          </w:tcPr>
          <w:p w14:paraId="32107049" w14:textId="77777777" w:rsidR="00E110B3" w:rsidRPr="00E8721E" w:rsidRDefault="00E110B3" w:rsidP="003D7FCB"/>
          <w:p w14:paraId="478A23F0" w14:textId="175EFCAE" w:rsidR="00655459" w:rsidRPr="00E8721E" w:rsidRDefault="00655459" w:rsidP="003D7FCB">
            <w:r w:rsidRPr="00E8721E">
              <w:t>Public sector entity: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918149" w14:textId="77777777" w:rsidR="00655459" w:rsidRPr="00E8721E" w:rsidRDefault="00655459" w:rsidP="003D7FCB"/>
        </w:tc>
      </w:tr>
    </w:tbl>
    <w:p w14:paraId="5F6BA189" w14:textId="77777777" w:rsidR="00B56102" w:rsidRPr="00B56102" w:rsidRDefault="00B56102" w:rsidP="00B56102">
      <w:pPr>
        <w:rPr>
          <w:lang w:val="en-US"/>
        </w:rPr>
      </w:pPr>
    </w:p>
    <w:p w14:paraId="3F20DB3D" w14:textId="3D884BF7" w:rsidR="00B56102" w:rsidRPr="00B56102" w:rsidRDefault="0075028B" w:rsidP="00B56102">
      <w:r w:rsidRPr="00064131">
        <w:rPr>
          <w:rStyle w:val="Heading2Char"/>
        </w:rPr>
        <w:t>Public sector e</w:t>
      </w:r>
      <w:r w:rsidR="7E93FBC2" w:rsidRPr="00064131">
        <w:rPr>
          <w:rStyle w:val="Heading2Char"/>
        </w:rPr>
        <w:t xml:space="preserve">mployee’s </w:t>
      </w:r>
      <w:r w:rsidR="00B56102" w:rsidRPr="00064131">
        <w:rPr>
          <w:rStyle w:val="Heading2Char"/>
        </w:rPr>
        <w:t>certification</w:t>
      </w:r>
      <w:r w:rsidR="00B56102" w:rsidRPr="00B56102">
        <w:t>:</w:t>
      </w:r>
      <w:r w:rsidR="00B56102" w:rsidRPr="00B56102">
        <w:rPr>
          <w:vertAlign w:val="superscript"/>
        </w:rPr>
        <w:footnoteReference w:id="2"/>
      </w:r>
    </w:p>
    <w:p w14:paraId="6A877E29" w14:textId="2EC36CD2" w:rsidR="00B56102" w:rsidRPr="00B56102" w:rsidRDefault="00B56102" w:rsidP="00B56102">
      <w:r w:rsidRPr="00B56102">
        <w:t xml:space="preserve">I </w:t>
      </w:r>
      <w:r w:rsidR="0075028B">
        <w:rPr>
          <w:rStyle w:val="normaltextrun"/>
          <w:rFonts w:ascii="Arial" w:hAnsi="Arial" w:cs="Arial"/>
          <w:color w:val="D13438"/>
          <w:szCs w:val="20"/>
          <w:bdr w:val="none" w:sz="0" w:space="0" w:color="auto" w:frame="1"/>
        </w:rPr>
        <w:t xml:space="preserve">[insert name] </w:t>
      </w:r>
      <w:r w:rsidRPr="00B56102">
        <w:t>certify that:</w:t>
      </w:r>
    </w:p>
    <w:p w14:paraId="47596D2A" w14:textId="77777777" w:rsidR="00B92E31" w:rsidRDefault="00A179AD" w:rsidP="00B92E31">
      <w:pPr>
        <w:numPr>
          <w:ilvl w:val="0"/>
          <w:numId w:val="33"/>
        </w:numPr>
        <w:spacing w:after="120"/>
        <w:contextualSpacing/>
      </w:pPr>
      <w:r>
        <w:t>t</w:t>
      </w:r>
      <w:r w:rsidR="00B56102">
        <w:t>he information provided in this statement, properly reflects, to my knowledge, my interests and/or the interests of my partner and/or depend</w:t>
      </w:r>
      <w:r w:rsidR="00C26751">
        <w:t>a</w:t>
      </w:r>
      <w:r w:rsidR="00B56102">
        <w:t xml:space="preserve">nts that may have a bearing, be perceived to have a bearing, </w:t>
      </w:r>
      <w:r w:rsidR="006658CE">
        <w:t>or ha</w:t>
      </w:r>
      <w:r w:rsidR="009E47AF">
        <w:t>s</w:t>
      </w:r>
      <w:r w:rsidR="006658CE">
        <w:t xml:space="preserve"> the potential to have a bearing </w:t>
      </w:r>
      <w:r w:rsidR="00B56102">
        <w:t xml:space="preserve">on my ability to </w:t>
      </w:r>
      <w:r w:rsidR="00E110B3">
        <w:t xml:space="preserve">discharge the duties of my office properly and </w:t>
      </w:r>
      <w:proofErr w:type="gramStart"/>
      <w:r w:rsidR="00E110B3">
        <w:t>impartially</w:t>
      </w:r>
      <w:proofErr w:type="gramEnd"/>
    </w:p>
    <w:p w14:paraId="6DE593AB" w14:textId="77777777" w:rsidR="00B92E31" w:rsidRDefault="00A179AD" w:rsidP="00B92E31">
      <w:pPr>
        <w:numPr>
          <w:ilvl w:val="0"/>
          <w:numId w:val="33"/>
        </w:numPr>
        <w:spacing w:after="120"/>
        <w:contextualSpacing/>
      </w:pPr>
      <w:r>
        <w:t>t</w:t>
      </w:r>
      <w:r w:rsidR="00B56102" w:rsidRPr="00B56102">
        <w:t xml:space="preserve">he information provided is in accordance with the relevant </w:t>
      </w:r>
      <w:r w:rsidR="00E110B3">
        <w:t>g</w:t>
      </w:r>
      <w:r w:rsidR="00B56102" w:rsidRPr="00B56102">
        <w:t xml:space="preserve">overnment </w:t>
      </w:r>
      <w:r w:rsidR="00E110B3">
        <w:t>p</w:t>
      </w:r>
      <w:r w:rsidR="00B56102" w:rsidRPr="00B56102">
        <w:t xml:space="preserve">olicy: </w:t>
      </w:r>
      <w:r w:rsidR="00B56102" w:rsidRPr="00882C63">
        <w:t xml:space="preserve">Declaration of </w:t>
      </w:r>
      <w:r w:rsidR="00E110B3">
        <w:t>i</w:t>
      </w:r>
      <w:r w:rsidR="00B56102" w:rsidRPr="00882C63">
        <w:t>nterests</w:t>
      </w:r>
      <w:r w:rsidR="00E110B3">
        <w:t>:</w:t>
      </w:r>
      <w:r w:rsidR="00B56102" w:rsidRPr="00882C63">
        <w:t xml:space="preserve"> Senior </w:t>
      </w:r>
      <w:r w:rsidR="00E110B3">
        <w:t>e</w:t>
      </w:r>
      <w:r w:rsidR="00B56102" w:rsidRPr="00882C63">
        <w:t xml:space="preserve">xecutives and </w:t>
      </w:r>
      <w:r w:rsidR="00E110B3">
        <w:t>e</w:t>
      </w:r>
      <w:r w:rsidR="00B56102" w:rsidRPr="00882C63">
        <w:t xml:space="preserve">quivalent </w:t>
      </w:r>
      <w:r w:rsidR="00E110B3">
        <w:t>e</w:t>
      </w:r>
      <w:r w:rsidR="00B56102" w:rsidRPr="00882C63">
        <w:t>mployees</w:t>
      </w:r>
      <w:r w:rsidR="00B56102" w:rsidRPr="00E110B3">
        <w:t xml:space="preserve"> </w:t>
      </w:r>
      <w:r w:rsidR="00B56102" w:rsidRPr="00882C63">
        <w:t xml:space="preserve">including </w:t>
      </w:r>
      <w:r w:rsidR="00E110B3">
        <w:t>s</w:t>
      </w:r>
      <w:r w:rsidR="00B56102" w:rsidRPr="00882C63">
        <w:t xml:space="preserve">tatutory </w:t>
      </w:r>
      <w:r w:rsidR="00E110B3">
        <w:t>o</w:t>
      </w:r>
      <w:r w:rsidR="00B56102" w:rsidRPr="00882C63">
        <w:t xml:space="preserve">ffice </w:t>
      </w:r>
      <w:r w:rsidR="00E110B3">
        <w:t>h</w:t>
      </w:r>
      <w:r w:rsidR="00B56102" w:rsidRPr="00882C63">
        <w:t>olders</w:t>
      </w:r>
      <w:r w:rsidR="009D1C99" w:rsidRPr="00882C63">
        <w:rPr>
          <w:rStyle w:val="FootnoteReference"/>
        </w:rPr>
        <w:footnoteReference w:id="3"/>
      </w:r>
    </w:p>
    <w:p w14:paraId="37EC3268" w14:textId="77777777" w:rsidR="00B92E31" w:rsidRDefault="00A179AD" w:rsidP="00B92E31">
      <w:pPr>
        <w:numPr>
          <w:ilvl w:val="0"/>
          <w:numId w:val="33"/>
        </w:numPr>
        <w:spacing w:after="120"/>
        <w:contextualSpacing/>
      </w:pPr>
      <w:r>
        <w:t>a</w:t>
      </w:r>
      <w:r w:rsidR="00B56102" w:rsidRPr="00B56102">
        <w:t xml:space="preserve"> copy of this declaration has been provided to the relevant </w:t>
      </w:r>
      <w:r w:rsidR="009E3B51">
        <w:t>c</w:t>
      </w:r>
      <w:r w:rsidR="00B56102" w:rsidRPr="00B56102">
        <w:t xml:space="preserve">hief </w:t>
      </w:r>
      <w:r w:rsidR="009E3B51">
        <w:t>e</w:t>
      </w:r>
      <w:r w:rsidR="00B56102" w:rsidRPr="00B56102">
        <w:t>xecutive</w:t>
      </w:r>
      <w:r w:rsidR="006C588C">
        <w:t xml:space="preserve"> or </w:t>
      </w:r>
      <w:proofErr w:type="gramStart"/>
      <w:r w:rsidR="006C588C">
        <w:t>delegate</w:t>
      </w:r>
      <w:proofErr w:type="gramEnd"/>
    </w:p>
    <w:p w14:paraId="4D97085D" w14:textId="5DFFC317" w:rsidR="00B56102" w:rsidRDefault="00B56102" w:rsidP="00B92E31">
      <w:pPr>
        <w:numPr>
          <w:ilvl w:val="0"/>
          <w:numId w:val="33"/>
        </w:numPr>
        <w:spacing w:after="120"/>
        <w:contextualSpacing/>
      </w:pPr>
      <w:r w:rsidRPr="00B56102">
        <w:t xml:space="preserve">I understand that under the relevant </w:t>
      </w:r>
      <w:r w:rsidR="00E110B3">
        <w:t>g</w:t>
      </w:r>
      <w:r w:rsidRPr="00B56102">
        <w:t xml:space="preserve">overnment </w:t>
      </w:r>
      <w:r w:rsidR="00E110B3">
        <w:t>p</w:t>
      </w:r>
      <w:r w:rsidRPr="00B56102">
        <w:t>olicy, if there is a change to the interests after giving this declaration, I shall provide</w:t>
      </w:r>
      <w:r w:rsidR="0093476C">
        <w:t xml:space="preserve"> to my chief executive or delegate </w:t>
      </w:r>
      <w:r w:rsidRPr="00B56102">
        <w:t xml:space="preserve">a revised version of the statement </w:t>
      </w:r>
      <w:r w:rsidR="00F33250">
        <w:t xml:space="preserve">within one month after </w:t>
      </w:r>
      <w:r w:rsidR="00820096">
        <w:t>the relevant facts of the change become know</w:t>
      </w:r>
      <w:r w:rsidR="0093476C">
        <w:t>n</w:t>
      </w:r>
      <w:r w:rsidR="00820096">
        <w:t xml:space="preserve"> to me.</w:t>
      </w:r>
      <w:r w:rsidR="002A1746">
        <w:rPr>
          <w:rStyle w:val="FootnoteReference"/>
        </w:rPr>
        <w:footnoteReference w:id="4"/>
      </w:r>
    </w:p>
    <w:p w14:paraId="1556B82B" w14:textId="77777777" w:rsidR="00826FDC" w:rsidRPr="00826FDC" w:rsidRDefault="00826FDC" w:rsidP="00826FDC">
      <w:pPr>
        <w:spacing w:after="120"/>
        <w:ind w:left="426"/>
        <w:contextualSpacing/>
      </w:pPr>
    </w:p>
    <w:p w14:paraId="3628C8A1" w14:textId="7E546829" w:rsidR="00B56102" w:rsidRDefault="00D60871" w:rsidP="00B56102">
      <w:r w:rsidRPr="0091345F">
        <w:rPr>
          <w:b/>
        </w:rPr>
        <w:t>Employee s</w:t>
      </w:r>
      <w:r w:rsidR="00B56102" w:rsidRPr="0091345F">
        <w:rPr>
          <w:b/>
        </w:rPr>
        <w:t>ignature</w:t>
      </w:r>
      <w:r w:rsidR="00B56102" w:rsidRPr="00B56102">
        <w:t>:</w:t>
      </w:r>
    </w:p>
    <w:p w14:paraId="59F362FF" w14:textId="77777777" w:rsidR="00D60871" w:rsidRDefault="00D60871" w:rsidP="00B56102"/>
    <w:p w14:paraId="45D7943D" w14:textId="0A52D442" w:rsidR="00E27BF0" w:rsidRDefault="00B56102" w:rsidP="00882C63">
      <w:r w:rsidRPr="0091345F">
        <w:rPr>
          <w:b/>
        </w:rPr>
        <w:t>Date</w:t>
      </w:r>
      <w:r w:rsidRPr="00B56102">
        <w:t>:</w:t>
      </w:r>
    </w:p>
    <w:sectPr w:rsidR="00E27BF0" w:rsidSect="00674141">
      <w:footerReference w:type="default" r:id="rId11"/>
      <w:headerReference w:type="first" r:id="rId12"/>
      <w:footerReference w:type="first" r:id="rId13"/>
      <w:pgSz w:w="11906" w:h="16838"/>
      <w:pgMar w:top="1701" w:right="1134" w:bottom="1276" w:left="1134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6400F" w14:textId="77777777" w:rsidR="00543096" w:rsidRDefault="00543096" w:rsidP="005C306E">
      <w:pPr>
        <w:spacing w:after="0" w:line="240" w:lineRule="auto"/>
      </w:pPr>
      <w:r>
        <w:separator/>
      </w:r>
    </w:p>
  </w:endnote>
  <w:endnote w:type="continuationSeparator" w:id="0">
    <w:p w14:paraId="477C05C3" w14:textId="77777777" w:rsidR="00543096" w:rsidRDefault="00543096" w:rsidP="005C306E">
      <w:pPr>
        <w:spacing w:after="0" w:line="240" w:lineRule="auto"/>
      </w:pPr>
      <w:r>
        <w:continuationSeparator/>
      </w:r>
    </w:p>
  </w:endnote>
  <w:endnote w:type="continuationNotice" w:id="1">
    <w:p w14:paraId="21D36B67" w14:textId="77777777" w:rsidR="00543096" w:rsidRDefault="005430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E120C" w14:textId="480BAEA4" w:rsidR="0021733F" w:rsidRPr="00F50103" w:rsidRDefault="006B3083" w:rsidP="007439F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7D28757" wp14:editId="229EF2F1">
          <wp:simplePos x="719667" y="9309100"/>
          <wp:positionH relativeFrom="page">
            <wp:align>left</wp:align>
          </wp:positionH>
          <wp:positionV relativeFrom="page">
            <wp:align>bottom</wp:align>
          </wp:positionV>
          <wp:extent cx="701675" cy="701675"/>
          <wp:effectExtent l="0" t="0" r="3175" b="3175"/>
          <wp:wrapNone/>
          <wp:docPr id="464731754" name="Picture 4647317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733F">
      <w:fldChar w:fldCharType="begin"/>
    </w:r>
    <w:r w:rsidR="0021733F">
      <w:instrText xml:space="preserve"> PAGE  \* Arabic  \* MERGEFORMAT </w:instrText>
    </w:r>
    <w:r w:rsidR="0021733F">
      <w:fldChar w:fldCharType="separate"/>
    </w:r>
    <w:r w:rsidR="0021733F">
      <w:rPr>
        <w:noProof/>
      </w:rPr>
      <w:t>2</w:t>
    </w:r>
    <w:r w:rsidR="0021733F">
      <w:fldChar w:fldCharType="end"/>
    </w:r>
    <w:r>
      <w:t xml:space="preserve"> </w:t>
    </w:r>
    <w:r w:rsidR="00B6124C">
      <w:rPr>
        <w:rFonts w:ascii="Symbol" w:eastAsia="Symbol" w:hAnsi="Symbol" w:cs="Symbol"/>
      </w:rPr>
      <w:t>½</w:t>
    </w:r>
    <w:r>
      <w:t xml:space="preserve"> </w:t>
    </w:r>
    <w:fldSimple w:instr=" STYLEREF  Title  \* MERGEFORMAT ">
      <w:r w:rsidR="00674141">
        <w:rPr>
          <w:noProof/>
        </w:rPr>
        <w:t>Annual review of declaration of interests: no variation</w:t>
      </w:r>
    </w:fldSimple>
    <w:bookmarkStart w:id="1" w:name="_Toc37923968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636D8" w14:textId="4FE967D0" w:rsidR="0008535B" w:rsidRPr="00AB2725" w:rsidRDefault="0008535B" w:rsidP="00AB2725">
    <w:pPr>
      <w:pStyle w:val="Footer"/>
    </w:pPr>
    <w:r w:rsidRPr="00F50103">
      <w:rPr>
        <w:noProof/>
      </w:rPr>
      <w:drawing>
        <wp:anchor distT="0" distB="0" distL="114300" distR="114300" simplePos="0" relativeHeight="251658243" behindDoc="1" locked="1" layoutInCell="1" allowOverlap="1" wp14:anchorId="5369BFFE" wp14:editId="1AF751E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113200" cy="1112400"/>
          <wp:effectExtent l="0" t="0" r="1905" b="0"/>
          <wp:wrapSquare wrapText="bothSides"/>
          <wp:docPr id="380426340" name="Picture 3804263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018" t="89603"/>
                  <a:stretch/>
                </pic:blipFill>
                <pic:spPr bwMode="auto">
                  <a:xfrm>
                    <a:off x="0" y="0"/>
                    <a:ext cx="2113200" cy="111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103">
      <w:rPr>
        <w:noProof/>
      </w:rPr>
      <w:drawing>
        <wp:anchor distT="0" distB="0" distL="114300" distR="114300" simplePos="0" relativeHeight="251658241" behindDoc="1" locked="1" layoutInCell="1" allowOverlap="1" wp14:anchorId="1D0E1AEF" wp14:editId="412BFAA5">
          <wp:simplePos x="719667" y="9309100"/>
          <wp:positionH relativeFrom="page">
            <wp:align>left</wp:align>
          </wp:positionH>
          <wp:positionV relativeFrom="page">
            <wp:align>bottom</wp:align>
          </wp:positionV>
          <wp:extent cx="701675" cy="701675"/>
          <wp:effectExtent l="0" t="0" r="3175" b="3175"/>
          <wp:wrapNone/>
          <wp:docPr id="599539281" name="Picture 59953928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103">
      <w:fldChar w:fldCharType="begin"/>
    </w:r>
    <w:r w:rsidRPr="00F50103">
      <w:instrText xml:space="preserve"> PAGE  \* Arabic  \* MERGEFORMAT </w:instrText>
    </w:r>
    <w:r w:rsidRPr="00F50103">
      <w:fldChar w:fldCharType="separate"/>
    </w:r>
    <w:r w:rsidRPr="00F50103">
      <w:t>2</w:t>
    </w:r>
    <w:r w:rsidRPr="00F50103">
      <w:fldChar w:fldCharType="end"/>
    </w:r>
    <w:r w:rsidRPr="00F50103">
      <w:t xml:space="preserve"> </w:t>
    </w:r>
    <w:r w:rsidR="004E44F1">
      <w:rPr>
        <w:rFonts w:ascii="Symbol" w:eastAsia="Symbol" w:hAnsi="Symbol" w:cs="Symbol"/>
      </w:rPr>
      <w:t>½</w:t>
    </w:r>
    <w:r w:rsidRPr="00F50103">
      <w:t xml:space="preserve"> </w:t>
    </w:r>
    <w:fldSimple w:instr=" STYLEREF  Title  \* MERGEFORMAT ">
      <w:r w:rsidR="00674141">
        <w:rPr>
          <w:noProof/>
        </w:rPr>
        <w:t>Annual review of declaration of interests: no variation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D6A8D" w14:textId="77777777" w:rsidR="00543096" w:rsidRDefault="00543096" w:rsidP="005C306E">
      <w:pPr>
        <w:spacing w:after="0" w:line="240" w:lineRule="auto"/>
      </w:pPr>
      <w:r>
        <w:separator/>
      </w:r>
    </w:p>
  </w:footnote>
  <w:footnote w:type="continuationSeparator" w:id="0">
    <w:p w14:paraId="42E9CDF3" w14:textId="77777777" w:rsidR="00543096" w:rsidRDefault="00543096" w:rsidP="005C306E">
      <w:pPr>
        <w:spacing w:after="0" w:line="240" w:lineRule="auto"/>
      </w:pPr>
      <w:r>
        <w:continuationSeparator/>
      </w:r>
    </w:p>
  </w:footnote>
  <w:footnote w:type="continuationNotice" w:id="1">
    <w:p w14:paraId="66E86353" w14:textId="77777777" w:rsidR="00543096" w:rsidRDefault="00543096">
      <w:pPr>
        <w:spacing w:after="0" w:line="240" w:lineRule="auto"/>
      </w:pPr>
    </w:p>
  </w:footnote>
  <w:footnote w:id="2">
    <w:p w14:paraId="10DC2269" w14:textId="1F800A64" w:rsidR="00B56102" w:rsidRPr="002621DE" w:rsidRDefault="00B56102" w:rsidP="002621DE">
      <w:pPr>
        <w:pStyle w:val="FootnoteText"/>
        <w:spacing w:before="120"/>
        <w:rPr>
          <w:rFonts w:cs="Arial"/>
          <w:szCs w:val="16"/>
        </w:rPr>
      </w:pPr>
      <w:r w:rsidRPr="002621DE">
        <w:rPr>
          <w:rStyle w:val="FootnoteReference"/>
        </w:rPr>
        <w:footnoteRef/>
      </w:r>
      <w:r w:rsidRPr="002621DE">
        <w:t xml:space="preserve"> </w:t>
      </w:r>
      <w:r w:rsidR="009D1C99" w:rsidRPr="002621DE">
        <w:rPr>
          <w:rFonts w:cs="Arial"/>
          <w:szCs w:val="16"/>
        </w:rPr>
        <w:tab/>
        <w:t xml:space="preserve">Information provided in this form will be accessible only by you, your chief executive, </w:t>
      </w:r>
      <w:r w:rsidR="009D1C99" w:rsidRPr="002621DE">
        <w:t>a person who has delegated authority to obtain information in relation to this policy, or a person who is required to access this form in the performance of</w:t>
      </w:r>
      <w:r w:rsidR="009D1C99" w:rsidRPr="002621DE">
        <w:rPr>
          <w:sz w:val="20"/>
          <w:szCs w:val="22"/>
        </w:rPr>
        <w:t xml:space="preserve"> </w:t>
      </w:r>
      <w:r w:rsidR="009D1C99" w:rsidRPr="002621DE">
        <w:t>that person’s duties</w:t>
      </w:r>
      <w:r w:rsidR="009D1C99" w:rsidRPr="002621DE">
        <w:rPr>
          <w:rFonts w:cs="Arial"/>
          <w:szCs w:val="16"/>
        </w:rPr>
        <w:t xml:space="preserve">. Your information will not be given to any other person or agency unless you give permission, or it is required by law.  </w:t>
      </w:r>
    </w:p>
  </w:footnote>
  <w:footnote w:id="3">
    <w:p w14:paraId="7C93ADDF" w14:textId="4B48E48C" w:rsidR="00874433" w:rsidRPr="009D1C99" w:rsidRDefault="009D1C99" w:rsidP="00874433">
      <w:pPr>
        <w:pStyle w:val="FootnoteText"/>
        <w:spacing w:before="120"/>
      </w:pPr>
      <w:r w:rsidRPr="002621DE">
        <w:rPr>
          <w:rStyle w:val="FootnoteReference"/>
        </w:rPr>
        <w:footnoteRef/>
      </w:r>
      <w:r w:rsidRPr="002621DE">
        <w:t xml:space="preserve"> </w:t>
      </w:r>
      <w:r w:rsidR="00AB071C" w:rsidRPr="002621DE">
        <w:rPr>
          <w:rFonts w:cs="Arial"/>
          <w:szCs w:val="16"/>
        </w:rPr>
        <w:t>Information</w:t>
      </w:r>
      <w:r w:rsidR="00874433" w:rsidRPr="002621DE">
        <w:rPr>
          <w:rFonts w:cs="Arial"/>
          <w:szCs w:val="16"/>
        </w:rPr>
        <w:t xml:space="preserve"> about your pecuniary and non-pecuniary interests is being collected in accordance with the </w:t>
      </w:r>
      <w:r w:rsidR="00E110B3">
        <w:rPr>
          <w:rFonts w:cs="Arial"/>
          <w:szCs w:val="16"/>
        </w:rPr>
        <w:t>g</w:t>
      </w:r>
      <w:r w:rsidR="00874433" w:rsidRPr="002621DE">
        <w:rPr>
          <w:rFonts w:cs="Arial"/>
          <w:szCs w:val="16"/>
        </w:rPr>
        <w:t xml:space="preserve">overnment </w:t>
      </w:r>
      <w:r w:rsidR="00E110B3">
        <w:rPr>
          <w:rFonts w:cs="Arial"/>
          <w:szCs w:val="16"/>
        </w:rPr>
        <w:t>p</w:t>
      </w:r>
      <w:r w:rsidR="00874433" w:rsidRPr="002621DE">
        <w:rPr>
          <w:rFonts w:cs="Arial"/>
          <w:szCs w:val="16"/>
        </w:rPr>
        <w:t>olicy: Declaration of Interests – Senior Executives and Equivalent Employees (including Statutory Office Holders)</w:t>
      </w:r>
      <w:r w:rsidR="00874433" w:rsidRPr="002621DE">
        <w:rPr>
          <w:rFonts w:cs="Arial"/>
          <w:color w:val="3366FF"/>
          <w:szCs w:val="16"/>
        </w:rPr>
        <w:t xml:space="preserve"> </w:t>
      </w:r>
      <w:r w:rsidR="00874433" w:rsidRPr="002621DE">
        <w:rPr>
          <w:rFonts w:cs="Arial"/>
          <w:szCs w:val="16"/>
        </w:rPr>
        <w:t xml:space="preserve">to aid in the recognition of a </w:t>
      </w:r>
      <w:proofErr w:type="gramStart"/>
      <w:r w:rsidR="00874433" w:rsidRPr="002621DE">
        <w:rPr>
          <w:rFonts w:cs="Arial"/>
          <w:szCs w:val="16"/>
        </w:rPr>
        <w:t>conflict of interest</w:t>
      </w:r>
      <w:proofErr w:type="gramEnd"/>
      <w:r w:rsidR="00874433" w:rsidRPr="002621DE">
        <w:rPr>
          <w:rFonts w:cs="Arial"/>
          <w:szCs w:val="16"/>
        </w:rPr>
        <w:t xml:space="preserve"> situation (actual, perceived or potential).</w:t>
      </w:r>
      <w:r w:rsidR="00874433" w:rsidRPr="0075493D">
        <w:rPr>
          <w:rFonts w:cs="Arial"/>
          <w:szCs w:val="16"/>
        </w:rPr>
        <w:t xml:space="preserve"> </w:t>
      </w:r>
    </w:p>
    <w:p w14:paraId="385A8D5C" w14:textId="488236F4" w:rsidR="009D1C99" w:rsidRPr="009D1C99" w:rsidRDefault="009D1C99">
      <w:pPr>
        <w:pStyle w:val="FootnoteText"/>
        <w:rPr>
          <w:lang w:val="en-US"/>
        </w:rPr>
      </w:pPr>
    </w:p>
  </w:footnote>
  <w:footnote w:id="4">
    <w:p w14:paraId="4D12E7F4" w14:textId="1DF405BF" w:rsidR="002A1746" w:rsidRDefault="002A1746">
      <w:pPr>
        <w:pStyle w:val="FootnoteText"/>
        <w:rPr>
          <w:i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847DA3">
        <w:t xml:space="preserve">For the purpose of this </w:t>
      </w:r>
      <w:r w:rsidR="00956759">
        <w:t>form</w:t>
      </w:r>
      <w:r w:rsidR="00EB4C4D">
        <w:t>,</w:t>
      </w:r>
      <w:r w:rsidR="00956759">
        <w:t xml:space="preserve"> a reference to a </w:t>
      </w:r>
      <w:r w:rsidR="003D00A9">
        <w:rPr>
          <w:lang w:val="en-US"/>
        </w:rPr>
        <w:t>chief</w:t>
      </w:r>
      <w:r>
        <w:rPr>
          <w:lang w:val="en-US"/>
        </w:rPr>
        <w:t xml:space="preserve"> </w:t>
      </w:r>
      <w:r w:rsidR="0055718F">
        <w:rPr>
          <w:lang w:val="en-US"/>
        </w:rPr>
        <w:t>executive</w:t>
      </w:r>
      <w:r>
        <w:rPr>
          <w:lang w:val="en-US"/>
        </w:rPr>
        <w:t xml:space="preserve"> </w:t>
      </w:r>
      <w:r w:rsidR="00956759">
        <w:rPr>
          <w:lang w:val="en-US"/>
        </w:rPr>
        <w:t xml:space="preserve">means a chief </w:t>
      </w:r>
      <w:r w:rsidR="003D00A9">
        <w:rPr>
          <w:lang w:val="en-US"/>
        </w:rPr>
        <w:t>executive</w:t>
      </w:r>
      <w:r w:rsidR="00956759">
        <w:rPr>
          <w:lang w:val="en-US"/>
        </w:rPr>
        <w:t xml:space="preserve"> as provided for at </w:t>
      </w:r>
      <w:hyperlink r:id="rId1" w:anchor="sec.16" w:history="1">
        <w:r w:rsidR="00956759" w:rsidRPr="006A20FA">
          <w:rPr>
            <w:rStyle w:val="Hyperlink"/>
            <w:lang w:val="en-US"/>
          </w:rPr>
          <w:t>section 16</w:t>
        </w:r>
      </w:hyperlink>
      <w:r w:rsidR="00956759">
        <w:rPr>
          <w:lang w:val="en-US"/>
        </w:rPr>
        <w:t xml:space="preserve"> </w:t>
      </w:r>
      <w:r w:rsidR="00223A0D">
        <w:rPr>
          <w:lang w:val="en-US"/>
        </w:rPr>
        <w:t xml:space="preserve">and </w:t>
      </w:r>
      <w:hyperlink r:id="rId2" w:anchor="sec.17" w:history="1">
        <w:r w:rsidR="00223A0D" w:rsidRPr="00223A0D">
          <w:rPr>
            <w:rStyle w:val="Hyperlink"/>
            <w:lang w:val="en-US"/>
          </w:rPr>
          <w:t>section</w:t>
        </w:r>
        <w:r w:rsidR="001F3CB8">
          <w:rPr>
            <w:rStyle w:val="Hyperlink"/>
            <w:lang w:val="en-US"/>
          </w:rPr>
          <w:t xml:space="preserve"> </w:t>
        </w:r>
        <w:r w:rsidR="00223A0D" w:rsidRPr="00223A0D">
          <w:rPr>
            <w:rStyle w:val="Hyperlink"/>
            <w:lang w:val="en-US"/>
          </w:rPr>
          <w:t>17</w:t>
        </w:r>
      </w:hyperlink>
      <w:r w:rsidR="00223A0D">
        <w:rPr>
          <w:lang w:val="en-US"/>
        </w:rPr>
        <w:t xml:space="preserve"> </w:t>
      </w:r>
      <w:r w:rsidR="00956759">
        <w:rPr>
          <w:lang w:val="en-US"/>
        </w:rPr>
        <w:t xml:space="preserve">of the </w:t>
      </w:r>
      <w:r w:rsidR="00956759" w:rsidRPr="00FE698E">
        <w:rPr>
          <w:i/>
          <w:lang w:val="en-US"/>
        </w:rPr>
        <w:t>Public Sector Act 2022</w:t>
      </w:r>
      <w:r w:rsidR="003D00A9" w:rsidRPr="00FE698E">
        <w:rPr>
          <w:i/>
          <w:lang w:val="en-US"/>
        </w:rPr>
        <w:t>.</w:t>
      </w:r>
      <w:r w:rsidR="003D00A9">
        <w:rPr>
          <w:i/>
          <w:lang w:val="en-US"/>
        </w:rPr>
        <w:t xml:space="preserve"> </w:t>
      </w:r>
    </w:p>
    <w:p w14:paraId="5A244A45" w14:textId="77777777" w:rsidR="00ED2E58" w:rsidRPr="00FE698E" w:rsidRDefault="00ED2E58">
      <w:pPr>
        <w:pStyle w:val="FootnoteText"/>
        <w:rPr>
          <w:i/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39A90" w14:textId="77777777" w:rsidR="0008535B" w:rsidRDefault="0008535B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46DAD554" wp14:editId="5436BFD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144800"/>
          <wp:effectExtent l="0" t="0" r="3175" b="0"/>
          <wp:wrapNone/>
          <wp:docPr id="866489744" name="Picture 8664897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14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53CA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46E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400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45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C6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628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3247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66C8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1ED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B85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03FAE"/>
    <w:multiLevelType w:val="multilevel"/>
    <w:tmpl w:val="2D50AE26"/>
    <w:styleLink w:val="11111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%6%1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440A1E"/>
    <w:multiLevelType w:val="multilevel"/>
    <w:tmpl w:val="B37415C2"/>
    <w:styleLink w:val="AppendixList"/>
    <w:lvl w:ilvl="0">
      <w:start w:val="1"/>
      <w:numFmt w:val="upperLetter"/>
      <w:pStyle w:val="Heading8"/>
      <w:suff w:val="nothing"/>
      <w:lvlText w:val="Appendix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558568B"/>
    <w:multiLevelType w:val="multilevel"/>
    <w:tmpl w:val="130AD2C2"/>
    <w:styleLink w:val="1ai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A41282"/>
    <w:multiLevelType w:val="multilevel"/>
    <w:tmpl w:val="2F5C66B6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7A6D" w:themeColor="text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color w:val="007A6D" w:themeColor="text2"/>
      </w:rPr>
    </w:lvl>
    <w:lvl w:ilvl="2">
      <w:start w:val="1"/>
      <w:numFmt w:val="bullet"/>
      <w:pStyle w:val="ListTable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7A6D" w:themeColor="text2"/>
      </w:rPr>
    </w:lvl>
    <w:lvl w:ilvl="3">
      <w:start w:val="1"/>
      <w:numFmt w:val="bullet"/>
      <w:pStyle w:val="ListTableBullet2"/>
      <w:lvlText w:val="–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7A6D" w:themeColor="text2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D8C48D2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E880D23"/>
    <w:multiLevelType w:val="multilevel"/>
    <w:tmpl w:val="C092151A"/>
    <w:styleLink w:val="ListTable"/>
    <w:lvl w:ilvl="0">
      <w:start w:val="1"/>
      <w:numFmt w:val="decimal"/>
      <w:pStyle w:val="ListTableNumbering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pStyle w:val="Listitemnumbering"/>
      <w:suff w:val="nothing"/>
      <w:lvlText w:val="Item 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3483302"/>
    <w:multiLevelType w:val="multilevel"/>
    <w:tmpl w:val="93466E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A825B16"/>
    <w:multiLevelType w:val="multilevel"/>
    <w:tmpl w:val="F16C849A"/>
    <w:styleLink w:val="TableList"/>
    <w:lvl w:ilvl="0">
      <w:start w:val="1"/>
      <w:numFmt w:val="decimal"/>
      <w:pStyle w:val="ListContinue"/>
      <w:lvlText w:val="%1."/>
      <w:lvlJc w:val="left"/>
      <w:pPr>
        <w:ind w:left="284" w:hanging="284"/>
      </w:pPr>
      <w:rPr>
        <w:rFonts w:hint="default"/>
        <w:b w:val="0"/>
        <w:i w:val="0"/>
      </w:rPr>
    </w:lvl>
    <w:lvl w:ilvl="1">
      <w:start w:val="1"/>
      <w:numFmt w:val="lowerLetter"/>
      <w:pStyle w:val="ListContinue2"/>
      <w:lvlText w:val="%2."/>
      <w:lvlJc w:val="left"/>
      <w:pPr>
        <w:ind w:left="568" w:hanging="284"/>
      </w:pPr>
      <w:rPr>
        <w:rFonts w:hint="default"/>
        <w:b w:val="0"/>
        <w:i w:val="0"/>
      </w:rPr>
    </w:lvl>
    <w:lvl w:ilvl="2">
      <w:start w:val="1"/>
      <w:numFmt w:val="lowerRoman"/>
      <w:pStyle w:val="ListContinue3"/>
      <w:lvlText w:val="%3."/>
      <w:lvlJc w:val="left"/>
      <w:pPr>
        <w:ind w:left="852" w:hanging="284"/>
      </w:pPr>
      <w:rPr>
        <w:rFonts w:hint="default"/>
        <w:b w:val="0"/>
        <w:i w:val="0"/>
      </w:rPr>
    </w:lvl>
    <w:lvl w:ilvl="3">
      <w:start w:val="1"/>
      <w:numFmt w:val="upperLetter"/>
      <w:pStyle w:val="ListContinue4"/>
      <w:lvlText w:val="%4."/>
      <w:lvlJc w:val="left"/>
      <w:pPr>
        <w:ind w:left="1136" w:hanging="284"/>
      </w:pPr>
      <w:rPr>
        <w:rFonts w:hint="default"/>
        <w:b w:val="0"/>
        <w:i w:val="0"/>
      </w:rPr>
    </w:lvl>
    <w:lvl w:ilvl="4">
      <w:start w:val="1"/>
      <w:numFmt w:val="decimal"/>
      <w:pStyle w:val="ListContinue5"/>
      <w:lvlText w:val="(%5)"/>
      <w:lvlJc w:val="left"/>
      <w:pPr>
        <w:ind w:left="1420" w:hanging="28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0DE3236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39160669">
    <w:abstractNumId w:val="9"/>
  </w:num>
  <w:num w:numId="2" w16cid:durableId="1850413551">
    <w:abstractNumId w:val="7"/>
  </w:num>
  <w:num w:numId="3" w16cid:durableId="2125616846">
    <w:abstractNumId w:val="6"/>
  </w:num>
  <w:num w:numId="4" w16cid:durableId="254556602">
    <w:abstractNumId w:val="5"/>
  </w:num>
  <w:num w:numId="5" w16cid:durableId="1827044897">
    <w:abstractNumId w:val="4"/>
  </w:num>
  <w:num w:numId="6" w16cid:durableId="476580694">
    <w:abstractNumId w:val="8"/>
  </w:num>
  <w:num w:numId="7" w16cid:durableId="44254566">
    <w:abstractNumId w:val="3"/>
  </w:num>
  <w:num w:numId="8" w16cid:durableId="1180118113">
    <w:abstractNumId w:val="2"/>
  </w:num>
  <w:num w:numId="9" w16cid:durableId="129907979">
    <w:abstractNumId w:val="1"/>
  </w:num>
  <w:num w:numId="10" w16cid:durableId="1728411465">
    <w:abstractNumId w:val="0"/>
  </w:num>
  <w:num w:numId="11" w16cid:durableId="978614563">
    <w:abstractNumId w:val="14"/>
  </w:num>
  <w:num w:numId="12" w16cid:durableId="7647645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3802372">
    <w:abstractNumId w:val="10"/>
  </w:num>
  <w:num w:numId="14" w16cid:durableId="1491017973">
    <w:abstractNumId w:val="12"/>
  </w:num>
  <w:num w:numId="15" w16cid:durableId="828256318">
    <w:abstractNumId w:val="13"/>
  </w:num>
  <w:num w:numId="16" w16cid:durableId="1137602911">
    <w:abstractNumId w:val="11"/>
  </w:num>
  <w:num w:numId="17" w16cid:durableId="19880014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89015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57077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09332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52966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9238202">
    <w:abstractNumId w:val="18"/>
  </w:num>
  <w:num w:numId="23" w16cid:durableId="1087381976">
    <w:abstractNumId w:val="16"/>
  </w:num>
  <w:num w:numId="24" w16cid:durableId="1308826729">
    <w:abstractNumId w:val="19"/>
  </w:num>
  <w:num w:numId="25" w16cid:durableId="2134013688">
    <w:abstractNumId w:val="15"/>
  </w:num>
  <w:num w:numId="26" w16cid:durableId="7703942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430904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61652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805358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878023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99270030">
    <w:abstractNumId w:val="16"/>
    <w:lvlOverride w:ilvl="0">
      <w:startOverride w:val="1"/>
      <w:lvl w:ilvl="0">
        <w:start w:val="1"/>
        <w:numFmt w:val="decimal"/>
        <w:pStyle w:val="ListTableNumbering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itemnumbering"/>
        <w:suff w:val="nothing"/>
        <w:lvlText w:val="Item %2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32" w16cid:durableId="670572698">
    <w:abstractNumId w:val="16"/>
  </w:num>
  <w:num w:numId="33" w16cid:durableId="5025545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02"/>
    <w:rsid w:val="00000F92"/>
    <w:rsid w:val="0000214A"/>
    <w:rsid w:val="0001106D"/>
    <w:rsid w:val="00035BD3"/>
    <w:rsid w:val="00035FC8"/>
    <w:rsid w:val="000407F8"/>
    <w:rsid w:val="00052B13"/>
    <w:rsid w:val="00055E52"/>
    <w:rsid w:val="00064131"/>
    <w:rsid w:val="000700D6"/>
    <w:rsid w:val="0008535B"/>
    <w:rsid w:val="00090147"/>
    <w:rsid w:val="00093AE5"/>
    <w:rsid w:val="000A4182"/>
    <w:rsid w:val="000B5300"/>
    <w:rsid w:val="000B6D4A"/>
    <w:rsid w:val="000B780E"/>
    <w:rsid w:val="000B7913"/>
    <w:rsid w:val="000C2D94"/>
    <w:rsid w:val="000D12B6"/>
    <w:rsid w:val="000D2E7D"/>
    <w:rsid w:val="000D328E"/>
    <w:rsid w:val="000E066E"/>
    <w:rsid w:val="000E324E"/>
    <w:rsid w:val="000E650C"/>
    <w:rsid w:val="000E7ADA"/>
    <w:rsid w:val="000F6543"/>
    <w:rsid w:val="00101BA9"/>
    <w:rsid w:val="001021C4"/>
    <w:rsid w:val="00103A14"/>
    <w:rsid w:val="001118C3"/>
    <w:rsid w:val="001147B9"/>
    <w:rsid w:val="0013104B"/>
    <w:rsid w:val="00156ED6"/>
    <w:rsid w:val="00166496"/>
    <w:rsid w:val="001852FB"/>
    <w:rsid w:val="00197232"/>
    <w:rsid w:val="001A3EEA"/>
    <w:rsid w:val="001A7943"/>
    <w:rsid w:val="001C2C5C"/>
    <w:rsid w:val="001C3954"/>
    <w:rsid w:val="001C6671"/>
    <w:rsid w:val="001E23CF"/>
    <w:rsid w:val="001E3C53"/>
    <w:rsid w:val="001E74C9"/>
    <w:rsid w:val="001F3035"/>
    <w:rsid w:val="001F3CB8"/>
    <w:rsid w:val="00211678"/>
    <w:rsid w:val="00212F6C"/>
    <w:rsid w:val="0021733F"/>
    <w:rsid w:val="00223A0D"/>
    <w:rsid w:val="002249FC"/>
    <w:rsid w:val="0024499C"/>
    <w:rsid w:val="0025271C"/>
    <w:rsid w:val="00261DEF"/>
    <w:rsid w:val="002621DE"/>
    <w:rsid w:val="00280B12"/>
    <w:rsid w:val="002904B0"/>
    <w:rsid w:val="00296B5B"/>
    <w:rsid w:val="002A0382"/>
    <w:rsid w:val="002A1746"/>
    <w:rsid w:val="002A41E2"/>
    <w:rsid w:val="002A42E9"/>
    <w:rsid w:val="002B1A3E"/>
    <w:rsid w:val="002B683D"/>
    <w:rsid w:val="002B6E06"/>
    <w:rsid w:val="002C7C62"/>
    <w:rsid w:val="002D5D38"/>
    <w:rsid w:val="002D72AC"/>
    <w:rsid w:val="002D7DF6"/>
    <w:rsid w:val="002F6260"/>
    <w:rsid w:val="002F714A"/>
    <w:rsid w:val="00313BAC"/>
    <w:rsid w:val="00314A79"/>
    <w:rsid w:val="00316F34"/>
    <w:rsid w:val="00324C76"/>
    <w:rsid w:val="003343F4"/>
    <w:rsid w:val="00340B3A"/>
    <w:rsid w:val="003478E6"/>
    <w:rsid w:val="0035144B"/>
    <w:rsid w:val="00371B2F"/>
    <w:rsid w:val="00380943"/>
    <w:rsid w:val="003860FE"/>
    <w:rsid w:val="00395077"/>
    <w:rsid w:val="0039610B"/>
    <w:rsid w:val="003968B8"/>
    <w:rsid w:val="0039798E"/>
    <w:rsid w:val="003A1160"/>
    <w:rsid w:val="003A573B"/>
    <w:rsid w:val="003C2E44"/>
    <w:rsid w:val="003D00A9"/>
    <w:rsid w:val="003E12B1"/>
    <w:rsid w:val="003E29AA"/>
    <w:rsid w:val="003E4966"/>
    <w:rsid w:val="003E533E"/>
    <w:rsid w:val="00400D57"/>
    <w:rsid w:val="004123DE"/>
    <w:rsid w:val="00414BED"/>
    <w:rsid w:val="00415969"/>
    <w:rsid w:val="004232C6"/>
    <w:rsid w:val="00424A24"/>
    <w:rsid w:val="00425582"/>
    <w:rsid w:val="004306CF"/>
    <w:rsid w:val="00451FA0"/>
    <w:rsid w:val="00454F97"/>
    <w:rsid w:val="0046401A"/>
    <w:rsid w:val="004652FA"/>
    <w:rsid w:val="00467F27"/>
    <w:rsid w:val="0048740A"/>
    <w:rsid w:val="004931C8"/>
    <w:rsid w:val="004B32F2"/>
    <w:rsid w:val="004C4BA0"/>
    <w:rsid w:val="004E112D"/>
    <w:rsid w:val="004E2205"/>
    <w:rsid w:val="004E44F1"/>
    <w:rsid w:val="004E6675"/>
    <w:rsid w:val="004F1637"/>
    <w:rsid w:val="005058E3"/>
    <w:rsid w:val="00511419"/>
    <w:rsid w:val="005120EA"/>
    <w:rsid w:val="00516675"/>
    <w:rsid w:val="0052031A"/>
    <w:rsid w:val="005209F0"/>
    <w:rsid w:val="005267EA"/>
    <w:rsid w:val="00533113"/>
    <w:rsid w:val="00543096"/>
    <w:rsid w:val="00547DAD"/>
    <w:rsid w:val="0055492F"/>
    <w:rsid w:val="00556753"/>
    <w:rsid w:val="0055718F"/>
    <w:rsid w:val="0056204B"/>
    <w:rsid w:val="00572C72"/>
    <w:rsid w:val="00575ACC"/>
    <w:rsid w:val="005761C3"/>
    <w:rsid w:val="00576A83"/>
    <w:rsid w:val="005771AC"/>
    <w:rsid w:val="00581A49"/>
    <w:rsid w:val="00583B44"/>
    <w:rsid w:val="005845EA"/>
    <w:rsid w:val="0059484F"/>
    <w:rsid w:val="005961E8"/>
    <w:rsid w:val="005A20B5"/>
    <w:rsid w:val="005A35F1"/>
    <w:rsid w:val="005A3903"/>
    <w:rsid w:val="005B0771"/>
    <w:rsid w:val="005C0114"/>
    <w:rsid w:val="005C2DE9"/>
    <w:rsid w:val="005C306E"/>
    <w:rsid w:val="005C577F"/>
    <w:rsid w:val="005D220A"/>
    <w:rsid w:val="005D6C7A"/>
    <w:rsid w:val="005E4AE6"/>
    <w:rsid w:val="005E6AA8"/>
    <w:rsid w:val="005F423E"/>
    <w:rsid w:val="00602DF0"/>
    <w:rsid w:val="0062449C"/>
    <w:rsid w:val="0063066A"/>
    <w:rsid w:val="00631D50"/>
    <w:rsid w:val="00640EFE"/>
    <w:rsid w:val="00654C3B"/>
    <w:rsid w:val="00655459"/>
    <w:rsid w:val="006658CE"/>
    <w:rsid w:val="00673B01"/>
    <w:rsid w:val="00673E32"/>
    <w:rsid w:val="00674141"/>
    <w:rsid w:val="006773F5"/>
    <w:rsid w:val="00695F50"/>
    <w:rsid w:val="006A20FA"/>
    <w:rsid w:val="006A2EA0"/>
    <w:rsid w:val="006A73D3"/>
    <w:rsid w:val="006B2815"/>
    <w:rsid w:val="006B3083"/>
    <w:rsid w:val="006C22A5"/>
    <w:rsid w:val="006C3727"/>
    <w:rsid w:val="006C42D7"/>
    <w:rsid w:val="006C588C"/>
    <w:rsid w:val="006C6FBA"/>
    <w:rsid w:val="006D3D70"/>
    <w:rsid w:val="006E0845"/>
    <w:rsid w:val="006E1832"/>
    <w:rsid w:val="006E2DFB"/>
    <w:rsid w:val="006E4BC6"/>
    <w:rsid w:val="006F09DE"/>
    <w:rsid w:val="006F1B85"/>
    <w:rsid w:val="006F2612"/>
    <w:rsid w:val="006F7654"/>
    <w:rsid w:val="0070190F"/>
    <w:rsid w:val="00702E99"/>
    <w:rsid w:val="00702F4D"/>
    <w:rsid w:val="007030A7"/>
    <w:rsid w:val="00704771"/>
    <w:rsid w:val="00705AD0"/>
    <w:rsid w:val="00711B1B"/>
    <w:rsid w:val="00713720"/>
    <w:rsid w:val="00714A09"/>
    <w:rsid w:val="00722F21"/>
    <w:rsid w:val="00725DFE"/>
    <w:rsid w:val="00727FF9"/>
    <w:rsid w:val="007401DC"/>
    <w:rsid w:val="0074099F"/>
    <w:rsid w:val="007423A3"/>
    <w:rsid w:val="007439F4"/>
    <w:rsid w:val="00747122"/>
    <w:rsid w:val="0075028B"/>
    <w:rsid w:val="0075189B"/>
    <w:rsid w:val="00765F95"/>
    <w:rsid w:val="0077036F"/>
    <w:rsid w:val="00771B45"/>
    <w:rsid w:val="007760CD"/>
    <w:rsid w:val="00781001"/>
    <w:rsid w:val="00781404"/>
    <w:rsid w:val="00785BD3"/>
    <w:rsid w:val="007A12E5"/>
    <w:rsid w:val="007A2552"/>
    <w:rsid w:val="007B24A8"/>
    <w:rsid w:val="007B60F2"/>
    <w:rsid w:val="007B7DC0"/>
    <w:rsid w:val="007C4DCA"/>
    <w:rsid w:val="007C6ECE"/>
    <w:rsid w:val="007D09BE"/>
    <w:rsid w:val="007D60F0"/>
    <w:rsid w:val="007F4F6F"/>
    <w:rsid w:val="00800FF3"/>
    <w:rsid w:val="008041D7"/>
    <w:rsid w:val="00815828"/>
    <w:rsid w:val="00820096"/>
    <w:rsid w:val="00820861"/>
    <w:rsid w:val="00820FB8"/>
    <w:rsid w:val="00825E1B"/>
    <w:rsid w:val="00826FDC"/>
    <w:rsid w:val="00843FD4"/>
    <w:rsid w:val="00846165"/>
    <w:rsid w:val="00847DA3"/>
    <w:rsid w:val="008613AD"/>
    <w:rsid w:val="00865F4D"/>
    <w:rsid w:val="00866CCD"/>
    <w:rsid w:val="00866E61"/>
    <w:rsid w:val="008715C0"/>
    <w:rsid w:val="0087320D"/>
    <w:rsid w:val="00874433"/>
    <w:rsid w:val="0087589E"/>
    <w:rsid w:val="00876377"/>
    <w:rsid w:val="00882C63"/>
    <w:rsid w:val="0089461F"/>
    <w:rsid w:val="008A38F7"/>
    <w:rsid w:val="008A6EC2"/>
    <w:rsid w:val="008C0321"/>
    <w:rsid w:val="008C29D5"/>
    <w:rsid w:val="008C3EB3"/>
    <w:rsid w:val="008D0688"/>
    <w:rsid w:val="008D3BDC"/>
    <w:rsid w:val="008D3F2D"/>
    <w:rsid w:val="008E4F19"/>
    <w:rsid w:val="00903DEA"/>
    <w:rsid w:val="0091345F"/>
    <w:rsid w:val="0093077D"/>
    <w:rsid w:val="0093476C"/>
    <w:rsid w:val="00936596"/>
    <w:rsid w:val="00942708"/>
    <w:rsid w:val="009473AF"/>
    <w:rsid w:val="00956759"/>
    <w:rsid w:val="00957D88"/>
    <w:rsid w:val="00964323"/>
    <w:rsid w:val="00965FBE"/>
    <w:rsid w:val="009776C8"/>
    <w:rsid w:val="00993DF4"/>
    <w:rsid w:val="00996E4F"/>
    <w:rsid w:val="009A5077"/>
    <w:rsid w:val="009A5359"/>
    <w:rsid w:val="009A56DE"/>
    <w:rsid w:val="009B4533"/>
    <w:rsid w:val="009B6710"/>
    <w:rsid w:val="009B6D11"/>
    <w:rsid w:val="009C045E"/>
    <w:rsid w:val="009C72A9"/>
    <w:rsid w:val="009D1C99"/>
    <w:rsid w:val="009E380E"/>
    <w:rsid w:val="009E3829"/>
    <w:rsid w:val="009E3B51"/>
    <w:rsid w:val="009E47AF"/>
    <w:rsid w:val="009F27AE"/>
    <w:rsid w:val="009F7D04"/>
    <w:rsid w:val="00A00C33"/>
    <w:rsid w:val="00A01A1B"/>
    <w:rsid w:val="00A01D79"/>
    <w:rsid w:val="00A07F9D"/>
    <w:rsid w:val="00A12079"/>
    <w:rsid w:val="00A179AD"/>
    <w:rsid w:val="00A2670E"/>
    <w:rsid w:val="00A26809"/>
    <w:rsid w:val="00A315B0"/>
    <w:rsid w:val="00A36C97"/>
    <w:rsid w:val="00A37890"/>
    <w:rsid w:val="00A57169"/>
    <w:rsid w:val="00A67F8E"/>
    <w:rsid w:val="00A71EB8"/>
    <w:rsid w:val="00A73DE2"/>
    <w:rsid w:val="00A844C7"/>
    <w:rsid w:val="00A92D43"/>
    <w:rsid w:val="00A9551F"/>
    <w:rsid w:val="00AA4BA9"/>
    <w:rsid w:val="00AB071C"/>
    <w:rsid w:val="00AB2725"/>
    <w:rsid w:val="00AB66BF"/>
    <w:rsid w:val="00AC6B5E"/>
    <w:rsid w:val="00AD0178"/>
    <w:rsid w:val="00AE3221"/>
    <w:rsid w:val="00B02B67"/>
    <w:rsid w:val="00B02BE7"/>
    <w:rsid w:val="00B03A48"/>
    <w:rsid w:val="00B1121E"/>
    <w:rsid w:val="00B11898"/>
    <w:rsid w:val="00B33FE0"/>
    <w:rsid w:val="00B51D1F"/>
    <w:rsid w:val="00B56102"/>
    <w:rsid w:val="00B6124C"/>
    <w:rsid w:val="00B72151"/>
    <w:rsid w:val="00B87C98"/>
    <w:rsid w:val="00B92E31"/>
    <w:rsid w:val="00BA1CAE"/>
    <w:rsid w:val="00BB1342"/>
    <w:rsid w:val="00BB2733"/>
    <w:rsid w:val="00BB50BA"/>
    <w:rsid w:val="00BB6A3B"/>
    <w:rsid w:val="00BF4202"/>
    <w:rsid w:val="00C00175"/>
    <w:rsid w:val="00C00A43"/>
    <w:rsid w:val="00C0737F"/>
    <w:rsid w:val="00C21A25"/>
    <w:rsid w:val="00C220BF"/>
    <w:rsid w:val="00C26751"/>
    <w:rsid w:val="00C27BF9"/>
    <w:rsid w:val="00C36306"/>
    <w:rsid w:val="00C47235"/>
    <w:rsid w:val="00C4750F"/>
    <w:rsid w:val="00C50586"/>
    <w:rsid w:val="00C506E0"/>
    <w:rsid w:val="00C77781"/>
    <w:rsid w:val="00C915D2"/>
    <w:rsid w:val="00C9650C"/>
    <w:rsid w:val="00CA01E1"/>
    <w:rsid w:val="00CA0B38"/>
    <w:rsid w:val="00CA2A19"/>
    <w:rsid w:val="00CA3749"/>
    <w:rsid w:val="00CA64CF"/>
    <w:rsid w:val="00CB1570"/>
    <w:rsid w:val="00CB1DBB"/>
    <w:rsid w:val="00CB2DDA"/>
    <w:rsid w:val="00CB326A"/>
    <w:rsid w:val="00CB5F4E"/>
    <w:rsid w:val="00CC0F9B"/>
    <w:rsid w:val="00CC3BC6"/>
    <w:rsid w:val="00CC6E2C"/>
    <w:rsid w:val="00CE5ABB"/>
    <w:rsid w:val="00CF0A2F"/>
    <w:rsid w:val="00D12CB9"/>
    <w:rsid w:val="00D27951"/>
    <w:rsid w:val="00D342A6"/>
    <w:rsid w:val="00D37A1A"/>
    <w:rsid w:val="00D40C31"/>
    <w:rsid w:val="00D4498F"/>
    <w:rsid w:val="00D55CA7"/>
    <w:rsid w:val="00D60871"/>
    <w:rsid w:val="00D71DD1"/>
    <w:rsid w:val="00D80C2D"/>
    <w:rsid w:val="00D96DCF"/>
    <w:rsid w:val="00DB2E60"/>
    <w:rsid w:val="00DB3B97"/>
    <w:rsid w:val="00DB6E73"/>
    <w:rsid w:val="00DC07AB"/>
    <w:rsid w:val="00DC112A"/>
    <w:rsid w:val="00DC2D29"/>
    <w:rsid w:val="00DD0B59"/>
    <w:rsid w:val="00DD1A24"/>
    <w:rsid w:val="00DD34C2"/>
    <w:rsid w:val="00DD63E9"/>
    <w:rsid w:val="00DE09B5"/>
    <w:rsid w:val="00DE4ABC"/>
    <w:rsid w:val="00DF2D52"/>
    <w:rsid w:val="00DF3650"/>
    <w:rsid w:val="00DF5DC6"/>
    <w:rsid w:val="00DF614E"/>
    <w:rsid w:val="00E074D2"/>
    <w:rsid w:val="00E110B3"/>
    <w:rsid w:val="00E21621"/>
    <w:rsid w:val="00E27BF0"/>
    <w:rsid w:val="00E3034A"/>
    <w:rsid w:val="00E36C79"/>
    <w:rsid w:val="00E37A48"/>
    <w:rsid w:val="00E53377"/>
    <w:rsid w:val="00E54F25"/>
    <w:rsid w:val="00E617F4"/>
    <w:rsid w:val="00E70CC3"/>
    <w:rsid w:val="00E758AE"/>
    <w:rsid w:val="00E8048B"/>
    <w:rsid w:val="00E839EF"/>
    <w:rsid w:val="00E83C90"/>
    <w:rsid w:val="00E8721E"/>
    <w:rsid w:val="00EA0446"/>
    <w:rsid w:val="00EA0B9B"/>
    <w:rsid w:val="00EA19A3"/>
    <w:rsid w:val="00EB14C4"/>
    <w:rsid w:val="00EB43C0"/>
    <w:rsid w:val="00EB4C4D"/>
    <w:rsid w:val="00EC373A"/>
    <w:rsid w:val="00ED040D"/>
    <w:rsid w:val="00ED116D"/>
    <w:rsid w:val="00ED2E58"/>
    <w:rsid w:val="00EE3DE9"/>
    <w:rsid w:val="00EF1BCB"/>
    <w:rsid w:val="00EF7018"/>
    <w:rsid w:val="00EF7B40"/>
    <w:rsid w:val="00F25CC3"/>
    <w:rsid w:val="00F2686E"/>
    <w:rsid w:val="00F26ED8"/>
    <w:rsid w:val="00F30BC6"/>
    <w:rsid w:val="00F33250"/>
    <w:rsid w:val="00F405C9"/>
    <w:rsid w:val="00F50103"/>
    <w:rsid w:val="00F51CEE"/>
    <w:rsid w:val="00F62F08"/>
    <w:rsid w:val="00F70D8F"/>
    <w:rsid w:val="00F72692"/>
    <w:rsid w:val="00F7410D"/>
    <w:rsid w:val="00F80B7B"/>
    <w:rsid w:val="00F85F38"/>
    <w:rsid w:val="00F91BF5"/>
    <w:rsid w:val="00FA27CB"/>
    <w:rsid w:val="00FA313B"/>
    <w:rsid w:val="00FB2E85"/>
    <w:rsid w:val="00FC227C"/>
    <w:rsid w:val="00FC3E85"/>
    <w:rsid w:val="00FC7229"/>
    <w:rsid w:val="00FD03C7"/>
    <w:rsid w:val="00FE09B5"/>
    <w:rsid w:val="00FE43E8"/>
    <w:rsid w:val="00FE698E"/>
    <w:rsid w:val="00FE7CA0"/>
    <w:rsid w:val="00FF1186"/>
    <w:rsid w:val="00FF56D2"/>
    <w:rsid w:val="00FF6D69"/>
    <w:rsid w:val="2D3C49BF"/>
    <w:rsid w:val="32D285FD"/>
    <w:rsid w:val="46D3C353"/>
    <w:rsid w:val="4FA70BAF"/>
    <w:rsid w:val="52390E19"/>
    <w:rsid w:val="5B3EC122"/>
    <w:rsid w:val="62FD44F9"/>
    <w:rsid w:val="7E93F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229F7"/>
  <w15:chartTrackingRefBased/>
  <w15:docId w15:val="{F81DA908-5F61-4C51-A7FE-8EEA8611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szCs w:val="22"/>
        <w:lang w:val="en-AU" w:eastAsia="en-US" w:bidi="ar-SA"/>
      </w:rPr>
    </w:rPrDefault>
    <w:pPrDefault>
      <w:pPr>
        <w:spacing w:after="240" w:line="288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 w:uiPriority="0"/>
    <w:lsdException w:name="annotation text" w:semiHidden="1"/>
    <w:lsdException w:name="header" w:locked="0" w:uiPriority="44"/>
    <w:lsdException w:name="footer" w:locked="0" w:uiPriority="44"/>
    <w:lsdException w:name="index heading" w:semiHidden="1"/>
    <w:lsdException w:name="caption" w:locked="0" w:uiPriority="20" w:qFormat="1"/>
    <w:lsdException w:name="table of figures" w:locked="0" w:semiHidden="1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 w:semiHidden="1"/>
    <w:lsdException w:name="List Bullet" w:locked="0" w:uiPriority="17" w:qFormat="1"/>
    <w:lsdException w:name="List Number" w:locked="0" w:uiPriority="17" w:qFormat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uiPriority="17" w:qFormat="1"/>
    <w:lsdException w:name="List Bullet 3" w:locked="0" w:uiPriority="17"/>
    <w:lsdException w:name="List Bullet 4" w:locked="0" w:uiPriority="17"/>
    <w:lsdException w:name="List Bullet 5" w:locked="0" w:uiPriority="17"/>
    <w:lsdException w:name="List Number 2" w:locked="0" w:uiPriority="17"/>
    <w:lsdException w:name="List Number 3" w:locked="0" w:uiPriority="17"/>
    <w:lsdException w:name="List Number 4" w:locked="0" w:uiPriority="17"/>
    <w:lsdException w:name="List Number 5" w:locked="0" w:uiPriority="17"/>
    <w:lsdException w:name="Title" w:locked="0" w:uiPriority="38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locked="0" w:semiHidden="1"/>
    <w:lsdException w:name="Body Text Indent" w:locked="0" w:semiHidden="1"/>
    <w:lsdException w:name="List Continue" w:locked="0" w:uiPriority="17"/>
    <w:lsdException w:name="List Continue 2" w:locked="0" w:uiPriority="17"/>
    <w:lsdException w:name="List Continue 3" w:locked="0" w:uiPriority="17"/>
    <w:lsdException w:name="List Continue 4" w:locked="0" w:uiPriority="17"/>
    <w:lsdException w:name="List Continue 5" w:locked="0" w:uiPriority="17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locked="0" w:semiHidden="1"/>
    <w:lsdException w:name="Body Text First Indent 2" w:locked="0" w:semiHidden="1"/>
    <w:lsdException w:name="Note Heading" w:locked="0" w:uiPriority="37"/>
    <w:lsdException w:name="Body Text 2" w:locked="0" w:semiHidden="1"/>
    <w:lsdException w:name="Body Text 3" w:semiHidden="1"/>
    <w:lsdException w:name="Body Text Indent 2" w:locked="0" w:semiHidden="1"/>
    <w:lsdException w:name="Body Text Indent 3" w:locked="0" w:semiHidden="1"/>
    <w:lsdException w:name="Block Text" w:semiHidden="1"/>
    <w:lsdException w:name="Hyperlink" w:locked="0"/>
    <w:lsdException w:name="FollowedHyperlink" w:locked="0" w:semiHidden="1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locked="0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59"/>
    <w:lsdException w:name="Table Theme" w:semiHidden="1" w:unhideWhenUsed="1"/>
    <w:lsdException w:name="Placeholder Text" w:locked="0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/>
    <w:lsdException w:name="Intense Emphasis" w:locked="0" w:semiHidden="1" w:uiPriority="21"/>
    <w:lsdException w:name="Subtle Reference" w:locked="0" w:semiHidden="1" w:uiPriority="31"/>
    <w:lsdException w:name="Intense Reference" w:locked="0" w:semiHidden="1" w:uiPriority="32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B6124C"/>
  </w:style>
  <w:style w:type="paragraph" w:styleId="Heading1">
    <w:name w:val="heading 1"/>
    <w:basedOn w:val="Normal"/>
    <w:next w:val="Normal"/>
    <w:link w:val="Heading1Char"/>
    <w:uiPriority w:val="9"/>
    <w:qFormat/>
    <w:rsid w:val="00EA19A3"/>
    <w:pPr>
      <w:keepNext/>
      <w:keepLines/>
      <w:spacing w:before="280" w:after="120" w:line="240" w:lineRule="auto"/>
      <w:outlineLvl w:val="0"/>
    </w:pPr>
    <w:rPr>
      <w:rFonts w:asciiTheme="majorHAnsi" w:eastAsiaTheme="majorEastAsia" w:hAnsiTheme="majorHAnsi" w:cstheme="majorBidi"/>
      <w:b/>
      <w:color w:val="007A6D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E2205"/>
    <w:pPr>
      <w:keepNext/>
      <w:keepLines/>
      <w:spacing w:before="240" w:after="60" w:line="240" w:lineRule="auto"/>
      <w:outlineLvl w:val="1"/>
    </w:pPr>
    <w:rPr>
      <w:rFonts w:asciiTheme="majorHAnsi" w:eastAsiaTheme="majorEastAsia" w:hAnsiTheme="majorHAnsi" w:cstheme="majorBidi"/>
      <w:color w:val="007A6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19A3"/>
    <w:pPr>
      <w:keepNext/>
      <w:keepLines/>
      <w:spacing w:before="280" w:after="120"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249FC"/>
    <w:pPr>
      <w:keepNext/>
      <w:keepLines/>
      <w:spacing w:before="240" w:after="60" w:line="240" w:lineRule="auto"/>
      <w:outlineLvl w:val="3"/>
    </w:pPr>
    <w:rPr>
      <w:rFonts w:asciiTheme="majorHAnsi" w:eastAsiaTheme="majorEastAsia" w:hAnsiTheme="majorHAnsi" w:cstheme="majorBidi"/>
      <w:b/>
      <w:iCs/>
      <w:color w:val="007A6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249FC"/>
    <w:pPr>
      <w:keepNext/>
      <w:keepLines/>
      <w:spacing w:before="240" w:after="60" w:line="240" w:lineRule="auto"/>
      <w:outlineLvl w:val="4"/>
    </w:pPr>
    <w:rPr>
      <w:rFonts w:asciiTheme="majorHAnsi" w:eastAsiaTheme="majorEastAsia" w:hAnsiTheme="majorHAnsi" w:cstheme="majorBidi"/>
      <w:color w:val="007A6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249FC"/>
    <w:pPr>
      <w:keepNext/>
      <w:keepLines/>
      <w:spacing w:before="240" w:after="60" w:line="240" w:lineRule="auto"/>
      <w:outlineLvl w:val="5"/>
    </w:pPr>
    <w:rPr>
      <w:rFonts w:asciiTheme="majorHAnsi" w:eastAsiaTheme="majorEastAsia" w:hAnsiTheme="majorHAnsi" w:cstheme="majorBidi"/>
      <w:color w:val="007A6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249FC"/>
    <w:pPr>
      <w:keepNext/>
      <w:keepLines/>
      <w:spacing w:before="240" w:after="60" w:line="240" w:lineRule="auto"/>
      <w:outlineLvl w:val="6"/>
    </w:pPr>
    <w:rPr>
      <w:rFonts w:asciiTheme="majorHAnsi" w:eastAsiaTheme="majorEastAsia" w:hAnsiTheme="majorHAnsi" w:cstheme="majorBidi"/>
      <w:i/>
      <w:iCs/>
      <w:color w:val="007A6D" w:themeColor="accent1"/>
    </w:rPr>
  </w:style>
  <w:style w:type="paragraph" w:styleId="Heading8">
    <w:name w:val="heading 8"/>
    <w:basedOn w:val="Normal"/>
    <w:next w:val="Normal"/>
    <w:link w:val="Heading8Char"/>
    <w:uiPriority w:val="9"/>
    <w:qFormat/>
    <w:rsid w:val="009C045E"/>
    <w:pPr>
      <w:keepNext/>
      <w:keepLines/>
      <w:numPr>
        <w:numId w:val="16"/>
      </w:numPr>
      <w:spacing w:before="240" w:line="240" w:lineRule="auto"/>
      <w:outlineLvl w:val="7"/>
    </w:pPr>
    <w:rPr>
      <w:rFonts w:asciiTheme="majorHAnsi" w:eastAsiaTheme="majorEastAsia" w:hAnsiTheme="majorHAnsi" w:cstheme="majorBidi"/>
      <w:b/>
      <w:color w:val="007A6D" w:themeColor="accent1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9C045E"/>
    <w:pPr>
      <w:keepNext/>
      <w:keepLines/>
      <w:numPr>
        <w:ilvl w:val="1"/>
        <w:numId w:val="1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b/>
      <w:iCs/>
      <w:color w:val="007A6D" w:themeColor="accent1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866E61"/>
    <w:rPr>
      <w:rFonts w:asciiTheme="majorHAnsi" w:eastAsiaTheme="majorEastAsia" w:hAnsiTheme="majorHAnsi" w:cstheme="majorBidi"/>
      <w:b/>
      <w:color w:val="007A6D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2205"/>
    <w:rPr>
      <w:rFonts w:asciiTheme="majorHAnsi" w:eastAsiaTheme="majorEastAsia" w:hAnsiTheme="majorHAnsi" w:cstheme="majorBidi"/>
      <w:color w:val="007A6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6E61"/>
    <w:rPr>
      <w:rFonts w:asciiTheme="majorHAnsi" w:eastAsiaTheme="majorEastAsia" w:hAnsiTheme="majorHAnsi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9FC"/>
    <w:rPr>
      <w:rFonts w:asciiTheme="majorHAnsi" w:eastAsiaTheme="majorEastAsia" w:hAnsiTheme="majorHAnsi" w:cstheme="majorBidi"/>
      <w:b/>
      <w:iCs/>
      <w:color w:val="007A6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06E"/>
    <w:rPr>
      <w:rFonts w:asciiTheme="majorHAnsi" w:eastAsiaTheme="majorEastAsia" w:hAnsiTheme="majorHAnsi" w:cstheme="majorBidi"/>
      <w:color w:val="007A6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06E"/>
    <w:rPr>
      <w:rFonts w:asciiTheme="majorHAnsi" w:eastAsiaTheme="majorEastAsia" w:hAnsiTheme="majorHAnsi" w:cstheme="majorBidi"/>
      <w:color w:val="007A6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06E"/>
    <w:rPr>
      <w:rFonts w:asciiTheme="majorHAnsi" w:eastAsiaTheme="majorEastAsia" w:hAnsiTheme="majorHAnsi" w:cstheme="majorBidi"/>
      <w:i/>
      <w:iCs/>
      <w:color w:val="007A6D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765F95"/>
    <w:rPr>
      <w:rFonts w:asciiTheme="majorHAnsi" w:eastAsiaTheme="majorEastAsia" w:hAnsiTheme="majorHAnsi" w:cstheme="majorBidi"/>
      <w:b/>
      <w:color w:val="007A6D" w:themeColor="accent1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7229"/>
    <w:rPr>
      <w:rFonts w:asciiTheme="majorHAnsi" w:eastAsiaTheme="majorEastAsia" w:hAnsiTheme="majorHAnsi" w:cstheme="majorBidi"/>
      <w:b/>
      <w:iCs/>
      <w:color w:val="007A6D" w:themeColor="accent1"/>
      <w:sz w:val="24"/>
      <w:szCs w:val="21"/>
    </w:rPr>
  </w:style>
  <w:style w:type="paragraph" w:styleId="ListBullet">
    <w:name w:val="List Bullet"/>
    <w:basedOn w:val="Normal"/>
    <w:uiPriority w:val="17"/>
    <w:qFormat/>
    <w:rsid w:val="007F4F6F"/>
    <w:pPr>
      <w:numPr>
        <w:numId w:val="11"/>
      </w:numPr>
      <w:spacing w:after="120"/>
      <w:contextualSpacing/>
    </w:pPr>
  </w:style>
  <w:style w:type="numbering" w:customStyle="1" w:styleId="BulletList">
    <w:name w:val="Bullet List"/>
    <w:uiPriority w:val="99"/>
    <w:rsid w:val="007F4F6F"/>
    <w:pPr>
      <w:numPr>
        <w:numId w:val="11"/>
      </w:numPr>
    </w:pPr>
  </w:style>
  <w:style w:type="paragraph" w:styleId="ListParagraph">
    <w:name w:val="List Paragraph"/>
    <w:basedOn w:val="Normal"/>
    <w:uiPriority w:val="18"/>
    <w:qFormat/>
    <w:rsid w:val="007B7DC0"/>
    <w:pPr>
      <w:spacing w:after="120"/>
      <w:ind w:left="720"/>
      <w:contextualSpacing/>
    </w:pPr>
  </w:style>
  <w:style w:type="paragraph" w:styleId="ListBullet2">
    <w:name w:val="List Bullet 2"/>
    <w:basedOn w:val="Normal"/>
    <w:uiPriority w:val="17"/>
    <w:qFormat/>
    <w:rsid w:val="007F4F6F"/>
    <w:pPr>
      <w:numPr>
        <w:ilvl w:val="1"/>
        <w:numId w:val="11"/>
      </w:numPr>
      <w:spacing w:after="120"/>
      <w:contextualSpacing/>
    </w:pPr>
  </w:style>
  <w:style w:type="table" w:customStyle="1" w:styleId="TableGridSmall">
    <w:name w:val="Table Grid Small"/>
    <w:basedOn w:val="TableNormal"/>
    <w:uiPriority w:val="99"/>
    <w:rsid w:val="00314A79"/>
    <w:pPr>
      <w:spacing w:before="60" w:after="0" w:line="240" w:lineRule="auto"/>
    </w:pPr>
    <w:rPr>
      <w:color w:val="auto"/>
      <w:sz w:val="18"/>
      <w:szCs w:val="20"/>
      <w:lang w:eastAsia="en-AU"/>
    </w:rPr>
    <w:tblPr>
      <w:tblBorders>
        <w:top w:val="single" w:sz="8" w:space="0" w:color="63FFED" w:themeColor="accent1" w:themeTint="66"/>
        <w:left w:val="single" w:sz="8" w:space="0" w:color="63FFED" w:themeColor="accent1" w:themeTint="66"/>
        <w:bottom w:val="single" w:sz="8" w:space="0" w:color="63FFED" w:themeColor="accent1" w:themeTint="66"/>
        <w:right w:val="single" w:sz="8" w:space="0" w:color="63FFED" w:themeColor="accent1" w:themeTint="66"/>
        <w:insideH w:val="single" w:sz="8" w:space="0" w:color="63FFED" w:themeColor="accent1" w:themeTint="66"/>
        <w:insideV w:val="single" w:sz="8" w:space="0" w:color="63FFED" w:themeColor="accent1" w:themeTint="6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7A6D" w:themeFill="accent1"/>
      </w:tcPr>
    </w:tblStylePr>
    <w:tblStylePr w:type="firstCol">
      <w:rPr>
        <w:b w:val="0"/>
      </w:rPr>
    </w:tblStylePr>
  </w:style>
  <w:style w:type="paragraph" w:styleId="ListBullet4">
    <w:name w:val="List Bullet 4"/>
    <w:basedOn w:val="Normal"/>
    <w:uiPriority w:val="17"/>
    <w:semiHidden/>
    <w:rsid w:val="00E70CC3"/>
    <w:pPr>
      <w:spacing w:after="120"/>
      <w:contextualSpacing/>
    </w:pPr>
  </w:style>
  <w:style w:type="paragraph" w:styleId="FootnoteText">
    <w:name w:val="footnote text"/>
    <w:basedOn w:val="Normal"/>
    <w:link w:val="FootnoteTextChar"/>
    <w:rsid w:val="00DF2D52"/>
    <w:pPr>
      <w:tabs>
        <w:tab w:val="left" w:pos="227"/>
      </w:tabs>
      <w:spacing w:after="0" w:line="240" w:lineRule="auto"/>
      <w:ind w:left="113" w:hanging="113"/>
    </w:pPr>
    <w:rPr>
      <w:sz w:val="16"/>
      <w:szCs w:val="20"/>
    </w:rPr>
  </w:style>
  <w:style w:type="paragraph" w:styleId="ListBullet5">
    <w:name w:val="List Bullet 5"/>
    <w:basedOn w:val="Normal"/>
    <w:uiPriority w:val="17"/>
    <w:semiHidden/>
    <w:rsid w:val="00E70CC3"/>
    <w:pPr>
      <w:spacing w:after="120"/>
      <w:contextualSpacing/>
    </w:pPr>
  </w:style>
  <w:style w:type="numbering" w:styleId="111111">
    <w:name w:val="Outline List 2"/>
    <w:basedOn w:val="NoList"/>
    <w:uiPriority w:val="99"/>
    <w:semiHidden/>
    <w:unhideWhenUsed/>
    <w:rsid w:val="00EA19A3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7B7DC0"/>
    <w:pPr>
      <w:numPr>
        <w:numId w:val="14"/>
      </w:numPr>
    </w:pPr>
  </w:style>
  <w:style w:type="paragraph" w:styleId="ListNumber">
    <w:name w:val="List Number"/>
    <w:basedOn w:val="Normal"/>
    <w:uiPriority w:val="17"/>
    <w:qFormat/>
    <w:rsid w:val="007B7DC0"/>
    <w:pPr>
      <w:numPr>
        <w:numId w:val="14"/>
      </w:numPr>
      <w:spacing w:after="120"/>
      <w:contextualSpacing/>
    </w:pPr>
  </w:style>
  <w:style w:type="paragraph" w:styleId="ListNumber2">
    <w:name w:val="List Number 2"/>
    <w:basedOn w:val="Normal"/>
    <w:uiPriority w:val="17"/>
    <w:semiHidden/>
    <w:rsid w:val="00865F4D"/>
    <w:pPr>
      <w:spacing w:after="120"/>
      <w:contextualSpacing/>
    </w:pPr>
  </w:style>
  <w:style w:type="paragraph" w:styleId="ListNumber3">
    <w:name w:val="List Number 3"/>
    <w:basedOn w:val="Normal"/>
    <w:uiPriority w:val="17"/>
    <w:semiHidden/>
    <w:rsid w:val="00865F4D"/>
    <w:pPr>
      <w:spacing w:after="120"/>
      <w:contextualSpacing/>
    </w:pPr>
  </w:style>
  <w:style w:type="paragraph" w:styleId="ListNumber4">
    <w:name w:val="List Number 4"/>
    <w:basedOn w:val="Normal"/>
    <w:uiPriority w:val="17"/>
    <w:semiHidden/>
    <w:rsid w:val="00865F4D"/>
    <w:pPr>
      <w:spacing w:after="120"/>
      <w:contextualSpacing/>
    </w:pPr>
  </w:style>
  <w:style w:type="paragraph" w:styleId="ListNumber5">
    <w:name w:val="List Number 5"/>
    <w:basedOn w:val="Normal"/>
    <w:uiPriority w:val="17"/>
    <w:semiHidden/>
    <w:rsid w:val="00865F4D"/>
    <w:pPr>
      <w:spacing w:after="1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DF2D52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qFormat/>
    <w:rsid w:val="005961E8"/>
    <w:pPr>
      <w:spacing w:before="280" w:after="120" w:line="240" w:lineRule="auto"/>
    </w:pPr>
    <w:rPr>
      <w:b/>
      <w:iCs/>
      <w:szCs w:val="18"/>
    </w:rPr>
  </w:style>
  <w:style w:type="paragraph" w:styleId="NoteHeading">
    <w:name w:val="Note Heading"/>
    <w:basedOn w:val="Normal"/>
    <w:next w:val="Normal"/>
    <w:link w:val="NoteHeadingChar"/>
    <w:uiPriority w:val="20"/>
    <w:semiHidden/>
    <w:rsid w:val="002D7DF6"/>
    <w:pPr>
      <w:spacing w:before="60" w:line="240" w:lineRule="auto"/>
    </w:pPr>
    <w:rPr>
      <w:sz w:val="18"/>
    </w:rPr>
  </w:style>
  <w:style w:type="character" w:customStyle="1" w:styleId="NoteHeadingChar">
    <w:name w:val="Note Heading Char"/>
    <w:basedOn w:val="DefaultParagraphFont"/>
    <w:link w:val="NoteHeading"/>
    <w:uiPriority w:val="20"/>
    <w:semiHidden/>
    <w:rsid w:val="00CC3BC6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C306E"/>
    <w:pPr>
      <w:spacing w:before="240"/>
    </w:pPr>
    <w:rPr>
      <w:b/>
      <w:iCs/>
      <w:color w:val="007A6D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007A6D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5C306E"/>
    <w:pPr>
      <w:spacing w:after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CC3BC6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5C306E"/>
    <w:pPr>
      <w:spacing w:before="720" w:after="0" w:line="240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34"/>
    <w:semiHidden/>
    <w:rsid w:val="00CC3BC6"/>
  </w:style>
  <w:style w:type="paragraph" w:styleId="Date">
    <w:name w:val="Date"/>
    <w:basedOn w:val="Normal"/>
    <w:next w:val="Normal"/>
    <w:link w:val="DateChar"/>
    <w:uiPriority w:val="34"/>
    <w:semiHidden/>
    <w:rsid w:val="005C306E"/>
    <w:pPr>
      <w:spacing w:after="600"/>
    </w:pPr>
  </w:style>
  <w:style w:type="character" w:customStyle="1" w:styleId="DateChar">
    <w:name w:val="Date Char"/>
    <w:basedOn w:val="DefaultParagraphFont"/>
    <w:link w:val="Date"/>
    <w:uiPriority w:val="34"/>
    <w:semiHidden/>
    <w:rsid w:val="00CC3BC6"/>
  </w:style>
  <w:style w:type="paragraph" w:styleId="EnvelopeAddress">
    <w:name w:val="envelope address"/>
    <w:basedOn w:val="Normal"/>
    <w:uiPriority w:val="34"/>
    <w:semiHidden/>
    <w:rsid w:val="005C306E"/>
    <w:pPr>
      <w:spacing w:before="600" w:after="600" w:line="240" w:lineRule="auto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rsid w:val="004123DE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auto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4123DE"/>
    <w:rPr>
      <w:rFonts w:asciiTheme="majorHAnsi" w:eastAsiaTheme="majorEastAsia" w:hAnsiTheme="majorHAnsi" w:cstheme="majorBidi"/>
      <w:b/>
      <w:color w:val="auto"/>
      <w:kern w:val="28"/>
      <w:sz w:val="60"/>
      <w:szCs w:val="56"/>
    </w:rPr>
  </w:style>
  <w:style w:type="paragraph" w:customStyle="1" w:styleId="CoverSubtitle">
    <w:name w:val="Cover Subtitle"/>
    <w:basedOn w:val="Normal"/>
    <w:next w:val="Normal"/>
    <w:uiPriority w:val="36"/>
    <w:rsid w:val="004123DE"/>
    <w:pPr>
      <w:spacing w:after="0"/>
    </w:pPr>
    <w:rPr>
      <w:sz w:val="30"/>
    </w:rPr>
  </w:style>
  <w:style w:type="paragraph" w:styleId="Subtitle">
    <w:name w:val="Subtitle"/>
    <w:basedOn w:val="Title"/>
    <w:next w:val="Normal"/>
    <w:link w:val="SubtitleChar"/>
    <w:uiPriority w:val="38"/>
    <w:semiHidden/>
    <w:qFormat/>
    <w:rsid w:val="002D7DF6"/>
    <w:pPr>
      <w:numPr>
        <w:ilvl w:val="1"/>
      </w:numPr>
    </w:pPr>
    <w:rPr>
      <w:rFonts w:asciiTheme="minorHAnsi" w:eastAsiaTheme="minorEastAsia" w:hAnsiTheme="minorHAnsi"/>
      <w:b w:val="0"/>
      <w:color w:val="007A6D" w:themeColor="accent1"/>
      <w:kern w:val="0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996E4F"/>
    <w:rPr>
      <w:rFonts w:eastAsiaTheme="minorEastAsia" w:cstheme="majorBidi"/>
      <w:color w:val="007A6D" w:themeColor="accent1"/>
    </w:rPr>
  </w:style>
  <w:style w:type="table" w:styleId="TableGrid">
    <w:name w:val="Table Grid"/>
    <w:basedOn w:val="TableNormal"/>
    <w:uiPriority w:val="59"/>
    <w:rsid w:val="000B5300"/>
    <w:pPr>
      <w:spacing w:after="0" w:line="240" w:lineRule="auto"/>
    </w:pPr>
    <w:tblPr>
      <w:tblBorders>
        <w:top w:val="single" w:sz="4" w:space="0" w:color="007A6D" w:themeColor="text2"/>
        <w:bottom w:val="single" w:sz="4" w:space="0" w:color="007A6D" w:themeColor="text2"/>
        <w:insideH w:val="single" w:sz="4" w:space="0" w:color="007A6D" w:themeColor="text2"/>
        <w:insideV w:val="single" w:sz="4" w:space="0" w:color="007A6D" w:themeColor="text2"/>
      </w:tblBorders>
      <w:tblCellMar>
        <w:top w:w="108" w:type="dxa"/>
        <w:bottom w:w="108" w:type="dxa"/>
      </w:tblCellMar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single" w:sz="18" w:space="0" w:color="007A6D" w:themeColor="text2"/>
          <w:right w:val="nil"/>
          <w:insideH w:val="nil"/>
          <w:insideV w:val="single" w:sz="4" w:space="0" w:color="007A6D" w:themeColor="text2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007A6D" w:themeColor="text2"/>
          <w:left w:val="nil"/>
          <w:bottom w:val="single" w:sz="4" w:space="0" w:color="007A6D" w:themeColor="text2"/>
          <w:right w:val="nil"/>
          <w:insideH w:val="nil"/>
          <w:insideV w:val="single" w:sz="4" w:space="0" w:color="007A6D" w:themeColor="text2"/>
          <w:tl2br w:val="nil"/>
          <w:tr2bl w:val="nil"/>
        </w:tcBorders>
      </w:tcPr>
    </w:tblStylePr>
    <w:tblStylePr w:type="firstCol">
      <w:rPr>
        <w:b/>
      </w:rPr>
    </w:tblStylePr>
    <w:tblStylePr w:type="lastCol">
      <w:pPr>
        <w:jc w:val="right"/>
      </w:pPr>
    </w:tblStylePr>
  </w:style>
  <w:style w:type="character" w:styleId="PlaceholderText">
    <w:name w:val="Placeholder Text"/>
    <w:basedOn w:val="DefaultParagraphFont"/>
    <w:uiPriority w:val="99"/>
    <w:rsid w:val="0021733F"/>
    <w:rPr>
      <w:color w:val="C00000"/>
    </w:rPr>
  </w:style>
  <w:style w:type="table" w:customStyle="1" w:styleId="TableHidden">
    <w:name w:val="Table Hidden"/>
    <w:basedOn w:val="TableNormal"/>
    <w:uiPriority w:val="99"/>
    <w:rsid w:val="00EA0B9B"/>
    <w:pPr>
      <w:spacing w:after="0"/>
    </w:pPr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9C045E"/>
    <w:pPr>
      <w:numPr>
        <w:numId w:val="16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BB50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3BC6"/>
    <w:rPr>
      <w:i/>
      <w:iCs/>
      <w:color w:val="404040" w:themeColor="text1" w:themeTint="BF"/>
    </w:rPr>
  </w:style>
  <w:style w:type="table" w:customStyle="1" w:styleId="TableGridwithOptions">
    <w:name w:val="Table Grid with Options"/>
    <w:basedOn w:val="TableNormal"/>
    <w:uiPriority w:val="99"/>
    <w:rsid w:val="00820FB8"/>
    <w:pPr>
      <w:spacing w:before="60" w:after="0" w:line="240" w:lineRule="auto"/>
    </w:pPr>
    <w:tblPr>
      <w:tblStyleRowBandSize w:val="1"/>
      <w:tblBorders>
        <w:bottom w:val="single" w:sz="4" w:space="0" w:color="007A6D" w:themeColor="text2"/>
        <w:insideH w:val="single" w:sz="4" w:space="0" w:color="007A6D" w:themeColor="text2"/>
        <w:insideV w:val="single" w:sz="4" w:space="0" w:color="007A6D" w:themeColor="text2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12" w:space="0" w:color="007A6D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</w:style>
  <w:style w:type="paragraph" w:styleId="TOCHeading">
    <w:name w:val="TOC Heading"/>
    <w:basedOn w:val="Heading1"/>
    <w:next w:val="Normal"/>
    <w:uiPriority w:val="39"/>
    <w:rsid w:val="00E074D2"/>
    <w:pPr>
      <w:pBdr>
        <w:bottom w:val="single" w:sz="48" w:space="4" w:color="007A6D" w:themeColor="text2"/>
      </w:pBdr>
      <w:spacing w:before="0" w:after="240" w:line="288" w:lineRule="auto"/>
      <w:outlineLvl w:val="9"/>
    </w:pPr>
    <w:rPr>
      <w:color w:val="000000" w:themeColor="text1"/>
      <w:sz w:val="36"/>
    </w:rPr>
  </w:style>
  <w:style w:type="paragraph" w:styleId="TOC1">
    <w:name w:val="toc 1"/>
    <w:basedOn w:val="Normal"/>
    <w:next w:val="Normal"/>
    <w:autoRedefine/>
    <w:uiPriority w:val="39"/>
    <w:rsid w:val="001021C4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EB14C4"/>
    <w:pPr>
      <w:tabs>
        <w:tab w:val="right" w:leader="dot" w:pos="9628"/>
      </w:tabs>
      <w:spacing w:after="120"/>
      <w:ind w:left="357"/>
    </w:pPr>
  </w:style>
  <w:style w:type="character" w:styleId="Hyperlink">
    <w:name w:val="Hyperlink"/>
    <w:basedOn w:val="DefaultParagraphFont"/>
    <w:uiPriority w:val="99"/>
    <w:rsid w:val="004123DE"/>
    <w:rPr>
      <w:i w:val="0"/>
      <w:color w:val="007A6D" w:themeColor="text2"/>
      <w:u w:val="single"/>
    </w:rPr>
  </w:style>
  <w:style w:type="paragraph" w:customStyle="1" w:styleId="Heading1Nonumbers">
    <w:name w:val="Heading 1 No numbers"/>
    <w:basedOn w:val="Heading1"/>
    <w:next w:val="Normal"/>
    <w:uiPriority w:val="9"/>
    <w:semiHidden/>
    <w:qFormat/>
    <w:rsid w:val="0021733F"/>
  </w:style>
  <w:style w:type="paragraph" w:customStyle="1" w:styleId="Heading3Nonumbers">
    <w:name w:val="Heading 3 No numbers"/>
    <w:basedOn w:val="Heading3"/>
    <w:next w:val="Normal"/>
    <w:uiPriority w:val="9"/>
    <w:semiHidden/>
    <w:qFormat/>
    <w:rsid w:val="0021733F"/>
  </w:style>
  <w:style w:type="paragraph" w:customStyle="1" w:styleId="Heading2Nonumbers">
    <w:name w:val="Heading 2 No numbers"/>
    <w:basedOn w:val="Heading2"/>
    <w:next w:val="Normal"/>
    <w:link w:val="Heading2NonumbersChar"/>
    <w:uiPriority w:val="9"/>
    <w:semiHidden/>
    <w:qFormat/>
    <w:rsid w:val="0021733F"/>
  </w:style>
  <w:style w:type="character" w:customStyle="1" w:styleId="Heading2NonumbersChar">
    <w:name w:val="Heading 2 No numbers Char"/>
    <w:basedOn w:val="Heading2Char"/>
    <w:link w:val="Heading2Nonumbers"/>
    <w:uiPriority w:val="9"/>
    <w:semiHidden/>
    <w:rsid w:val="002249FC"/>
    <w:rPr>
      <w:rFonts w:asciiTheme="majorHAnsi" w:eastAsiaTheme="majorEastAsia" w:hAnsiTheme="majorHAnsi" w:cstheme="majorBidi"/>
      <w:b w:val="0"/>
      <w:color w:val="007A6D" w:themeColor="accent1"/>
      <w:sz w:val="24"/>
      <w:szCs w:val="26"/>
    </w:rPr>
  </w:style>
  <w:style w:type="paragraph" w:customStyle="1" w:styleId="Heading4Nonumbers">
    <w:name w:val="Heading 4 No numbers"/>
    <w:basedOn w:val="Heading4"/>
    <w:next w:val="Normal"/>
    <w:uiPriority w:val="9"/>
    <w:semiHidden/>
    <w:qFormat/>
    <w:rsid w:val="0021733F"/>
  </w:style>
  <w:style w:type="paragraph" w:customStyle="1" w:styleId="Introduction">
    <w:name w:val="Introduction"/>
    <w:basedOn w:val="IntenseQuote"/>
    <w:next w:val="Normal"/>
    <w:uiPriority w:val="10"/>
    <w:qFormat/>
    <w:rsid w:val="00866E61"/>
    <w:rPr>
      <w:b w:val="0"/>
      <w:color w:val="000000" w:themeColor="text1"/>
      <w:sz w:val="24"/>
    </w:rPr>
  </w:style>
  <w:style w:type="paragraph" w:styleId="Header">
    <w:name w:val="header"/>
    <w:basedOn w:val="Normal"/>
    <w:link w:val="HeaderChar"/>
    <w:uiPriority w:val="44"/>
    <w:semiHidden/>
    <w:rsid w:val="00217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4"/>
    <w:semiHidden/>
    <w:rsid w:val="0074099F"/>
  </w:style>
  <w:style w:type="paragraph" w:styleId="Footer">
    <w:name w:val="footer"/>
    <w:basedOn w:val="Normal"/>
    <w:link w:val="FooterChar"/>
    <w:uiPriority w:val="44"/>
    <w:rsid w:val="00B33FE0"/>
    <w:pPr>
      <w:tabs>
        <w:tab w:val="center" w:pos="4513"/>
        <w:tab w:val="right" w:pos="9026"/>
      </w:tabs>
      <w:spacing w:after="0" w:line="240" w:lineRule="auto"/>
    </w:pPr>
    <w:rPr>
      <w:color w:val="007A6D" w:themeColor="text2"/>
    </w:rPr>
  </w:style>
  <w:style w:type="character" w:customStyle="1" w:styleId="FooterChar">
    <w:name w:val="Footer Char"/>
    <w:basedOn w:val="DefaultParagraphFont"/>
    <w:link w:val="Footer"/>
    <w:uiPriority w:val="44"/>
    <w:rsid w:val="00B33FE0"/>
    <w:rPr>
      <w:color w:val="007A6D" w:themeColor="text2"/>
    </w:rPr>
  </w:style>
  <w:style w:type="paragraph" w:customStyle="1" w:styleId="Subheading">
    <w:name w:val="Subheading"/>
    <w:basedOn w:val="Normal"/>
    <w:next w:val="Normal"/>
    <w:uiPriority w:val="9"/>
    <w:semiHidden/>
    <w:qFormat/>
    <w:rsid w:val="00996E4F"/>
    <w:pPr>
      <w:keepNext/>
      <w:spacing w:before="240" w:after="60" w:line="240" w:lineRule="auto"/>
    </w:pPr>
    <w:rPr>
      <w:b/>
      <w:color w:val="007A6D" w:themeColor="accent1"/>
      <w:sz w:val="24"/>
    </w:rPr>
  </w:style>
  <w:style w:type="numbering" w:customStyle="1" w:styleId="TableList">
    <w:name w:val="Table List"/>
    <w:basedOn w:val="NoList"/>
    <w:uiPriority w:val="99"/>
    <w:rsid w:val="006C3727"/>
    <w:pPr>
      <w:numPr>
        <w:numId w:val="22"/>
      </w:numPr>
    </w:pPr>
  </w:style>
  <w:style w:type="paragraph" w:styleId="ListContinue">
    <w:name w:val="List Continue"/>
    <w:basedOn w:val="Normal"/>
    <w:uiPriority w:val="17"/>
    <w:semiHidden/>
    <w:rsid w:val="006C3727"/>
    <w:pPr>
      <w:numPr>
        <w:numId w:val="22"/>
      </w:numPr>
      <w:spacing w:before="60" w:after="60"/>
    </w:pPr>
  </w:style>
  <w:style w:type="paragraph" w:styleId="ListContinue2">
    <w:name w:val="List Continue 2"/>
    <w:basedOn w:val="Normal"/>
    <w:uiPriority w:val="17"/>
    <w:semiHidden/>
    <w:rsid w:val="006C3727"/>
    <w:pPr>
      <w:numPr>
        <w:ilvl w:val="1"/>
        <w:numId w:val="22"/>
      </w:numPr>
      <w:spacing w:before="60" w:after="60"/>
    </w:pPr>
  </w:style>
  <w:style w:type="paragraph" w:styleId="ListContinue3">
    <w:name w:val="List Continue 3"/>
    <w:basedOn w:val="Normal"/>
    <w:uiPriority w:val="17"/>
    <w:semiHidden/>
    <w:rsid w:val="006C3727"/>
    <w:pPr>
      <w:numPr>
        <w:ilvl w:val="2"/>
        <w:numId w:val="22"/>
      </w:numPr>
      <w:spacing w:before="60" w:after="60"/>
    </w:pPr>
  </w:style>
  <w:style w:type="paragraph" w:styleId="ListContinue4">
    <w:name w:val="List Continue 4"/>
    <w:basedOn w:val="Normal"/>
    <w:uiPriority w:val="17"/>
    <w:semiHidden/>
    <w:rsid w:val="006C3727"/>
    <w:pPr>
      <w:numPr>
        <w:ilvl w:val="3"/>
        <w:numId w:val="22"/>
      </w:numPr>
      <w:spacing w:before="60" w:after="60"/>
    </w:pPr>
  </w:style>
  <w:style w:type="paragraph" w:styleId="ListContinue5">
    <w:name w:val="List Continue 5"/>
    <w:basedOn w:val="Normal"/>
    <w:uiPriority w:val="17"/>
    <w:semiHidden/>
    <w:rsid w:val="006C3727"/>
    <w:pPr>
      <w:numPr>
        <w:ilvl w:val="4"/>
        <w:numId w:val="22"/>
      </w:numPr>
      <w:spacing w:before="60" w:after="60"/>
    </w:pPr>
  </w:style>
  <w:style w:type="paragraph" w:styleId="ListBullet3">
    <w:name w:val="List Bullet 3"/>
    <w:basedOn w:val="Normal"/>
    <w:uiPriority w:val="17"/>
    <w:semiHidden/>
    <w:rsid w:val="00E70CC3"/>
    <w:pPr>
      <w:spacing w:after="120"/>
      <w:contextualSpacing/>
    </w:pPr>
  </w:style>
  <w:style w:type="paragraph" w:styleId="TOC3">
    <w:name w:val="toc 3"/>
    <w:basedOn w:val="Normal"/>
    <w:next w:val="Normal"/>
    <w:autoRedefine/>
    <w:uiPriority w:val="39"/>
    <w:rsid w:val="00EB14C4"/>
    <w:pPr>
      <w:tabs>
        <w:tab w:val="right" w:leader="dot" w:pos="9639"/>
      </w:tabs>
      <w:spacing w:after="120"/>
      <w:ind w:left="720"/>
    </w:pPr>
  </w:style>
  <w:style w:type="paragraph" w:styleId="TOC4">
    <w:name w:val="toc 4"/>
    <w:basedOn w:val="Normal"/>
    <w:next w:val="Normal"/>
    <w:autoRedefine/>
    <w:uiPriority w:val="39"/>
    <w:semiHidden/>
    <w:rsid w:val="00CB1570"/>
    <w:pPr>
      <w:spacing w:after="100"/>
      <w:ind w:left="660"/>
    </w:pPr>
  </w:style>
  <w:style w:type="table" w:customStyle="1" w:styleId="TableGrid2headers">
    <w:name w:val="Table Grid 2 headers"/>
    <w:basedOn w:val="TableNormal"/>
    <w:uiPriority w:val="99"/>
    <w:rsid w:val="00E758AE"/>
    <w:pPr>
      <w:spacing w:before="60" w:after="60" w:line="240" w:lineRule="auto"/>
    </w:pPr>
    <w:rPr>
      <w:szCs w:val="20"/>
      <w:lang w:val="en-US"/>
    </w:rPr>
    <w:tblPr>
      <w:tblBorders>
        <w:top w:val="single" w:sz="4" w:space="0" w:color="63FFED" w:themeColor="accent1" w:themeTint="66"/>
        <w:left w:val="single" w:sz="4" w:space="0" w:color="63FFED" w:themeColor="accent1" w:themeTint="66"/>
        <w:bottom w:val="single" w:sz="4" w:space="0" w:color="63FFED" w:themeColor="accent1" w:themeTint="66"/>
        <w:right w:val="single" w:sz="4" w:space="0" w:color="63FFED" w:themeColor="accent1" w:themeTint="66"/>
        <w:insideH w:val="single" w:sz="4" w:space="0" w:color="63FFED" w:themeColor="accent1" w:themeTint="66"/>
        <w:insideV w:val="single" w:sz="4" w:space="0" w:color="63FFED" w:themeColor="accent1" w:themeTint="66"/>
      </w:tblBorders>
    </w:tblPr>
    <w:tcPr>
      <w:shd w:val="clear" w:color="auto" w:fill="auto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63FFED" w:themeColor="accent1" w:themeTint="66"/>
          <w:left w:val="single" w:sz="4" w:space="0" w:color="63FFED" w:themeColor="accent1" w:themeTint="66"/>
          <w:bottom w:val="single" w:sz="4" w:space="0" w:color="63FFED" w:themeColor="accent1" w:themeTint="66"/>
          <w:right w:val="single" w:sz="4" w:space="0" w:color="63FFED" w:themeColor="accent1" w:themeTint="66"/>
          <w:insideH w:val="single" w:sz="4" w:space="0" w:color="63FFED" w:themeColor="accent1" w:themeTint="66"/>
          <w:insideV w:val="single" w:sz="4" w:space="0" w:color="63FFED" w:themeColor="accent1" w:themeTint="66"/>
          <w:tl2br w:val="nil"/>
          <w:tr2bl w:val="nil"/>
        </w:tcBorders>
        <w:shd w:val="clear" w:color="auto" w:fill="007A6D" w:themeFill="accent1"/>
      </w:tcPr>
    </w:tblStylePr>
  </w:style>
  <w:style w:type="character" w:styleId="Strong">
    <w:name w:val="Strong"/>
    <w:basedOn w:val="DefaultParagraphFont"/>
    <w:uiPriority w:val="22"/>
    <w:qFormat/>
    <w:rsid w:val="00866E61"/>
    <w:rPr>
      <w:b/>
      <w:bCs/>
      <w:sz w:val="20"/>
    </w:rPr>
  </w:style>
  <w:style w:type="paragraph" w:customStyle="1" w:styleId="PullQuote">
    <w:name w:val="Pull Quote"/>
    <w:basedOn w:val="Normal"/>
    <w:uiPriority w:val="29"/>
    <w:rsid w:val="00052B13"/>
    <w:pPr>
      <w:spacing w:before="120" w:after="120" w:line="240" w:lineRule="auto"/>
    </w:pPr>
    <w:rPr>
      <w:color w:val="007A6D" w:themeColor="text2"/>
      <w:sz w:val="24"/>
    </w:rPr>
  </w:style>
  <w:style w:type="paragraph" w:customStyle="1" w:styleId="ListTableNumbering">
    <w:name w:val="List Table Numbering"/>
    <w:basedOn w:val="Normal"/>
    <w:uiPriority w:val="18"/>
    <w:qFormat/>
    <w:rsid w:val="002D5D38"/>
    <w:pPr>
      <w:numPr>
        <w:numId w:val="23"/>
      </w:numPr>
      <w:spacing w:after="0"/>
    </w:pPr>
  </w:style>
  <w:style w:type="paragraph" w:customStyle="1" w:styleId="ListTableBullet2">
    <w:name w:val="List Table Bullet 2"/>
    <w:basedOn w:val="Normal"/>
    <w:uiPriority w:val="18"/>
    <w:qFormat/>
    <w:rsid w:val="002B1A3E"/>
    <w:pPr>
      <w:numPr>
        <w:ilvl w:val="3"/>
        <w:numId w:val="11"/>
      </w:numPr>
      <w:spacing w:after="0"/>
    </w:pPr>
  </w:style>
  <w:style w:type="paragraph" w:customStyle="1" w:styleId="ListTableBullet">
    <w:name w:val="List Table Bullet"/>
    <w:basedOn w:val="Normal"/>
    <w:uiPriority w:val="18"/>
    <w:qFormat/>
    <w:rsid w:val="002B1A3E"/>
    <w:pPr>
      <w:numPr>
        <w:ilvl w:val="2"/>
        <w:numId w:val="11"/>
      </w:numPr>
      <w:spacing w:after="0"/>
    </w:pPr>
  </w:style>
  <w:style w:type="paragraph" w:customStyle="1" w:styleId="BackCoverContacts">
    <w:name w:val="Back Cover Contacts"/>
    <w:basedOn w:val="Normal"/>
    <w:uiPriority w:val="40"/>
    <w:rsid w:val="004E2205"/>
    <w:pPr>
      <w:framePr w:w="4253" w:h="1474" w:wrap="around" w:vAnchor="page" w:hAnchor="page" w:x="568" w:yAlign="bottom" w:anchorLock="1"/>
      <w:pBdr>
        <w:top w:val="single" w:sz="8" w:space="16" w:color="FFFFFF" w:themeColor="background1"/>
      </w:pBdr>
      <w:spacing w:after="0"/>
      <w:contextualSpacing/>
      <w:suppressOverlap/>
    </w:pPr>
    <w:rPr>
      <w:color w:val="FFFFFF" w:themeColor="background1"/>
      <w:sz w:val="18"/>
    </w:rPr>
  </w:style>
  <w:style w:type="numbering" w:customStyle="1" w:styleId="ListTable">
    <w:name w:val="List Table"/>
    <w:basedOn w:val="NoList"/>
    <w:uiPriority w:val="99"/>
    <w:rsid w:val="002D5D38"/>
    <w:pPr>
      <w:numPr>
        <w:numId w:val="23"/>
      </w:numPr>
    </w:pPr>
  </w:style>
  <w:style w:type="paragraph" w:customStyle="1" w:styleId="BackCoverDetails">
    <w:name w:val="Back Cover Details"/>
    <w:basedOn w:val="Normal"/>
    <w:uiPriority w:val="40"/>
    <w:rsid w:val="007A2552"/>
    <w:pPr>
      <w:framePr w:hSpace="181" w:wrap="around" w:vAnchor="page" w:hAnchor="page" w:x="568" w:y="13609"/>
      <w:spacing w:after="120"/>
    </w:pPr>
    <w:rPr>
      <w:color w:val="FFFFFF" w:themeColor="background1"/>
      <w:sz w:val="18"/>
    </w:rPr>
  </w:style>
  <w:style w:type="paragraph" w:customStyle="1" w:styleId="BackCoverHeading">
    <w:name w:val="Back Cover Heading"/>
    <w:basedOn w:val="BackCoverDetails"/>
    <w:uiPriority w:val="40"/>
    <w:rsid w:val="007A2552"/>
    <w:pPr>
      <w:framePr w:wrap="around" w:vAnchor="margin" w:hAnchor="text" w:yAlign="bottom"/>
      <w:pBdr>
        <w:bottom w:val="single" w:sz="48" w:space="10" w:color="FFFFFF" w:themeColor="background1"/>
      </w:pBdr>
      <w:spacing w:after="360" w:line="240" w:lineRule="auto"/>
    </w:pPr>
    <w:rPr>
      <w:b/>
      <w:sz w:val="40"/>
    </w:rPr>
  </w:style>
  <w:style w:type="paragraph" w:customStyle="1" w:styleId="BackCoverlock">
    <w:name w:val="Back Cover lock"/>
    <w:basedOn w:val="Normal"/>
    <w:uiPriority w:val="99"/>
    <w:semiHidden/>
    <w:qFormat/>
    <w:rsid w:val="00CA64CF"/>
    <w:pPr>
      <w:pageBreakBefore/>
    </w:pPr>
  </w:style>
  <w:style w:type="character" w:styleId="UnresolvedMention">
    <w:name w:val="Unresolved Mention"/>
    <w:basedOn w:val="DefaultParagraphFont"/>
    <w:uiPriority w:val="99"/>
    <w:semiHidden/>
    <w:locked/>
    <w:rsid w:val="00CA64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44"/>
    <w:semiHidden/>
    <w:rsid w:val="008041D7"/>
    <w:rPr>
      <w:color w:val="954F72" w:themeColor="followedHyperlink"/>
      <w:u w:val="single"/>
    </w:rPr>
  </w:style>
  <w:style w:type="table" w:customStyle="1" w:styleId="Backcovertable">
    <w:name w:val="Back cover table"/>
    <w:basedOn w:val="TableNormal"/>
    <w:uiPriority w:val="99"/>
    <w:rsid w:val="00316F34"/>
    <w:pPr>
      <w:spacing w:after="0" w:line="240" w:lineRule="auto"/>
    </w:pPr>
    <w:rPr>
      <w:color w:val="FFFFFF" w:themeColor="background1"/>
    </w:rPr>
    <w:tblPr>
      <w:tblCellMar>
        <w:left w:w="0" w:type="dxa"/>
        <w:right w:w="0" w:type="dxa"/>
      </w:tblCellMar>
    </w:tblPr>
  </w:style>
  <w:style w:type="numbering" w:styleId="ArticleSection">
    <w:name w:val="Outline List 3"/>
    <w:basedOn w:val="NoList"/>
    <w:uiPriority w:val="99"/>
    <w:semiHidden/>
    <w:unhideWhenUsed/>
    <w:locked/>
    <w:rsid w:val="007760CD"/>
    <w:pPr>
      <w:numPr>
        <w:numId w:val="25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776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0CD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locked/>
    <w:rsid w:val="007760CD"/>
  </w:style>
  <w:style w:type="paragraph" w:styleId="BlockText">
    <w:name w:val="Block Text"/>
    <w:basedOn w:val="Normal"/>
    <w:uiPriority w:val="99"/>
    <w:semiHidden/>
    <w:locked/>
    <w:rsid w:val="007760CD"/>
    <w:pPr>
      <w:pBdr>
        <w:top w:val="single" w:sz="2" w:space="10" w:color="007A6D" w:themeColor="accent1"/>
        <w:left w:val="single" w:sz="2" w:space="10" w:color="007A6D" w:themeColor="accent1"/>
        <w:bottom w:val="single" w:sz="2" w:space="10" w:color="007A6D" w:themeColor="accent1"/>
        <w:right w:val="single" w:sz="2" w:space="10" w:color="007A6D" w:themeColor="accent1"/>
      </w:pBdr>
      <w:ind w:left="1152" w:right="1152"/>
    </w:pPr>
    <w:rPr>
      <w:rFonts w:eastAsiaTheme="minorEastAsia"/>
      <w:i/>
      <w:iCs/>
      <w:color w:val="007A6D" w:themeColor="accent1"/>
    </w:rPr>
  </w:style>
  <w:style w:type="paragraph" w:styleId="BodyText">
    <w:name w:val="Body Text"/>
    <w:basedOn w:val="Normal"/>
    <w:link w:val="BodyTextChar"/>
    <w:uiPriority w:val="99"/>
    <w:semiHidden/>
    <w:rsid w:val="007760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60CD"/>
  </w:style>
  <w:style w:type="paragraph" w:styleId="BodyText2">
    <w:name w:val="Body Text 2"/>
    <w:basedOn w:val="Normal"/>
    <w:link w:val="BodyText2Char"/>
    <w:uiPriority w:val="99"/>
    <w:semiHidden/>
    <w:rsid w:val="007760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60CD"/>
  </w:style>
  <w:style w:type="paragraph" w:styleId="BodyText3">
    <w:name w:val="Body Text 3"/>
    <w:basedOn w:val="Normal"/>
    <w:link w:val="BodyText3Char"/>
    <w:uiPriority w:val="99"/>
    <w:semiHidden/>
    <w:locked/>
    <w:rsid w:val="007760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60C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760CD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60CD"/>
  </w:style>
  <w:style w:type="paragraph" w:styleId="BodyTextIndent">
    <w:name w:val="Body Text Indent"/>
    <w:basedOn w:val="Normal"/>
    <w:link w:val="BodyTextIndentChar"/>
    <w:uiPriority w:val="99"/>
    <w:semiHidden/>
    <w:rsid w:val="007760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60CD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760CD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60CD"/>
  </w:style>
  <w:style w:type="paragraph" w:styleId="BodyTextIndent2">
    <w:name w:val="Body Text Indent 2"/>
    <w:basedOn w:val="Normal"/>
    <w:link w:val="BodyTextIndent2Char"/>
    <w:uiPriority w:val="99"/>
    <w:semiHidden/>
    <w:rsid w:val="007760C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60CD"/>
  </w:style>
  <w:style w:type="paragraph" w:styleId="BodyTextIndent3">
    <w:name w:val="Body Text Indent 3"/>
    <w:basedOn w:val="Normal"/>
    <w:link w:val="BodyTextIndent3Char"/>
    <w:uiPriority w:val="99"/>
    <w:semiHidden/>
    <w:rsid w:val="007760C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60CD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7760CD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7760C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60CD"/>
  </w:style>
  <w:style w:type="character" w:styleId="CommentReference">
    <w:name w:val="annotation reference"/>
    <w:basedOn w:val="DefaultParagraphFont"/>
    <w:uiPriority w:val="99"/>
    <w:semiHidden/>
    <w:locked/>
    <w:rsid w:val="00776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7760C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0C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776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0CD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7760C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60C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7760C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60CD"/>
  </w:style>
  <w:style w:type="character" w:styleId="Emphasis">
    <w:name w:val="Emphasis"/>
    <w:basedOn w:val="DefaultParagraphFont"/>
    <w:uiPriority w:val="20"/>
    <w:semiHidden/>
    <w:qFormat/>
    <w:locked/>
    <w:rsid w:val="007760CD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7760C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7760CD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60CD"/>
    <w:rPr>
      <w:szCs w:val="20"/>
    </w:rPr>
  </w:style>
  <w:style w:type="paragraph" w:styleId="EnvelopeReturn">
    <w:name w:val="envelope return"/>
    <w:basedOn w:val="Normal"/>
    <w:uiPriority w:val="99"/>
    <w:semiHidden/>
    <w:rsid w:val="007760CD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ashtag">
    <w:name w:val="Hashtag"/>
    <w:basedOn w:val="DefaultParagraphFont"/>
    <w:uiPriority w:val="99"/>
    <w:semiHidden/>
    <w:locked/>
    <w:rsid w:val="007760CD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7760CD"/>
  </w:style>
  <w:style w:type="paragraph" w:styleId="HTMLAddress">
    <w:name w:val="HTML Address"/>
    <w:basedOn w:val="Normal"/>
    <w:link w:val="HTMLAddressChar"/>
    <w:uiPriority w:val="99"/>
    <w:semiHidden/>
    <w:locked/>
    <w:rsid w:val="007760C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60CD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7760CD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7760CD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7760CD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7760CD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7760CD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60CD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locked/>
    <w:rsid w:val="007760C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7760CD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7760C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locked/>
    <w:rsid w:val="007760C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7760CD"/>
    <w:rPr>
      <w:i/>
      <w:iCs/>
      <w:color w:val="007A6D" w:themeColor="accent1"/>
    </w:rPr>
  </w:style>
  <w:style w:type="character" w:styleId="IntenseReference">
    <w:name w:val="Intense Reference"/>
    <w:basedOn w:val="DefaultParagraphFont"/>
    <w:uiPriority w:val="32"/>
    <w:semiHidden/>
    <w:rsid w:val="007760CD"/>
    <w:rPr>
      <w:b/>
      <w:bCs/>
      <w:smallCaps/>
      <w:color w:val="007A6D" w:themeColor="accent1"/>
      <w:spacing w:val="5"/>
    </w:rPr>
  </w:style>
  <w:style w:type="character" w:styleId="LineNumber">
    <w:name w:val="line number"/>
    <w:basedOn w:val="DefaultParagraphFont"/>
    <w:uiPriority w:val="99"/>
    <w:semiHidden/>
    <w:locked/>
    <w:rsid w:val="007760CD"/>
  </w:style>
  <w:style w:type="paragraph" w:styleId="List">
    <w:name w:val="List"/>
    <w:basedOn w:val="Normal"/>
    <w:uiPriority w:val="99"/>
    <w:semiHidden/>
    <w:rsid w:val="007760C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760C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760C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760C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760CD"/>
    <w:pPr>
      <w:ind w:left="1415" w:hanging="283"/>
      <w:contextualSpacing/>
    </w:pPr>
  </w:style>
  <w:style w:type="paragraph" w:styleId="MacroText">
    <w:name w:val="macro"/>
    <w:link w:val="MacroTextChar"/>
    <w:uiPriority w:val="99"/>
    <w:semiHidden/>
    <w:locked/>
    <w:rsid w:val="007760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60CD"/>
    <w:rPr>
      <w:rFonts w:ascii="Consolas" w:hAnsi="Consolas"/>
      <w:szCs w:val="20"/>
    </w:rPr>
  </w:style>
  <w:style w:type="character" w:styleId="Mention">
    <w:name w:val="Mention"/>
    <w:basedOn w:val="DefaultParagraphFont"/>
    <w:uiPriority w:val="99"/>
    <w:semiHidden/>
    <w:locked/>
    <w:rsid w:val="007760CD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7760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760C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760C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locked/>
    <w:rsid w:val="007760CD"/>
    <w:pPr>
      <w:ind w:left="720"/>
    </w:pPr>
  </w:style>
  <w:style w:type="character" w:styleId="PageNumber">
    <w:name w:val="page number"/>
    <w:basedOn w:val="DefaultParagraphFont"/>
    <w:uiPriority w:val="99"/>
    <w:semiHidden/>
    <w:locked/>
    <w:rsid w:val="007760CD"/>
  </w:style>
  <w:style w:type="paragraph" w:styleId="PlainText">
    <w:name w:val="Plain Text"/>
    <w:basedOn w:val="Normal"/>
    <w:link w:val="PlainTextChar"/>
    <w:uiPriority w:val="99"/>
    <w:semiHidden/>
    <w:rsid w:val="007760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60CD"/>
    <w:rPr>
      <w:rFonts w:ascii="Consolas" w:hAnsi="Consolas"/>
      <w:sz w:val="21"/>
      <w:szCs w:val="21"/>
    </w:rPr>
  </w:style>
  <w:style w:type="character" w:styleId="SmartHyperlink">
    <w:name w:val="Smart Hyperlink"/>
    <w:basedOn w:val="DefaultParagraphFont"/>
    <w:uiPriority w:val="99"/>
    <w:semiHidden/>
    <w:locked/>
    <w:rsid w:val="007760CD"/>
    <w:rPr>
      <w:u w:val="dotted"/>
    </w:rPr>
  </w:style>
  <w:style w:type="character" w:styleId="SmartLink">
    <w:name w:val="Smart Link"/>
    <w:basedOn w:val="DefaultParagraphFont"/>
    <w:uiPriority w:val="99"/>
    <w:semiHidden/>
    <w:locked/>
    <w:rsid w:val="007760CD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semiHidden/>
    <w:rsid w:val="007760C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7760CD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rsid w:val="007760CD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7760CD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rsid w:val="007760C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semiHidden/>
    <w:rsid w:val="007760CD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7760CD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7760CD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7760CD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7760CD"/>
    <w:pPr>
      <w:spacing w:after="100"/>
      <w:ind w:left="1600"/>
    </w:pPr>
  </w:style>
  <w:style w:type="paragraph" w:customStyle="1" w:styleId="Listitemnumbering">
    <w:name w:val="List item numbering"/>
    <w:basedOn w:val="Normal"/>
    <w:uiPriority w:val="19"/>
    <w:semiHidden/>
    <w:qFormat/>
    <w:rsid w:val="002D5D38"/>
    <w:pPr>
      <w:numPr>
        <w:ilvl w:val="1"/>
        <w:numId w:val="23"/>
      </w:numPr>
      <w:spacing w:after="0" w:line="240" w:lineRule="auto"/>
    </w:pPr>
  </w:style>
  <w:style w:type="paragraph" w:customStyle="1" w:styleId="Documentnumber">
    <w:name w:val="Document number"/>
    <w:basedOn w:val="Normal"/>
    <w:next w:val="Normal"/>
    <w:uiPriority w:val="99"/>
    <w:rsid w:val="00F50103"/>
    <w:pPr>
      <w:spacing w:before="240"/>
    </w:pPr>
    <w:rPr>
      <w:sz w:val="24"/>
    </w:rPr>
  </w:style>
  <w:style w:type="numbering" w:customStyle="1" w:styleId="BulletList1">
    <w:name w:val="Bullet List1"/>
    <w:uiPriority w:val="99"/>
    <w:rsid w:val="00E27BF0"/>
  </w:style>
  <w:style w:type="paragraph" w:styleId="Revision">
    <w:name w:val="Revision"/>
    <w:hidden/>
    <w:uiPriority w:val="99"/>
    <w:semiHidden/>
    <w:rsid w:val="00467F27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75028B"/>
  </w:style>
  <w:style w:type="table" w:styleId="TableGridLight">
    <w:name w:val="Grid Table Light"/>
    <w:basedOn w:val="TableNormal"/>
    <w:uiPriority w:val="40"/>
    <w:locked/>
    <w:rsid w:val="006554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3.jp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gislation.qld.gov.au/view/html/inforce/current/act-2022-034" TargetMode="External"/><Relationship Id="rId1" Type="http://schemas.openxmlformats.org/officeDocument/2006/relationships/hyperlink" Target="https://www.legislation.qld.gov.au/view/html/inforce/current/act-2022-03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PSC">
      <a:dk1>
        <a:sysClr val="windowText" lastClr="000000"/>
      </a:dk1>
      <a:lt1>
        <a:sysClr val="window" lastClr="FFFFFF"/>
      </a:lt1>
      <a:dk2>
        <a:srgbClr val="007A6D"/>
      </a:dk2>
      <a:lt2>
        <a:srgbClr val="60C3AD"/>
      </a:lt2>
      <a:accent1>
        <a:srgbClr val="007A6D"/>
      </a:accent1>
      <a:accent2>
        <a:srgbClr val="60C3AD"/>
      </a:accent2>
      <a:accent3>
        <a:srgbClr val="F48587"/>
      </a:accent3>
      <a:accent4>
        <a:srgbClr val="4483A4"/>
      </a:accent4>
      <a:accent5>
        <a:srgbClr val="572E66"/>
      </a:accent5>
      <a:accent6>
        <a:srgbClr val="FFAB35"/>
      </a:accent6>
      <a:hlink>
        <a:srgbClr val="0563C1"/>
      </a:hlink>
      <a:folHlink>
        <a:srgbClr val="954F72"/>
      </a:folHlink>
    </a:clrScheme>
    <a:fontScheme name="PS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2d4c12-3607-4393-9d89-8b07dc70eafd" xsi:nil="true"/>
    <lcf76f155ced4ddcb4097134ff3c332f xmlns="349dcae6-1c55-46da-a023-c4c9ff23e2d0">
      <Terms xmlns="http://schemas.microsoft.com/office/infopath/2007/PartnerControls"/>
    </lcf76f155ced4ddcb4097134ff3c332f>
    <SharedWithUsers xmlns="6e2d4c12-3607-4393-9d89-8b07dc70eafd">
      <UserInfo>
        <DisplayName>Kira Vardanega</DisplayName>
        <AccountId>177</AccountId>
        <AccountType/>
      </UserInfo>
      <UserInfo>
        <DisplayName>Caroline O'Brien</DisplayName>
        <AccountId>242</AccountId>
        <AccountType/>
      </UserInfo>
      <UserInfo>
        <DisplayName>Lisa Pacia</DisplayName>
        <AccountId>135</AccountId>
        <AccountType/>
      </UserInfo>
      <UserInfo>
        <DisplayName>Kaylie-Anne Beasley</DisplayName>
        <AccountId>531</AccountId>
        <AccountType/>
      </UserInfo>
      <UserInfo>
        <DisplayName>Lynn Snoddy (PSC)</DisplayName>
        <AccountId>20</AccountId>
        <AccountType/>
      </UserInfo>
      <UserInfo>
        <DisplayName>David Reed</DisplayName>
        <AccountId>14</AccountId>
        <AccountType/>
      </UserInfo>
      <UserInfo>
        <DisplayName>Ben Toussaint</DisplayName>
        <AccountId>73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371A76C57CE419EC8A3BA35E1122D" ma:contentTypeVersion="15" ma:contentTypeDescription="Create a new document." ma:contentTypeScope="" ma:versionID="05501eafd5c977296b723a9076ac05ae">
  <xsd:schema xmlns:xsd="http://www.w3.org/2001/XMLSchema" xmlns:xs="http://www.w3.org/2001/XMLSchema" xmlns:p="http://schemas.microsoft.com/office/2006/metadata/properties" xmlns:ns2="349dcae6-1c55-46da-a023-c4c9ff23e2d0" xmlns:ns3="6e2d4c12-3607-4393-9d89-8b07dc70eafd" targetNamespace="http://schemas.microsoft.com/office/2006/metadata/properties" ma:root="true" ma:fieldsID="05dcfcbbf78b76ba57aec2f49e1bd85f" ns2:_="" ns3:_="">
    <xsd:import namespace="349dcae6-1c55-46da-a023-c4c9ff23e2d0"/>
    <xsd:import namespace="6e2d4c12-3607-4393-9d89-8b07dc70e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dcae6-1c55-46da-a023-c4c9ff23e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4c12-3607-4393-9d89-8b07dc70e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a2131b0-455f-492b-b3ce-8525cd072a54}" ma:internalName="TaxCatchAll" ma:showField="CatchAllData" ma:web="6e2d4c12-3607-4393-9d89-8b07dc70e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44A62-C2BE-4086-8E35-978908FC5452}">
  <ds:schemaRefs>
    <ds:schemaRef ds:uri="http://schemas.microsoft.com/office/2006/metadata/properties"/>
    <ds:schemaRef ds:uri="http://schemas.microsoft.com/office/infopath/2007/PartnerControls"/>
    <ds:schemaRef ds:uri="6e2d4c12-3607-4393-9d89-8b07dc70eafd"/>
    <ds:schemaRef ds:uri="349dcae6-1c55-46da-a023-c4c9ff23e2d0"/>
  </ds:schemaRefs>
</ds:datastoreItem>
</file>

<file path=customXml/itemProps2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3BEC9D-C081-42D8-8DF0-01FC66143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dcae6-1c55-46da-a023-c4c9ff23e2d0"/>
    <ds:schemaRef ds:uri="6e2d4c12-3607-4393-9d89-8b07dc70e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Sector Commission;Queensland Government</dc:creator>
  <cp:keywords/>
  <dc:description/>
  <cp:lastModifiedBy>Kaylie-Anne Beasley</cp:lastModifiedBy>
  <cp:revision>23</cp:revision>
  <dcterms:created xsi:type="dcterms:W3CDTF">2024-05-20T05:58:00Z</dcterms:created>
  <dcterms:modified xsi:type="dcterms:W3CDTF">2024-05-21T05:42:00Z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0x0101001D9371A76C57CE419EC8A3BA35E1122D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LinkHeadersFooters">
    <vt:bool>false</vt:bool>
  </property>
  <property fmtid="{D5CDD505-2E9C-101B-9397-08002B2CF9AE}" pid="6" name="RestartNumberingAtSection2">
    <vt:bool>false</vt:bool>
  </property>
  <property fmtid="{D5CDD505-2E9C-101B-9397-08002B2CF9AE}" pid="7" name="RestartNumberingAtSection3">
    <vt:bool>false</vt:bool>
  </property>
  <property fmtid="{D5CDD505-2E9C-101B-9397-08002B2CF9AE}" pid="8" name="CustomGallery1">
    <vt:bool>false</vt:bool>
  </property>
  <property fmtid="{D5CDD505-2E9C-101B-9397-08002B2CF9AE}" pid="9" name="CustomGallery2">
    <vt:bool>false</vt:bool>
  </property>
  <property fmtid="{D5CDD505-2E9C-101B-9397-08002B2CF9AE}" pid="10" name="CustomGallery3">
    <vt:bool>true</vt:bool>
  </property>
  <property fmtid="{D5CDD505-2E9C-101B-9397-08002B2CF9AE}" pid="11" name="CustomGallery4">
    <vt:bool>true</vt:bool>
  </property>
  <property fmtid="{D5CDD505-2E9C-101B-9397-08002B2CF9AE}" pid="12" name="CustomGallery5">
    <vt:bool>true</vt:bool>
  </property>
  <property fmtid="{D5CDD505-2E9C-101B-9397-08002B2CF9AE}" pid="13" name="TemplateType">
    <vt:lpwstr>Report</vt:lpwstr>
  </property>
  <property fmtid="{D5CDD505-2E9C-101B-9397-08002B2CF9AE}" pid="14" name="TemplateVersion">
    <vt:lpwstr>v1.1</vt:lpwstr>
  </property>
  <property fmtid="{D5CDD505-2E9C-101B-9397-08002B2CF9AE}" pid="15" name="CorrelatingCommon">
    <vt:lpwstr>[add version #]</vt:lpwstr>
  </property>
  <property fmtid="{D5CDD505-2E9C-101B-9397-08002B2CF9AE}" pid="16" name="BaseMaster">
    <vt:lpwstr>v3.7</vt:lpwstr>
  </property>
  <property fmtid="{D5CDD505-2E9C-101B-9397-08002B2CF9AE}" pid="17" name="AutomationVersion">
    <vt:lpwstr>v#</vt:lpwstr>
  </property>
  <property fmtid="{D5CDD505-2E9C-101B-9397-08002B2CF9AE}" pid="18" name="Order">
    <vt:r8>9340100</vt:r8>
  </property>
  <property fmtid="{D5CDD505-2E9C-101B-9397-08002B2CF9AE}" pid="19" name="TriggerFlowInfo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xd_Signature">
    <vt:bool>false</vt:bool>
  </property>
  <property fmtid="{D5CDD505-2E9C-101B-9397-08002B2CF9AE}" pid="23" name="xd_ProgID">
    <vt:lpwstr/>
  </property>
  <property fmtid="{D5CDD505-2E9C-101B-9397-08002B2CF9AE}" pid="24" name="TemplateUrl">
    <vt:lpwstr/>
  </property>
  <property fmtid="{D5CDD505-2E9C-101B-9397-08002B2CF9AE}" pid="25" name="GrammarlyDocumentId">
    <vt:lpwstr>a38beb4b36cf17e522c40319d7b1dfd184518d25371f9b17cd38b908235b5140</vt:lpwstr>
  </property>
  <property fmtid="{D5CDD505-2E9C-101B-9397-08002B2CF9AE}" pid="26" name="MediaServiceImageTags">
    <vt:lpwstr/>
  </property>
</Properties>
</file>